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6D222C" w:rsidP="00496F84">
      <w:pPr>
        <w:rPr>
          <w:b/>
        </w:rPr>
      </w:pPr>
      <w:bookmarkStart w:id="0" w:name="_GoBack"/>
      <w:bookmarkEnd w:id="0"/>
      <w:r>
        <w:rPr>
          <w:rFonts w:cs="Arial"/>
          <w:noProof/>
        </w:rPr>
        <w:drawing>
          <wp:anchor distT="0" distB="0" distL="114300" distR="114300" simplePos="0" relativeHeight="251644416" behindDoc="0" locked="0" layoutInCell="1" allowOverlap="1">
            <wp:simplePos x="0" y="0"/>
            <wp:positionH relativeFrom="margin">
              <wp:posOffset>1299210</wp:posOffset>
            </wp:positionH>
            <wp:positionV relativeFrom="margin">
              <wp:posOffset>-257810</wp:posOffset>
            </wp:positionV>
            <wp:extent cx="6858000" cy="895350"/>
            <wp:effectExtent l="0" t="0" r="0" b="0"/>
            <wp:wrapSquare wrapText="bothSides"/>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1417B2" w:rsidRDefault="001417B2" w:rsidP="001417B2">
      <w:pPr>
        <w:pStyle w:val="Nagwek"/>
        <w:jc w:val="right"/>
        <w:outlineLvl w:val="0"/>
        <w:rPr>
          <w:b/>
        </w:rPr>
      </w:pPr>
      <w:r>
        <w:rPr>
          <w:b/>
        </w:rPr>
        <w:t>Załącznik nr 7.2 do Regulaminu</w:t>
      </w:r>
      <w:r w:rsidR="002B230F">
        <w:rPr>
          <w:b/>
        </w:rPr>
        <w:t xml:space="preserve"> naboru</w:t>
      </w:r>
    </w:p>
    <w:p w:rsidR="001417B2" w:rsidRDefault="001417B2" w:rsidP="001417B2">
      <w:pPr>
        <w:jc w:val="center"/>
        <w:rPr>
          <w:rFonts w:cs="Arial"/>
        </w:rPr>
      </w:pP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A3D12" w:rsidRPr="0057269C" w:rsidTr="005A6C33">
        <w:tc>
          <w:tcPr>
            <w:tcW w:w="2518" w:type="dxa"/>
          </w:tcPr>
          <w:p w:rsidR="00FA3D12" w:rsidRPr="0057269C" w:rsidRDefault="00FA3D12" w:rsidP="00FA3D12">
            <w:pPr>
              <w:spacing w:before="60" w:after="60"/>
              <w:rPr>
                <w:rFonts w:cs="Arial"/>
              </w:rPr>
            </w:pPr>
            <w:r w:rsidRPr="0057269C">
              <w:rPr>
                <w:rFonts w:cs="Arial"/>
              </w:rPr>
              <w:t>Oś Priorytetowa:</w:t>
            </w:r>
          </w:p>
        </w:tc>
        <w:tc>
          <w:tcPr>
            <w:tcW w:w="9356" w:type="dxa"/>
            <w:tcBorders>
              <w:right w:val="single" w:sz="4" w:space="0" w:color="auto"/>
            </w:tcBorders>
          </w:tcPr>
          <w:p w:rsidR="00FA3D12" w:rsidRPr="00FA3D12" w:rsidRDefault="00FA3D12" w:rsidP="00FA3D12">
            <w:pPr>
              <w:rPr>
                <w:b/>
              </w:rPr>
            </w:pPr>
            <w:r w:rsidRPr="00FA3D12">
              <w:rPr>
                <w:b/>
              </w:rPr>
              <w:t>VI Spójność przestrzenna i społeczna</w:t>
            </w:r>
          </w:p>
        </w:tc>
        <w:tc>
          <w:tcPr>
            <w:tcW w:w="2551" w:type="dxa"/>
            <w:vMerge w:val="restart"/>
            <w:tcBorders>
              <w:left w:val="single" w:sz="4" w:space="0" w:color="auto"/>
            </w:tcBorders>
            <w:vAlign w:val="center"/>
          </w:tcPr>
          <w:p w:rsidR="00FA3D12" w:rsidRPr="0057269C" w:rsidRDefault="00FA3D12" w:rsidP="00FA3D12">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FA3D12" w:rsidRPr="0057269C" w:rsidTr="005A6C33">
        <w:tc>
          <w:tcPr>
            <w:tcW w:w="2518" w:type="dxa"/>
          </w:tcPr>
          <w:p w:rsidR="00FA3D12" w:rsidRPr="0057269C" w:rsidRDefault="00FA3D12" w:rsidP="00FA3D12">
            <w:pPr>
              <w:spacing w:before="60" w:after="60"/>
              <w:rPr>
                <w:rFonts w:cs="Arial"/>
              </w:rPr>
            </w:pPr>
            <w:r w:rsidRPr="0057269C">
              <w:rPr>
                <w:rFonts w:cs="Arial"/>
              </w:rPr>
              <w:t>Działanie:</w:t>
            </w:r>
          </w:p>
        </w:tc>
        <w:tc>
          <w:tcPr>
            <w:tcW w:w="9356" w:type="dxa"/>
            <w:tcBorders>
              <w:right w:val="single" w:sz="4" w:space="0" w:color="auto"/>
            </w:tcBorders>
          </w:tcPr>
          <w:p w:rsidR="00FA3D12" w:rsidRPr="00FA3D12" w:rsidRDefault="00FA3D12" w:rsidP="00FA3D12">
            <w:pPr>
              <w:rPr>
                <w:b/>
              </w:rPr>
            </w:pPr>
            <w:r w:rsidRPr="00FA3D12">
              <w:rPr>
                <w:b/>
              </w:rPr>
              <w:t>6.4 Infrastruktura edukacyjna</w:t>
            </w:r>
          </w:p>
        </w:tc>
        <w:tc>
          <w:tcPr>
            <w:tcW w:w="2551" w:type="dxa"/>
            <w:vMerge/>
            <w:tcBorders>
              <w:left w:val="single" w:sz="4" w:space="0" w:color="auto"/>
            </w:tcBorders>
            <w:vAlign w:val="center"/>
          </w:tcPr>
          <w:p w:rsidR="00FA3D12" w:rsidRPr="0057269C" w:rsidRDefault="00FA3D12" w:rsidP="00FA3D12">
            <w:pPr>
              <w:spacing w:before="60" w:after="60"/>
              <w:rPr>
                <w:rFonts w:cs="Arial"/>
                <w:sz w:val="16"/>
                <w:szCs w:val="16"/>
              </w:rPr>
            </w:pPr>
          </w:p>
        </w:tc>
      </w:tr>
      <w:tr w:rsidR="00FA3D12" w:rsidRPr="0057269C" w:rsidTr="005A6C33">
        <w:trPr>
          <w:trHeight w:val="277"/>
        </w:trPr>
        <w:tc>
          <w:tcPr>
            <w:tcW w:w="2518" w:type="dxa"/>
          </w:tcPr>
          <w:p w:rsidR="00FA3D12" w:rsidRPr="0057269C" w:rsidRDefault="00FA3D12" w:rsidP="00FA3D12">
            <w:pPr>
              <w:spacing w:before="60" w:after="60"/>
              <w:rPr>
                <w:rFonts w:cs="Arial"/>
              </w:rPr>
            </w:pPr>
            <w:r>
              <w:rPr>
                <w:rFonts w:cs="Arial"/>
              </w:rPr>
              <w:t>Poddziałanie:</w:t>
            </w:r>
          </w:p>
        </w:tc>
        <w:tc>
          <w:tcPr>
            <w:tcW w:w="9356" w:type="dxa"/>
            <w:tcBorders>
              <w:right w:val="single" w:sz="4" w:space="0" w:color="auto"/>
            </w:tcBorders>
          </w:tcPr>
          <w:p w:rsidR="00FA3D12" w:rsidRPr="00FA3D12" w:rsidRDefault="00FA3D12" w:rsidP="00FA3D12">
            <w:pPr>
              <w:rPr>
                <w:b/>
              </w:rPr>
            </w:pPr>
            <w:r w:rsidRPr="00FA3D12">
              <w:rPr>
                <w:b/>
              </w:rPr>
              <w:t>6.4.2 Kształcenie zawodowe i ustawiczne oraz PWSZ</w:t>
            </w:r>
          </w:p>
        </w:tc>
        <w:tc>
          <w:tcPr>
            <w:tcW w:w="2551" w:type="dxa"/>
            <w:tcBorders>
              <w:left w:val="single" w:sz="4" w:space="0" w:color="auto"/>
            </w:tcBorders>
            <w:vAlign w:val="center"/>
          </w:tcPr>
          <w:p w:rsidR="00FA3D12" w:rsidRPr="0057269C" w:rsidRDefault="00FA3D12" w:rsidP="00FA3D12">
            <w:pPr>
              <w:spacing w:before="60" w:after="60"/>
              <w:rPr>
                <w:rFonts w:cs="Arial"/>
                <w:sz w:val="16"/>
                <w:szCs w:val="16"/>
              </w:rPr>
            </w:pPr>
          </w:p>
        </w:tc>
      </w:tr>
      <w:tr w:rsidR="009671B1" w:rsidRPr="0057269C" w:rsidTr="005A6C33">
        <w:trPr>
          <w:trHeight w:val="277"/>
        </w:trPr>
        <w:tc>
          <w:tcPr>
            <w:tcW w:w="2518" w:type="dxa"/>
          </w:tcPr>
          <w:p w:rsidR="009671B1" w:rsidRDefault="009671B1" w:rsidP="00F23B7E">
            <w:pPr>
              <w:spacing w:before="60" w:after="60"/>
              <w:rPr>
                <w:rFonts w:cs="Arial"/>
              </w:rPr>
            </w:pPr>
            <w:r>
              <w:rPr>
                <w:rFonts w:cs="Arial"/>
              </w:rPr>
              <w:t>Nr naboru:</w:t>
            </w:r>
          </w:p>
        </w:tc>
        <w:tc>
          <w:tcPr>
            <w:tcW w:w="9356" w:type="dxa"/>
            <w:tcBorders>
              <w:right w:val="single" w:sz="4" w:space="0" w:color="auto"/>
            </w:tcBorders>
          </w:tcPr>
          <w:p w:rsidR="009671B1" w:rsidRPr="00FA3D12" w:rsidRDefault="009671B1" w:rsidP="00224222">
            <w:pPr>
              <w:spacing w:before="60" w:after="60"/>
              <w:rPr>
                <w:rFonts w:cs="Arial"/>
                <w:b/>
              </w:rPr>
            </w:pPr>
            <w:r w:rsidRPr="00FA3D12">
              <w:rPr>
                <w:rFonts w:cs="Arial"/>
                <w:b/>
                <w:bCs/>
              </w:rPr>
              <w:t>RPPK.06.0</w:t>
            </w:r>
            <w:r w:rsidR="00FA3D12" w:rsidRPr="00FA3D12">
              <w:rPr>
                <w:rFonts w:cs="Arial"/>
                <w:b/>
                <w:bCs/>
              </w:rPr>
              <w:t>4</w:t>
            </w:r>
            <w:r w:rsidRPr="00FA3D12">
              <w:rPr>
                <w:rFonts w:cs="Arial"/>
                <w:b/>
                <w:bCs/>
              </w:rPr>
              <w:t>.0</w:t>
            </w:r>
            <w:r w:rsidR="00FA3D12" w:rsidRPr="00FA3D12">
              <w:rPr>
                <w:rFonts w:cs="Arial"/>
                <w:b/>
                <w:bCs/>
              </w:rPr>
              <w:t>2</w:t>
            </w:r>
            <w:r w:rsidRPr="00FA3D12">
              <w:rPr>
                <w:rFonts w:cs="Arial"/>
                <w:b/>
                <w:bCs/>
              </w:rPr>
              <w:t>-IZ.00-18-00</w:t>
            </w:r>
            <w:r w:rsidR="00224222">
              <w:rPr>
                <w:rFonts w:cs="Arial"/>
                <w:b/>
                <w:bCs/>
              </w:rPr>
              <w:t>5</w:t>
            </w:r>
            <w:r w:rsidRPr="00FA3D12">
              <w:rPr>
                <w:rFonts w:cs="Arial"/>
                <w:b/>
                <w:bCs/>
              </w:rPr>
              <w:t>/17</w:t>
            </w: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p>
        </w:tc>
      </w:tr>
      <w:tr w:rsidR="009671B1" w:rsidRPr="0057269C" w:rsidTr="005A6C33">
        <w:trPr>
          <w:trHeight w:val="277"/>
        </w:trPr>
        <w:tc>
          <w:tcPr>
            <w:tcW w:w="2518" w:type="dxa"/>
          </w:tcPr>
          <w:p w:rsidR="009671B1" w:rsidRPr="0057269C" w:rsidRDefault="009671B1"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9671B1" w:rsidRPr="0057269C" w:rsidRDefault="009671B1"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9671B1" w:rsidRPr="0057269C" w:rsidRDefault="009671B1"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Tytuł:</w:t>
            </w:r>
          </w:p>
        </w:tc>
        <w:tc>
          <w:tcPr>
            <w:tcW w:w="9356" w:type="dxa"/>
            <w:tcBorders>
              <w:right w:val="single" w:sz="4" w:space="0" w:color="auto"/>
            </w:tcBorders>
          </w:tcPr>
          <w:p w:rsidR="009671B1" w:rsidRPr="00BE1A25" w:rsidRDefault="009671B1" w:rsidP="00F23B7E">
            <w:pPr>
              <w:spacing w:before="60" w:after="60"/>
              <w:rPr>
                <w:rFonts w:cs="Arial"/>
                <w:color w:val="0000CC"/>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Wnioskodawca:</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0E6BFE">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242"/>
        <w:gridCol w:w="1276"/>
        <w:gridCol w:w="1134"/>
        <w:gridCol w:w="1276"/>
        <w:gridCol w:w="1134"/>
        <w:gridCol w:w="1275"/>
        <w:gridCol w:w="2835"/>
      </w:tblGrid>
      <w:tr w:rsidR="009C173A" w:rsidRPr="0057269C" w:rsidTr="005C57D9">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518"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09"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835"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5C57D9">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835"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5C57D9">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835" w:type="dxa"/>
            <w:vMerge/>
            <w:shd w:val="clear" w:color="auto" w:fill="D9D9D9"/>
            <w:vAlign w:val="center"/>
          </w:tcPr>
          <w:p w:rsidR="009C173A" w:rsidRPr="0057269C" w:rsidRDefault="009C173A" w:rsidP="009C173A">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rPr>
                <w:rFonts w:cs="Arial"/>
                <w:sz w:val="20"/>
                <w:szCs w:val="20"/>
              </w:rPr>
            </w:pPr>
            <w:r w:rsidRPr="009671B1">
              <w:rPr>
                <w:rFonts w:cs="Arial"/>
                <w:sz w:val="20"/>
                <w:szCs w:val="20"/>
              </w:rPr>
              <w:t xml:space="preserve">Terminowość i prawidłowość dostarczenia wniosku </w:t>
            </w:r>
          </w:p>
        </w:tc>
        <w:tc>
          <w:tcPr>
            <w:tcW w:w="3155" w:type="dxa"/>
            <w:vAlign w:val="center"/>
          </w:tcPr>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Przez to kryterium należy rozumieć, iż: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we właściwej instytucji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terminie wskazanym przez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•uzupełnienia wniosku zostały złożone w terminie wskazanym w piśmie o uzupełnienia,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sposób określony przez IZ RPO WP 2014-2020 ,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sporządzony w języku polskim, </w:t>
            </w:r>
          </w:p>
          <w:p w:rsidR="009B1EBC" w:rsidRPr="009B1EBC" w:rsidRDefault="009B1EBC" w:rsidP="009B1EBC">
            <w:pPr>
              <w:pStyle w:val="Default"/>
              <w:jc w:val="both"/>
              <w:rPr>
                <w:rFonts w:ascii="Arial" w:hAnsi="Arial" w:cs="Arial"/>
                <w:color w:val="auto"/>
                <w:sz w:val="20"/>
              </w:rPr>
            </w:pPr>
            <w:r w:rsidRPr="009B1EBC">
              <w:rPr>
                <w:rFonts w:ascii="Arial" w:hAnsi="Arial" w:cs="Arial"/>
                <w:sz w:val="20"/>
                <w:szCs w:val="22"/>
              </w:rPr>
              <w:t xml:space="preserve">• wniosek został złożony w wymaganej formie (na właściwym formularzu, w wersji papierowej i elektronicznej), </w:t>
            </w:r>
          </w:p>
          <w:p w:rsidR="009671B1"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odpowiedzi na wezwanie. </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spacing w:before="60" w:after="60" w:line="276" w:lineRule="auto"/>
              <w:jc w:val="center"/>
              <w:rPr>
                <w:rFonts w:cs="Arial"/>
                <w:sz w:val="20"/>
                <w:szCs w:val="20"/>
              </w:rPr>
            </w:pPr>
            <w:r w:rsidRPr="009671B1">
              <w:rPr>
                <w:rFonts w:cs="Arial"/>
                <w:sz w:val="20"/>
                <w:szCs w:val="20"/>
              </w:rPr>
              <w:t>Kwalifikowalność wnioskodawcy / partnera*</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wpisuje się w katalog beneficjentów danego działania/poddziałania/typu projektu określonych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nie podlega wykluczeniu związanemu z zakazem </w:t>
            </w:r>
            <w:r w:rsidRPr="009B1EBC">
              <w:rPr>
                <w:rFonts w:ascii="Arial" w:hAnsi="Arial" w:cs="Arial"/>
                <w:sz w:val="20"/>
                <w:szCs w:val="20"/>
              </w:rPr>
              <w:lastRenderedPageBreak/>
              <w:t xml:space="preserve">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207 ust. 4 ustawy z dn. 27 sierpnia 2009 r. o finansach publicznych,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12 ust. 1 pkt 1 ustawy z dn. 15 czerwca 2012 r. o skutkach powierzania wykonywania pracy cudzoziemcom przebywającym wbrew przepisom na terytorium Rzeczypospolitej Polskiej,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9 ust. 1 pkt 2a ustawy z dn. 28 października 2002 r. o odpowiedzialności podmiotów zbiorowych za czyny zabronione pod groźbą kary. </w:t>
            </w:r>
          </w:p>
          <w:p w:rsidR="009B1EBC" w:rsidRPr="009B1EBC" w:rsidRDefault="009B1EBC" w:rsidP="009B1EBC">
            <w:pPr>
              <w:pStyle w:val="Default"/>
              <w:jc w:val="both"/>
              <w:rPr>
                <w:rFonts w:ascii="Arial" w:hAnsi="Arial" w:cs="Arial"/>
                <w:sz w:val="20"/>
                <w:szCs w:val="20"/>
              </w:rPr>
            </w:pPr>
          </w:p>
          <w:p w:rsidR="009671B1" w:rsidRPr="009671B1" w:rsidRDefault="009B1EBC" w:rsidP="009B1EBC">
            <w:pPr>
              <w:spacing w:before="60"/>
              <w:jc w:val="both"/>
              <w:rPr>
                <w:rFonts w:cs="Arial"/>
                <w:sz w:val="18"/>
                <w:szCs w:val="18"/>
              </w:rPr>
            </w:pPr>
            <w:r w:rsidRPr="009B1EBC">
              <w:rPr>
                <w:rFonts w:cs="Arial"/>
                <w:b/>
                <w:bCs/>
                <w:sz w:val="20"/>
                <w:szCs w:val="20"/>
              </w:rPr>
              <w:t>*</w:t>
            </w:r>
            <w:r w:rsidRPr="009B1EBC">
              <w:rPr>
                <w:rFonts w:cs="Arial"/>
                <w:sz w:val="20"/>
                <w:szCs w:val="20"/>
              </w:rPr>
              <w:t>Dotyczy projektów realizowanych w partnerstwie z wyłączeniem partnerstwa publiczno-prywatnego.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B1EBC" w:rsidRDefault="009671B1" w:rsidP="007B27BD">
            <w:pPr>
              <w:spacing w:before="60" w:after="60" w:line="276" w:lineRule="auto"/>
              <w:jc w:val="center"/>
              <w:rPr>
                <w:rFonts w:cs="Arial"/>
                <w:sz w:val="20"/>
                <w:szCs w:val="20"/>
              </w:rPr>
            </w:pPr>
            <w:r w:rsidRPr="009B1EBC">
              <w:rPr>
                <w:rFonts w:cs="Arial"/>
                <w:sz w:val="20"/>
                <w:szCs w:val="20"/>
              </w:rPr>
              <w:t>Kwalifikowalność zakresu rzeczowego projektu</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•zakres rzeczowy projektu jest zgodny z celem odpowiedniego działania / poddziałania, typem projektu możliwym do realizacji w ramach danego działania / poddziałania wymienionych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zakres rzeczowy projektu jest zgodny z wytycznymi i wyjaśnieniami IZ RPO WP 2014-2020, </w:t>
            </w:r>
          </w:p>
          <w:p w:rsidR="009671B1" w:rsidRPr="009B1EBC" w:rsidRDefault="009B1EBC" w:rsidP="009B1EBC">
            <w:pPr>
              <w:pStyle w:val="Akapitzlist"/>
              <w:spacing w:before="60"/>
              <w:ind w:left="0"/>
              <w:jc w:val="both"/>
              <w:rPr>
                <w:rFonts w:cs="Arial"/>
                <w:sz w:val="20"/>
                <w:szCs w:val="20"/>
              </w:rPr>
            </w:pPr>
            <w:r w:rsidRPr="009B1EBC">
              <w:rPr>
                <w:rFonts w:cs="Arial"/>
                <w:sz w:val="20"/>
                <w:szCs w:val="20"/>
              </w:rPr>
              <w:t>• projekt jest realizowany na terenie województwa podkarpackiego.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57269C" w:rsidRDefault="009671B1" w:rsidP="009C173A">
            <w:pPr>
              <w:rPr>
                <w:rFonts w:cs="Arial"/>
                <w:sz w:val="20"/>
                <w:szCs w:val="20"/>
              </w:rPr>
            </w:pPr>
            <w:r w:rsidRPr="007B6D27">
              <w:rPr>
                <w:rFonts w:cs="Arial"/>
                <w:sz w:val="20"/>
                <w:szCs w:val="20"/>
              </w:rPr>
              <w:t>Kwalifikowalność zakresu finansowego projektu</w:t>
            </w:r>
            <w:r>
              <w:rPr>
                <w:rStyle w:val="Odwoanieprzypisudolnego"/>
                <w:rFonts w:cs="Arial"/>
                <w:sz w:val="20"/>
                <w:szCs w:val="20"/>
              </w:rPr>
              <w:footnoteReference w:id="1"/>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zakres finansowy wniosku o dofinansowanie jest zgodny z kryteriami brzegowymi5 dotyczącymi: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wydatków kwalifikowalnych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dofinansowania,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wymaganego wkładu własnego beneficjenta,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maksymalnego % poziomu dofinansowania UE wydatków kwalifikowalnych projektu, </w:t>
            </w:r>
          </w:p>
          <w:p w:rsidR="009671B1" w:rsidRPr="002D5715" w:rsidRDefault="009B1EBC" w:rsidP="009B1EBC">
            <w:pPr>
              <w:pStyle w:val="Akapitzlist"/>
              <w:ind w:left="0"/>
              <w:jc w:val="both"/>
              <w:rPr>
                <w:rFonts w:cs="Arial"/>
                <w:sz w:val="18"/>
                <w:szCs w:val="20"/>
              </w:rPr>
            </w:pPr>
            <w:r w:rsidRPr="009B1EBC">
              <w:rPr>
                <w:rFonts w:cs="Arial"/>
                <w:sz w:val="20"/>
                <w:szCs w:val="20"/>
              </w:rPr>
              <w:t>• maksymalnego % poziomu dofinansowania całkowitego wydatków kwalifikowalnych projektu.</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5.</w:t>
            </w:r>
          </w:p>
        </w:tc>
        <w:tc>
          <w:tcPr>
            <w:tcW w:w="1415" w:type="dxa"/>
            <w:vAlign w:val="center"/>
          </w:tcPr>
          <w:p w:rsidR="009671B1" w:rsidRPr="0077474A" w:rsidRDefault="009671B1" w:rsidP="000E356F">
            <w:pPr>
              <w:spacing w:before="60" w:after="60" w:line="276" w:lineRule="auto"/>
              <w:jc w:val="center"/>
              <w:rPr>
                <w:rFonts w:cs="Arial"/>
                <w:sz w:val="20"/>
                <w:szCs w:val="20"/>
              </w:rPr>
            </w:pPr>
            <w:r w:rsidRPr="009671B1">
              <w:rPr>
                <w:rFonts w:cs="Arial"/>
                <w:sz w:val="20"/>
                <w:szCs w:val="20"/>
              </w:rPr>
              <w:t>Zgodność z art. 65 ust. 6 i art. 125 ust. 3 lit. e) i f)  Rozporządzenia (UE) nr 1303/2013 z dnia 17 grudnia 2013r.</w:t>
            </w:r>
          </w:p>
        </w:tc>
        <w:tc>
          <w:tcPr>
            <w:tcW w:w="3155" w:type="dxa"/>
            <w:vAlign w:val="center"/>
          </w:tcPr>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Ponadto, w ramach kryterium będzie weryfikowane czy: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9671B1" w:rsidRPr="009671B1" w:rsidRDefault="009B1EBC" w:rsidP="009B1EBC">
            <w:pPr>
              <w:pStyle w:val="Akapitzlist"/>
              <w:spacing w:before="60"/>
              <w:ind w:left="0"/>
              <w:rPr>
                <w:rFonts w:cs="Arial"/>
                <w:sz w:val="18"/>
                <w:szCs w:val="18"/>
              </w:rPr>
            </w:pPr>
            <w:r w:rsidRPr="009B1EBC">
              <w:rPr>
                <w:rFonts w:cs="Arial"/>
                <w:sz w:val="20"/>
                <w:szCs w:val="20"/>
              </w:rPr>
              <w:t>•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6.</w:t>
            </w:r>
          </w:p>
        </w:tc>
        <w:tc>
          <w:tcPr>
            <w:tcW w:w="1415" w:type="dxa"/>
            <w:vAlign w:val="center"/>
          </w:tcPr>
          <w:p w:rsidR="009671B1" w:rsidRPr="0077474A" w:rsidRDefault="009671B1" w:rsidP="007B27BD">
            <w:pPr>
              <w:spacing w:before="60" w:after="60" w:line="276" w:lineRule="auto"/>
              <w:jc w:val="center"/>
              <w:rPr>
                <w:rFonts w:cs="Arial"/>
                <w:sz w:val="20"/>
                <w:szCs w:val="20"/>
              </w:rPr>
            </w:pPr>
            <w:r w:rsidRPr="009671B1">
              <w:rPr>
                <w:rFonts w:cs="Arial"/>
                <w:sz w:val="20"/>
                <w:szCs w:val="20"/>
              </w:rPr>
              <w:t>Obecność na liście projektów zidentyfikowanych</w:t>
            </w:r>
          </w:p>
        </w:tc>
        <w:tc>
          <w:tcPr>
            <w:tcW w:w="3155" w:type="dxa"/>
            <w:vAlign w:val="center"/>
          </w:tcPr>
          <w:p w:rsidR="009671B1" w:rsidRPr="009671B1" w:rsidRDefault="009671B1" w:rsidP="007B27BD">
            <w:pPr>
              <w:pStyle w:val="Akapitzlist"/>
              <w:spacing w:before="60"/>
              <w:ind w:left="0"/>
              <w:jc w:val="both"/>
              <w:rPr>
                <w:rFonts w:cs="Arial"/>
                <w:sz w:val="18"/>
                <w:szCs w:val="18"/>
              </w:rPr>
            </w:pPr>
            <w:r w:rsidRPr="009671B1">
              <w:rPr>
                <w:rFonts w:cs="Arial"/>
                <w:sz w:val="18"/>
                <w:szCs w:val="18"/>
              </w:rPr>
              <w:t>W ramach kryterium weryfikacja polega na sprawdzeniu, czy projekt jest obecny w Wykazie projektów zidentyfikowanych przez IZ RPO WP 2014-2020 w ramach trybu pozakonkursowego, stanowiącym załącznik nr 5 do SZOOP i nie został wcześniej z niego usunięty.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0E356F" w:rsidRDefault="000E356F" w:rsidP="00912E2B">
      <w:pPr>
        <w:ind w:left="1080"/>
        <w:rPr>
          <w:rFonts w:cs="Arial"/>
          <w:b/>
        </w:rPr>
      </w:pPr>
    </w:p>
    <w:p w:rsidR="000E356F" w:rsidRDefault="000E356F" w:rsidP="00912E2B">
      <w:pPr>
        <w:ind w:left="1080"/>
        <w:rPr>
          <w:rFonts w:cs="Arial"/>
          <w:b/>
        </w:rPr>
      </w:pPr>
    </w:p>
    <w:p w:rsidR="000E356F" w:rsidRPr="0057269C" w:rsidRDefault="000E356F" w:rsidP="00912E2B">
      <w:pPr>
        <w:ind w:left="1080"/>
        <w:rPr>
          <w:rFonts w:cs="Arial"/>
          <w:b/>
        </w:rPr>
      </w:pPr>
    </w:p>
    <w:p w:rsidR="00437F8A" w:rsidRPr="00AB7021" w:rsidRDefault="00B16326" w:rsidP="000E6BFE">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100"/>
        <w:gridCol w:w="1276"/>
        <w:gridCol w:w="1134"/>
        <w:gridCol w:w="1276"/>
        <w:gridCol w:w="1134"/>
        <w:gridCol w:w="1276"/>
        <w:gridCol w:w="2976"/>
      </w:tblGrid>
      <w:tr w:rsidR="00F44DEE" w:rsidRPr="0057269C" w:rsidTr="00746980">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6980">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6980">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746980">
        <w:trPr>
          <w:trHeight w:val="516"/>
        </w:trPr>
        <w:tc>
          <w:tcPr>
            <w:tcW w:w="567" w:type="dxa"/>
            <w:vAlign w:val="center"/>
          </w:tcPr>
          <w:p w:rsidR="009671B1" w:rsidRPr="005A6C33" w:rsidRDefault="009671B1" w:rsidP="000E6BFE">
            <w:pPr>
              <w:pStyle w:val="Akapitzlist"/>
              <w:numPr>
                <w:ilvl w:val="0"/>
                <w:numId w:val="6"/>
              </w:numPr>
              <w:rPr>
                <w:rFonts w:cs="Arial"/>
              </w:rPr>
            </w:pPr>
          </w:p>
        </w:tc>
        <w:tc>
          <w:tcPr>
            <w:tcW w:w="1415" w:type="dxa"/>
            <w:vAlign w:val="center"/>
          </w:tcPr>
          <w:p w:rsidR="009671B1" w:rsidRPr="009B1EBC" w:rsidRDefault="009B1EBC" w:rsidP="007B27BD">
            <w:pPr>
              <w:suppressAutoHyphens/>
              <w:autoSpaceDE w:val="0"/>
              <w:autoSpaceDN w:val="0"/>
              <w:spacing w:after="160"/>
              <w:textAlignment w:val="baseline"/>
              <w:rPr>
                <w:rFonts w:ascii="Calibri" w:eastAsia="Calibri" w:hAnsi="Calibri"/>
                <w:sz w:val="20"/>
                <w:szCs w:val="20"/>
                <w:lang w:eastAsia="en-US"/>
              </w:rPr>
            </w:pPr>
            <w:r w:rsidRPr="009B1EBC">
              <w:rPr>
                <w:rFonts w:cs="Arial"/>
                <w:sz w:val="20"/>
                <w:szCs w:val="20"/>
              </w:rPr>
              <w:t>Spójność z celami Europejskiego Funduszu Społecznego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bCs/>
                <w:sz w:val="20"/>
                <w:szCs w:val="20"/>
                <w:lang w:eastAsia="en-US"/>
              </w:rPr>
            </w:pPr>
            <w:r w:rsidRPr="009B1EBC">
              <w:rPr>
                <w:rFonts w:cs="Arial"/>
                <w:sz w:val="20"/>
                <w:szCs w:val="20"/>
              </w:rPr>
              <w:t>Czy cel projektu dofinansowanego z EFRR jest zgodny z celami EFS</w:t>
            </w:r>
            <w:r w:rsidRPr="009B1EBC">
              <w:rPr>
                <w:rFonts w:cs="Arial"/>
                <w:sz w:val="20"/>
                <w:szCs w:val="20"/>
              </w:rPr>
              <w:br/>
              <w:t>w obszarze edukacji, określonymi w Rozporządzeniu 1304/2013</w:t>
            </w:r>
            <w:r w:rsidRPr="009B1EBC">
              <w:rPr>
                <w:rFonts w:cs="Arial"/>
                <w:sz w:val="20"/>
                <w:szCs w:val="20"/>
              </w:rPr>
              <w:br/>
              <w:t>z 17 grudnia 2013 r.?</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746980">
        <w:trPr>
          <w:trHeight w:val="516"/>
        </w:trPr>
        <w:tc>
          <w:tcPr>
            <w:tcW w:w="567" w:type="dxa"/>
            <w:vAlign w:val="center"/>
          </w:tcPr>
          <w:p w:rsidR="009671B1" w:rsidRDefault="009671B1" w:rsidP="00746980">
            <w:pPr>
              <w:rPr>
                <w:rFonts w:cs="Arial"/>
              </w:rPr>
            </w:pPr>
            <w:r>
              <w:rPr>
                <w:rFonts w:cs="Arial"/>
              </w:rPr>
              <w:t>2.</w:t>
            </w:r>
          </w:p>
        </w:tc>
        <w:tc>
          <w:tcPr>
            <w:tcW w:w="1415" w:type="dxa"/>
            <w:vAlign w:val="center"/>
          </w:tcPr>
          <w:p w:rsidR="009671B1" w:rsidRPr="009B1EBC" w:rsidRDefault="009B1EBC" w:rsidP="007B27BD">
            <w:pPr>
              <w:suppressAutoHyphens/>
              <w:autoSpaceDN w:val="0"/>
              <w:textAlignment w:val="baseline"/>
              <w:rPr>
                <w:rFonts w:cs="Arial"/>
                <w:sz w:val="20"/>
                <w:szCs w:val="20"/>
                <w:lang w:eastAsia="en-US"/>
              </w:rPr>
            </w:pPr>
            <w:r w:rsidRPr="009B1EBC">
              <w:rPr>
                <w:rFonts w:cs="Arial"/>
                <w:sz w:val="20"/>
                <w:szCs w:val="20"/>
              </w:rPr>
              <w:t>Opinia Ministerstwa Nauki i Szkolnictwa Wyższego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sz w:val="20"/>
                <w:szCs w:val="20"/>
                <w:lang w:eastAsia="en-US"/>
              </w:rPr>
            </w:pPr>
            <w:r w:rsidRPr="009B1EBC">
              <w:rPr>
                <w:rFonts w:cs="Arial"/>
                <w:sz w:val="20"/>
                <w:szCs w:val="20"/>
              </w:rPr>
              <w:t>Czy załączono pozytywną opinię Ministerstwa Nauki i Szkolnictwa Wyższego dla inwestycji?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0E6BFE">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4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3155"/>
        <w:gridCol w:w="1100"/>
        <w:gridCol w:w="1276"/>
        <w:gridCol w:w="1134"/>
        <w:gridCol w:w="1276"/>
        <w:gridCol w:w="1134"/>
        <w:gridCol w:w="1276"/>
        <w:gridCol w:w="2976"/>
      </w:tblGrid>
      <w:tr w:rsidR="00F44DEE" w:rsidRPr="0057269C" w:rsidTr="005C57D9">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560"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5C57D9">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5C57D9">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7"/>
              </w:numPr>
              <w:rPr>
                <w:rFonts w:cs="Arial"/>
              </w:rPr>
            </w:pP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Okres realizacji projektu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weryfikowane jest czy planowany okres realizacji projektu (termin rozpoczęcia i zakończenia) jest zgodny z wymaganiami określonymi przez IZ RPO WP 2014-2020.</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2.</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Kwalifikowalność wydatków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dokonywana jest wstępna weryfikacja wydatków zgłoszonych do dofinansowania przez wnioskodawcę, tj.:</w:t>
            </w:r>
          </w:p>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3.</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Poprawność wyboru wskaźników</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weryfikacji podlega:</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dokonał wyboru obligatoryjnych wskaźników dla danego działania/ poddziałania/typu projektu,</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wybrał wskaźniki adekwatne do typu projektu.</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4.</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sporządzenia wniosku</w:t>
            </w:r>
          </w:p>
        </w:tc>
        <w:tc>
          <w:tcPr>
            <w:tcW w:w="3155" w:type="dxa"/>
            <w:vAlign w:val="center"/>
          </w:tcPr>
          <w:p w:rsidR="009671B1" w:rsidRPr="005C57D9" w:rsidRDefault="009671B1" w:rsidP="007B27BD">
            <w:pPr>
              <w:jc w:val="both"/>
              <w:rPr>
                <w:rFonts w:cs="Arial"/>
                <w:sz w:val="18"/>
                <w:szCs w:val="18"/>
              </w:rPr>
            </w:pPr>
            <w:r w:rsidRPr="005C57D9">
              <w:rPr>
                <w:rFonts w:cs="Arial"/>
                <w:sz w:val="18"/>
                <w:szCs w:val="18"/>
              </w:rPr>
              <w:t>Przez to kryterium należy rozumieć, iż:</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złożono wymaganą liczbę egzemplarzy wniosku,</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w wersji papierowej zawiera wszystkie strony,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złożone egzemplarze wniosku są tożsame ze sobą (jeśli dotyczy),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wszystkie wymagane pola wniosku są wypełnione zgodnie z wymaganiami IZ RPO WP 2014-2020,</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podpisany przez osobę upoważnioną / osoby upoważnione,</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opatrzony pieczęcią wnioskodawcy (dotyczy jednostek sektora finansów publicznych),</w:t>
            </w:r>
          </w:p>
          <w:p w:rsidR="009671B1" w:rsidRPr="005C57D9" w:rsidRDefault="009671B1" w:rsidP="009671B1">
            <w:pPr>
              <w:pStyle w:val="Akapitzlist"/>
              <w:numPr>
                <w:ilvl w:val="0"/>
                <w:numId w:val="15"/>
              </w:numPr>
              <w:ind w:left="153" w:hanging="153"/>
              <w:jc w:val="both"/>
              <w:rPr>
                <w:rFonts w:cs="Arial"/>
                <w:sz w:val="18"/>
                <w:szCs w:val="18"/>
              </w:rPr>
            </w:pPr>
            <w:r w:rsidRPr="005C57D9">
              <w:rPr>
                <w:rFonts w:cs="Arial"/>
                <w:sz w:val="18"/>
                <w:szCs w:val="18"/>
              </w:rPr>
              <w:t>zapisy wniosku są spójne z załącznikami.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5.</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załączników do wniosku</w:t>
            </w:r>
          </w:p>
        </w:tc>
        <w:tc>
          <w:tcPr>
            <w:tcW w:w="3155" w:type="dxa"/>
            <w:vAlign w:val="center"/>
          </w:tcPr>
          <w:p w:rsidR="009671B1" w:rsidRPr="005C57D9" w:rsidRDefault="009671B1" w:rsidP="007B27BD">
            <w:pPr>
              <w:pStyle w:val="Akapitzlist"/>
              <w:ind w:left="0"/>
              <w:jc w:val="both"/>
              <w:rPr>
                <w:rFonts w:cs="Arial"/>
                <w:sz w:val="18"/>
                <w:szCs w:val="18"/>
              </w:rPr>
            </w:pPr>
            <w:r w:rsidRPr="005C57D9">
              <w:rPr>
                <w:rFonts w:cs="Arial"/>
                <w:sz w:val="18"/>
                <w:szCs w:val="18"/>
              </w:rPr>
              <w:t>Przez to kryterium należy rozumieć, iż:</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złożono wszystkie wymagane w regulaminie naboru załączniki do wniosku,</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podpisane / potwierdzone za zgodność z oryginałem przez osobę upoważnioną / osoby upoważnione,</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opatrzone pieczęcią wnioskodawcy (dotyczy jednostek sektora finansów publicznych),</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5C09D1">
      <w:pPr>
        <w:rPr>
          <w:rFonts w:cs="Arial"/>
          <w:b/>
        </w:rPr>
      </w:pPr>
    </w:p>
    <w:p w:rsidR="00F44DEE" w:rsidRDefault="00F44DEE"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0E6BFE">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6D222C"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5440"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7C66" id="Rectangle 4" o:spid="_x0000_s1026" style="position:absolute;margin-left:34.1pt;margin-top:3.55pt;width:24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v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&#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DKjES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B1772D" w:rsidRDefault="006D222C"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5F34" id="Rectangle 5" o:spid="_x0000_s1026" style="position:absolute;margin-left:35.4pt;margin-top:3.55pt;width:24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6D222C"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49536"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2C2C" id="Rectangle 4" o:spid="_x0000_s1026" style="position:absolute;margin-left:34.1pt;margin-top:2.6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LIQIAADw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BsNyjL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6D222C"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8512"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F75F" id="Rectangle 5" o:spid="_x0000_s1026" style="position:absolute;margin-left:35.4pt;margin-top:2.6pt;width:2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rni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6D222C"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50560"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B58C" id="Rectangle 4" o:spid="_x0000_s1026" style="position:absolute;margin-left:34.1pt;margin-top:2.9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CG+51n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6D222C"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7488"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DD71A" id="Rectangle 4" o:spid="_x0000_s1026" style="position:absolute;margin-left:35.4pt;margin-top:2.9pt;width:24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DzHccx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4269E4" w:rsidRDefault="004269E4"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5323DE" w:rsidRPr="004D6D9F" w:rsidRDefault="005323DE" w:rsidP="000E6BFE">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6D222C" w:rsidP="00B6705D">
                  <w:pPr>
                    <w:rPr>
                      <w:rFonts w:cs="Arial"/>
                    </w:rPr>
                  </w:pPr>
                  <w:r w:rsidRPr="00CA17F7">
                    <w:rPr>
                      <w:rFonts w:cs="Arial"/>
                      <w:noProof/>
                    </w:rPr>
                    <mc:AlternateContent>
                      <mc:Choice Requires="wps">
                        <w:drawing>
                          <wp:anchor distT="0" distB="0" distL="114300" distR="114300" simplePos="0" relativeHeight="2516526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DB5AB" id="Rectangle 7" o:spid="_x0000_s1026" style="position:absolute;margin-left:1.25pt;margin-top:4.1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4w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&#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Buzx4wIAIAADw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6D222C" w:rsidP="00B6705D">
                  <w:pPr>
                    <w:rPr>
                      <w:rFonts w:cs="Arial"/>
                    </w:rPr>
                  </w:pPr>
                  <w:r w:rsidRPr="00CA17F7">
                    <w:rPr>
                      <w:rFonts w:cs="Arial"/>
                      <w:noProof/>
                    </w:rPr>
                    <mc:AlternateContent>
                      <mc:Choice Requires="wps">
                        <w:drawing>
                          <wp:anchor distT="0" distB="0" distL="114300" distR="114300" simplePos="0" relativeHeight="2516515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0421" id="Rectangle 6" o:spid="_x0000_s1026" style="position:absolute;margin-left:3.4pt;margin-top:4.1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5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f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CyCIe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6D222C" w:rsidP="00B6705D">
                  <w:pPr>
                    <w:rPr>
                      <w:rFonts w:cs="Arial"/>
                      <w:noProof/>
                    </w:rPr>
                  </w:pPr>
                  <w:r w:rsidRPr="00CA17F7">
                    <w:rPr>
                      <w:rFonts w:cs="Arial"/>
                      <w:noProof/>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D19A" id="Rectangle 7" o:spid="_x0000_s1026" style="position:absolute;margin-left:1.25pt;margin-top:4.45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a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&#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4vjkWiACAAA8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6D222C" w:rsidP="00B6705D">
                  <w:pPr>
                    <w:rPr>
                      <w:rFonts w:cs="Arial"/>
                      <w:noProof/>
                    </w:rPr>
                  </w:pPr>
                  <w:r w:rsidRPr="00CA17F7">
                    <w:rPr>
                      <w:rFonts w:cs="Arial"/>
                      <w:noProof/>
                    </w:rPr>
                    <mc:AlternateContent>
                      <mc:Choice Requires="wps">
                        <w:drawing>
                          <wp:anchor distT="0" distB="0" distL="114300" distR="114300" simplePos="0" relativeHeight="25165465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B60B" id="Rectangle 7" o:spid="_x0000_s1026" style="position:absolute;margin-left:3.4pt;margin-top:4.45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SO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AKBpI4hAgAAPAQAAA4AAAAAAAAAAAAAAAAALgIAAGRycy9lMm9Eb2MueG1sUEsB&#10;Ai0AFAAGAAgAAAAhANU2dLnbAAAABQEAAA8AAAAAAAAAAAAAAAAAewQAAGRycy9kb3ducmV2Lnht&#10;bFBLBQYAAAAABAAEAPMAAACD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6D222C" w:rsidP="00B6705D">
                  <w:pPr>
                    <w:rPr>
                      <w:rFonts w:cs="Arial"/>
                    </w:rPr>
                  </w:pPr>
                  <w:r w:rsidRPr="00CA17F7">
                    <w:rPr>
                      <w:rFonts w:cs="Arial"/>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DAAF" id="Rectangle 7" o:spid="_x0000_s1026" style="position:absolute;margin-left:1.25pt;margin-top:4.1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K8IQIAADw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0dySvC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6D222C" w:rsidP="00B6705D">
                  <w:pPr>
                    <w:rPr>
                      <w:rFonts w:cs="Arial"/>
                    </w:rPr>
                  </w:pPr>
                  <w:r w:rsidRPr="00CA17F7">
                    <w:rPr>
                      <w:rFonts w:cs="Arial"/>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141A" id="Rectangle 6" o:spid="_x0000_s1026" style="position:absolute;margin-left:3.4pt;margin-top:4.1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L7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X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nr+S+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6D222C" w:rsidP="00B6705D">
                  <w:pPr>
                    <w:rPr>
                      <w:rFonts w:cs="Arial"/>
                      <w:noProof/>
                    </w:rPr>
                  </w:pPr>
                  <w:r w:rsidRPr="00CA17F7">
                    <w:rPr>
                      <w:rFonts w:cs="Arial"/>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0EAE1" id="Rectangle 7" o:spid="_x0000_s1026" style="position:absolute;margin-left:1.25pt;margin-top:4.4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t0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E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J2rS3QhAgAAPA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6D222C" w:rsidP="00B6705D">
                  <w:pPr>
                    <w:rPr>
                      <w:rFonts w:cs="Arial"/>
                      <w:noProof/>
                    </w:rPr>
                  </w:pPr>
                  <w:r w:rsidRPr="00CA17F7">
                    <w:rPr>
                      <w:rFonts w:cs="Arial"/>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BFEEB" id="Rectangle 7" o:spid="_x0000_s1026" style="position:absolute;margin-left:3.4pt;margin-top:4.4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OhNESI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0E356F" w:rsidRDefault="000E356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0E6BFE">
            <w:pPr>
              <w:numPr>
                <w:ilvl w:val="0"/>
                <w:numId w:val="5"/>
              </w:numPr>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6D222C" w:rsidP="00746980">
                  <w:pPr>
                    <w:rPr>
                      <w:rFonts w:cs="Arial"/>
                    </w:rPr>
                  </w:pPr>
                  <w:r w:rsidRPr="00CA17F7">
                    <w:rPr>
                      <w:rFonts w:cs="Arial"/>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7039" id="Rectangle 7" o:spid="_x0000_s1026" style="position:absolute;margin-left:1.25pt;margin-top:4.1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Q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&#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A7ECcQIAIAADwEAAAOAAAAAAAAAAAAAAAAAC4CAABkcnMvZTJvRG9jLnhtbFBLAQIt&#10;ABQABgAIAAAAIQBTMqJz2gAAAAUBAAAPAAAAAAAAAAAAAAAAAHoEAABkcnMvZG93bnJldi54bWxQ&#10;SwUGAAAAAAQABADzAAAAgQUAAAAA&#10;"/>
                        </w:pict>
                      </mc:Fallback>
                    </mc:AlternateContent>
                  </w:r>
                </w:p>
              </w:tc>
              <w:tc>
                <w:tcPr>
                  <w:tcW w:w="851" w:type="dxa"/>
                </w:tcPr>
                <w:p w:rsidR="00AA5B5E" w:rsidRPr="00CA17F7" w:rsidRDefault="006D222C" w:rsidP="00746980">
                  <w:pPr>
                    <w:rPr>
                      <w:rFonts w:cs="Arial"/>
                    </w:rPr>
                  </w:pPr>
                  <w:r w:rsidRPr="00CA17F7">
                    <w:rPr>
                      <w:rFonts w:cs="Arial"/>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FC94" id="Rectangle 6" o:spid="_x0000_s1026" style="position:absolute;margin-left:3.4pt;margin-top:4.1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"/>
                        </w:pict>
                      </mc:Fallback>
                    </mc:AlternateContent>
                  </w:r>
                </w:p>
              </w:tc>
            </w:tr>
            <w:tr w:rsidR="00AA5B5E" w:rsidRPr="00CA17F7" w:rsidTr="00746980">
              <w:tc>
                <w:tcPr>
                  <w:tcW w:w="709" w:type="dxa"/>
                </w:tcPr>
                <w:p w:rsidR="00AA5B5E" w:rsidRPr="00CA17F7" w:rsidRDefault="006D222C" w:rsidP="00746980">
                  <w:pPr>
                    <w:rPr>
                      <w:rFonts w:cs="Arial"/>
                      <w:noProof/>
                    </w:rPr>
                  </w:pPr>
                  <w:r w:rsidRPr="00CA17F7">
                    <w:rPr>
                      <w:rFonts w:cs="Arial"/>
                      <w:noProof/>
                    </w:rPr>
                    <mc:AlternateContent>
                      <mc:Choice Requires="wps">
                        <w:drawing>
                          <wp:anchor distT="0" distB="0" distL="114300" distR="114300" simplePos="0" relativeHeight="251661824"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063B" id="Rectangle 7" o:spid="_x0000_s1026" style="position:absolute;margin-left:1.25pt;margin-top:4.45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"/>
                        </w:pict>
                      </mc:Fallback>
                    </mc:AlternateContent>
                  </w:r>
                </w:p>
                <w:p w:rsidR="00AA5B5E" w:rsidRPr="00CA17F7" w:rsidRDefault="00AA5B5E" w:rsidP="00746980">
                  <w:pPr>
                    <w:rPr>
                      <w:rFonts w:cs="Arial"/>
                      <w:noProof/>
                    </w:rPr>
                  </w:pPr>
                </w:p>
              </w:tc>
              <w:tc>
                <w:tcPr>
                  <w:tcW w:w="851" w:type="dxa"/>
                </w:tcPr>
                <w:p w:rsidR="00AA5B5E" w:rsidRPr="00CA17F7" w:rsidRDefault="006D222C" w:rsidP="00746980">
                  <w:pPr>
                    <w:rPr>
                      <w:rFonts w:cs="Arial"/>
                      <w:noProof/>
                    </w:rPr>
                  </w:pPr>
                  <w:r w:rsidRPr="00CA17F7">
                    <w:rPr>
                      <w:rFonts w:cs="Arial"/>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E049" id="Rectangle 7" o:spid="_x0000_s1026" style="position:absolute;margin-left:3.4pt;margin-top:4.4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"/>
                        </w:pict>
                      </mc:Fallback>
                    </mc:AlternateConten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6D222C" w:rsidP="00746980">
                  <w:pPr>
                    <w:rPr>
                      <w:rFonts w:cs="Arial"/>
                    </w:rPr>
                  </w:pPr>
                  <w:r w:rsidRPr="00CA17F7">
                    <w:rPr>
                      <w:rFonts w:cs="Arial"/>
                      <w:noProof/>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A961" id="Rectangle 7" o:spid="_x0000_s1026" style="position:absolute;margin-left:1.25pt;margin-top:4.1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CaPieyECAAA7BAAADgAAAAAAAAAAAAAAAAAuAgAAZHJzL2Uyb0RvYy54bWxQSwEC&#10;LQAUAAYACAAAACEAUzKic9oAAAAFAQAADwAAAAAAAAAAAAAAAAB7BAAAZHJzL2Rvd25yZXYueG1s&#10;UEsFBgAAAAAEAAQA8wAAAIIFAAAAAA==&#10;"/>
                        </w:pict>
                      </mc:Fallback>
                    </mc:AlternateContent>
                  </w:r>
                </w:p>
              </w:tc>
              <w:tc>
                <w:tcPr>
                  <w:tcW w:w="851" w:type="dxa"/>
                </w:tcPr>
                <w:p w:rsidR="00AA5B5E" w:rsidRPr="00CA17F7" w:rsidRDefault="006D222C" w:rsidP="00746980">
                  <w:pPr>
                    <w:rPr>
                      <w:rFonts w:cs="Arial"/>
                    </w:rPr>
                  </w:pPr>
                  <w:r w:rsidRPr="00CA17F7">
                    <w:rPr>
                      <w:rFonts w:cs="Arial"/>
                      <w:noProof/>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56E9" id="Rectangle 6" o:spid="_x0000_s1026" style="position:absolute;margin-left:3.4pt;margin-top:4.1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AA5B5E" w:rsidRPr="00CA17F7" w:rsidTr="00746980">
              <w:tc>
                <w:tcPr>
                  <w:tcW w:w="709" w:type="dxa"/>
                </w:tcPr>
                <w:p w:rsidR="00AA5B5E" w:rsidRPr="00CA17F7" w:rsidRDefault="006D222C" w:rsidP="00746980">
                  <w:pPr>
                    <w:rPr>
                      <w:rFonts w:cs="Arial"/>
                      <w:noProof/>
                    </w:rPr>
                  </w:pPr>
                  <w:r w:rsidRPr="00CA17F7">
                    <w:rPr>
                      <w:rFonts w:cs="Arial"/>
                      <w:noProof/>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CF51F" id="Rectangle 7" o:spid="_x0000_s1026" style="position:absolute;margin-left:1.25pt;margin-top:4.4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t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&#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fEW4LSACAAA7BAAADgAAAAAAAAAAAAAAAAAuAgAAZHJzL2Uyb0RvYy54bWxQSwEC&#10;LQAUAAYACAAAACEAoBAF9NsAAAAFAQAADwAAAAAAAAAAAAAAAAB6BAAAZHJzL2Rvd25yZXYueG1s&#10;UEsFBgAAAAAEAAQA8wAAAIIFAAAAAA==&#10;"/>
                        </w:pict>
                      </mc:Fallback>
                    </mc:AlternateContent>
                  </w:r>
                </w:p>
                <w:p w:rsidR="00AA5B5E" w:rsidRPr="00CA17F7" w:rsidRDefault="00AA5B5E" w:rsidP="00746980">
                  <w:pPr>
                    <w:rPr>
                      <w:rFonts w:cs="Arial"/>
                      <w:noProof/>
                    </w:rPr>
                  </w:pPr>
                </w:p>
              </w:tc>
              <w:tc>
                <w:tcPr>
                  <w:tcW w:w="851" w:type="dxa"/>
                </w:tcPr>
                <w:p w:rsidR="00AA5B5E" w:rsidRPr="00CA17F7" w:rsidRDefault="006D222C" w:rsidP="00746980">
                  <w:pPr>
                    <w:rPr>
                      <w:rFonts w:cs="Arial"/>
                      <w:noProof/>
                    </w:rPr>
                  </w:pPr>
                  <w:r w:rsidRPr="00CA17F7">
                    <w:rPr>
                      <w:rFonts w:cs="Arial"/>
                      <w:noProof/>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BF31" id="Rectangle 7" o:spid="_x0000_s1026" style="position:absolute;margin-left:3.4pt;margin-top:4.45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AA5B5E" w:rsidRPr="004D6D9F" w:rsidRDefault="00AA5B5E" w:rsidP="00746980">
            <w:pPr>
              <w:rPr>
                <w:rFonts w:cs="Arial"/>
                <w:b/>
              </w:rPr>
            </w:pPr>
          </w:p>
        </w:tc>
      </w:tr>
      <w:tr w:rsidR="00AA5B5E" w:rsidRPr="004D6D9F" w:rsidTr="00FA3D12">
        <w:trPr>
          <w:trHeight w:val="1824"/>
        </w:trPr>
        <w:tc>
          <w:tcPr>
            <w:tcW w:w="14283" w:type="dxa"/>
            <w:gridSpan w:val="2"/>
            <w:shd w:val="clear" w:color="auto" w:fill="auto"/>
          </w:tcPr>
          <w:p w:rsidR="00AA5B5E" w:rsidRPr="004D6D9F" w:rsidRDefault="00AA5B5E" w:rsidP="00746980">
            <w:pPr>
              <w:rPr>
                <w:rFonts w:cs="Arial"/>
              </w:rPr>
            </w:pPr>
          </w:p>
          <w:p w:rsidR="00AA5B5E" w:rsidRPr="004D6D9F" w:rsidRDefault="00AA5B5E" w:rsidP="00746980">
            <w:pPr>
              <w:rPr>
                <w:rFonts w:cs="Arial"/>
                <w:sz w:val="6"/>
                <w:szCs w:val="6"/>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r w:rsidR="00FA3D12">
              <w:rPr>
                <w:rFonts w:cs="Arial"/>
                <w:sz w:val="18"/>
                <w:szCs w:val="18"/>
              </w:rPr>
              <w:t xml:space="preserve"> </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sz w:val="10"/>
          <w:szCs w:val="10"/>
        </w:rPr>
      </w:pPr>
    </w:p>
    <w:p w:rsidR="000E356F" w:rsidRDefault="000E356F" w:rsidP="005C09D1">
      <w:pPr>
        <w:rPr>
          <w:rFonts w:cs="Arial"/>
          <w:b/>
          <w:sz w:val="10"/>
          <w:szCs w:val="10"/>
        </w:rPr>
      </w:pPr>
    </w:p>
    <w:p w:rsidR="000E356F" w:rsidRPr="00FA3D12" w:rsidRDefault="000E356F" w:rsidP="005C09D1">
      <w:pPr>
        <w:rPr>
          <w:rFonts w:cs="Arial"/>
          <w:b/>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0E6BFE">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0E6BFE">
                  <w:pPr>
                    <w:numPr>
                      <w:ilvl w:val="0"/>
                      <w:numId w:val="1"/>
                    </w:numPr>
                    <w:rPr>
                      <w:rFonts w:cs="Arial"/>
                      <w:b/>
                    </w:rPr>
                  </w:pPr>
                  <w:r w:rsidRPr="0057269C">
                    <w:rPr>
                      <w:rFonts w:cs="Arial"/>
                      <w:b/>
                    </w:rPr>
                    <w:t xml:space="preserve">Wniosek </w:t>
                  </w:r>
                  <w:r>
                    <w:rPr>
                      <w:rFonts w:cs="Arial"/>
                      <w:b/>
                    </w:rPr>
                    <w:t>zatwierdzony – pozytywna ocena formalna</w:t>
                  </w:r>
                </w:p>
                <w:p w:rsidR="009050EE" w:rsidRPr="00FA3D12" w:rsidRDefault="009050EE" w:rsidP="004D6D9F">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tc>
            </w:tr>
          </w:tbl>
          <w:p w:rsidR="009050EE" w:rsidRPr="0057269C" w:rsidRDefault="009050EE" w:rsidP="004D6D9F">
            <w:pPr>
              <w:rPr>
                <w:rFonts w:cs="Arial"/>
              </w:rPr>
            </w:pPr>
          </w:p>
        </w:tc>
        <w:tc>
          <w:tcPr>
            <w:tcW w:w="5040" w:type="dxa"/>
          </w:tcPr>
          <w:tbl>
            <w:tblPr>
              <w:tblpPr w:leftFromText="141" w:rightFromText="141" w:vertAnchor="text" w:horzAnchor="margin" w:tblpXSpec="center" w:tblpY="-200"/>
              <w:tblOverlap w:val="never"/>
              <w:tblW w:w="0" w:type="auto"/>
              <w:tblLook w:val="04A0" w:firstRow="1" w:lastRow="0" w:firstColumn="1" w:lastColumn="0" w:noHBand="0" w:noVBand="1"/>
            </w:tblPr>
            <w:tblGrid>
              <w:gridCol w:w="1418"/>
              <w:gridCol w:w="1317"/>
            </w:tblGrid>
            <w:tr w:rsidR="00FA3D12" w:rsidRPr="0057269C" w:rsidTr="00FA3D12">
              <w:tc>
                <w:tcPr>
                  <w:tcW w:w="1418" w:type="dxa"/>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 I</w:t>
                  </w:r>
                </w:p>
              </w:tc>
              <w:tc>
                <w:tcPr>
                  <w:tcW w:w="0" w:type="auto"/>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FA3D12" w:rsidRPr="0057269C" w:rsidTr="00FA3D12">
              <w:tc>
                <w:tcPr>
                  <w:tcW w:w="1418" w:type="dxa"/>
                </w:tcPr>
                <w:p w:rsidR="00FA3D12" w:rsidRPr="0057269C" w:rsidRDefault="00FA3D12" w:rsidP="00FA3D12">
                  <w:pPr>
                    <w:jc w:val="center"/>
                    <w:rPr>
                      <w:rFonts w:cs="Arial"/>
                      <w:sz w:val="18"/>
                      <w:szCs w:val="18"/>
                    </w:rPr>
                  </w:pPr>
                  <w:r w:rsidRPr="0057269C">
                    <w:rPr>
                      <w:rFonts w:cs="Arial"/>
                      <w:sz w:val="18"/>
                      <w:szCs w:val="18"/>
                    </w:rPr>
                    <w:t>AK</w:t>
                  </w:r>
                </w:p>
              </w:tc>
              <w:tc>
                <w:tcPr>
                  <w:tcW w:w="0" w:type="auto"/>
                </w:tcPr>
                <w:p w:rsidR="00FA3D12" w:rsidRPr="0057269C" w:rsidRDefault="00FA3D12" w:rsidP="00FA3D12">
                  <w:pPr>
                    <w:jc w:val="center"/>
                    <w:rPr>
                      <w:rFonts w:cs="Arial"/>
                      <w:sz w:val="18"/>
                      <w:szCs w:val="18"/>
                    </w:rPr>
                  </w:pPr>
                  <w:r w:rsidRPr="0057269C">
                    <w:rPr>
                      <w:rFonts w:cs="Arial"/>
                      <w:sz w:val="18"/>
                      <w:szCs w:val="18"/>
                    </w:rPr>
                    <w:t>TAK</w:t>
                  </w:r>
                </w:p>
              </w:tc>
            </w:tr>
            <w:tr w:rsidR="00FA3D12" w:rsidRPr="0057269C" w:rsidTr="00FA3D12">
              <w:tc>
                <w:tcPr>
                  <w:tcW w:w="1418" w:type="dxa"/>
                </w:tcPr>
                <w:p w:rsidR="00FA3D12" w:rsidRPr="0057269C" w:rsidRDefault="006D222C" w:rsidP="00FA3D12">
                  <w:pPr>
                    <w:rPr>
                      <w:rFonts w:cs="Arial"/>
                    </w:rPr>
                  </w:pPr>
                  <w:r>
                    <w:rPr>
                      <w:rFonts w:cs="Arial"/>
                      <w:noProof/>
                    </w:rPr>
                    <mc:AlternateContent>
                      <mc:Choice Requires="wps">
                        <w:drawing>
                          <wp:anchor distT="0" distB="0" distL="114300" distR="114300" simplePos="0" relativeHeight="2516679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34AD" id="Rectangle 32" o:spid="_x0000_s1026" style="position:absolute;margin-left:18.65pt;margin-top:6.3pt;width:24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6D222C" w:rsidP="00FA3D12">
                  <w:pPr>
                    <w:rPr>
                      <w:rFonts w:cs="Arial"/>
                    </w:rPr>
                  </w:pPr>
                  <w:r w:rsidRPr="00D2579C">
                    <w:rPr>
                      <w:rFonts w:cs="Arial"/>
                      <w:noProof/>
                      <w:sz w:val="10"/>
                    </w:rPr>
                    <mc:AlternateContent>
                      <mc:Choice Requires="wps">
                        <w:drawing>
                          <wp:anchor distT="0" distB="0" distL="114300" distR="114300" simplePos="0" relativeHeight="251671040"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C156" id="Rectangle 35" o:spid="_x0000_s1026" style="position:absolute;margin-left:21.5pt;margin-top:6.3pt;width:2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mc:Fallback>
                    </mc:AlternateContent>
                  </w:r>
                </w:p>
              </w:tc>
            </w:tr>
            <w:tr w:rsidR="00FA3D12" w:rsidRPr="0057269C" w:rsidTr="00FA3D12">
              <w:tc>
                <w:tcPr>
                  <w:tcW w:w="1418" w:type="dxa"/>
                </w:tcPr>
                <w:p w:rsidR="00FA3D12" w:rsidRPr="0057269C" w:rsidRDefault="006D222C" w:rsidP="00FA3D12">
                  <w:pPr>
                    <w:rPr>
                      <w:rFonts w:cs="Arial"/>
                    </w:rPr>
                  </w:pPr>
                  <w:r w:rsidRPr="00D2579C">
                    <w:rPr>
                      <w:rFonts w:cs="Arial"/>
                      <w:noProof/>
                      <w:sz w:val="10"/>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BF66" id="Rectangle 34" o:spid="_x0000_s1026" style="position:absolute;margin-left:18.65pt;margin-top:7.85pt;width:24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6D222C" w:rsidP="00FA3D12">
                  <w:pPr>
                    <w:rPr>
                      <w:rFonts w:cs="Arial"/>
                    </w:rPr>
                  </w:pPr>
                  <w:r>
                    <w:rPr>
                      <w:rFonts w:cs="Arial"/>
                      <w:noProof/>
                    </w:rPr>
                    <mc:AlternateContent>
                      <mc:Choice Requires="wps">
                        <w:drawing>
                          <wp:anchor distT="0" distB="0" distL="114300" distR="114300" simplePos="0" relativeHeight="251668992"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7615" id="Rectangle 33" o:spid="_x0000_s1026" style="position:absolute;margin-left:21.5pt;margin-top:7.85pt;width:24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mc:Fallback>
                    </mc:AlternateContent>
                  </w:r>
                </w:p>
              </w:tc>
            </w:tr>
          </w:tbl>
          <w:p w:rsidR="009050EE" w:rsidRPr="0057269C" w:rsidRDefault="009050EE" w:rsidP="004D6D9F"/>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0E356F" w:rsidRDefault="000E356F" w:rsidP="009050EE">
      <w:pPr>
        <w:rPr>
          <w:rFonts w:cs="Arial"/>
        </w:rPr>
      </w:pPr>
    </w:p>
    <w:p w:rsidR="000E356F" w:rsidRDefault="000E356F" w:rsidP="009050EE">
      <w:pPr>
        <w:rPr>
          <w:rFonts w:cs="Arial"/>
        </w:rPr>
      </w:pPr>
    </w:p>
    <w:p w:rsidR="000E356F" w:rsidRDefault="000E356F"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Default="00AA5B5E" w:rsidP="005C09D1">
      <w:pPr>
        <w:rPr>
          <w:rFonts w:cs="Arial"/>
          <w:b/>
        </w:rPr>
      </w:pPr>
    </w:p>
    <w:p w:rsidR="00AA5B5E" w:rsidRDefault="00AA5B5E"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4F" w:rsidRDefault="005E5A4F" w:rsidP="007622EF">
      <w:r>
        <w:separator/>
      </w:r>
    </w:p>
  </w:endnote>
  <w:endnote w:type="continuationSeparator" w:id="0">
    <w:p w:rsidR="005E5A4F" w:rsidRDefault="005E5A4F"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6D222C">
      <w:rPr>
        <w:b/>
        <w:noProof/>
      </w:rPr>
      <w:t>12</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6D222C">
      <w:rPr>
        <w:b/>
        <w:noProof/>
      </w:rPr>
      <w:t>12</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4F" w:rsidRDefault="005E5A4F" w:rsidP="007622EF">
      <w:r>
        <w:separator/>
      </w:r>
    </w:p>
  </w:footnote>
  <w:footnote w:type="continuationSeparator" w:id="0">
    <w:p w:rsidR="005E5A4F" w:rsidRDefault="005E5A4F" w:rsidP="007622EF">
      <w:r>
        <w:continuationSeparator/>
      </w:r>
    </w:p>
  </w:footnote>
  <w:footnote w:id="1">
    <w:p w:rsidR="009671B1" w:rsidRPr="00BB5215" w:rsidRDefault="009671B1" w:rsidP="00BB5215">
      <w:pPr>
        <w:pStyle w:val="Tekstprzypisudolnego"/>
        <w:jc w:val="both"/>
        <w:rPr>
          <w:lang w:val="pl-PL"/>
        </w:rPr>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lang w:val="pl-PL"/>
        </w:rPr>
        <w:t>,</w:t>
      </w:r>
      <w:r w:rsidRPr="00F64177">
        <w:rPr>
          <w:rFonts w:ascii="Arial" w:hAnsi="Arial" w:cs="Arial"/>
          <w:sz w:val="16"/>
        </w:rPr>
        <w:t xml:space="preserve"> otrzymanie pomocy de min</w:t>
      </w:r>
      <w:r>
        <w:rPr>
          <w:rFonts w:ascii="Arial" w:hAnsi="Arial" w:cs="Arial"/>
          <w:sz w:val="16"/>
          <w:lang w:val="pl-PL"/>
        </w:rPr>
        <w:t>imis</w:t>
      </w:r>
      <w:r w:rsidRPr="00F64177">
        <w:rPr>
          <w:rFonts w:ascii="Arial" w:hAnsi="Arial" w:cs="Arial"/>
          <w:sz w:val="16"/>
        </w:rPr>
        <w:t xml:space="preserve"> w ciągu ostatnich 3 lat </w:t>
      </w:r>
      <w:r>
        <w:rPr>
          <w:rFonts w:ascii="Arial" w:hAnsi="Arial" w:cs="Arial"/>
          <w:sz w:val="16"/>
          <w:lang w:val="pl-PL"/>
        </w:rPr>
        <w:t>sprawdzono również</w:t>
      </w:r>
      <w:r w:rsidRPr="00F64177">
        <w:rPr>
          <w:rFonts w:ascii="Arial" w:hAnsi="Arial" w:cs="Arial"/>
          <w:sz w:val="16"/>
        </w:rPr>
        <w:t xml:space="preserve"> </w:t>
      </w:r>
      <w:r>
        <w:rPr>
          <w:rFonts w:ascii="Arial" w:hAnsi="Arial" w:cs="Arial"/>
          <w:sz w:val="16"/>
          <w:lang w:val="pl-PL"/>
        </w:rPr>
        <w:t>za pomocą</w:t>
      </w:r>
      <w:r w:rsidRPr="00F64177">
        <w:rPr>
          <w:rFonts w:ascii="Arial" w:hAnsi="Arial" w:cs="Arial"/>
          <w:sz w:val="16"/>
        </w:rPr>
        <w:t xml:space="preserve"> wyszukiwar</w:t>
      </w:r>
      <w:r>
        <w:rPr>
          <w:rFonts w:ascii="Arial" w:hAnsi="Arial" w:cs="Arial"/>
          <w:sz w:val="16"/>
          <w:lang w:val="pl-PL"/>
        </w:rPr>
        <w:t>ki pomocy udzielonej beneficjentowi</w:t>
      </w:r>
      <w:r w:rsidRPr="00F64177">
        <w:rPr>
          <w:rFonts w:ascii="Arial" w:hAnsi="Arial" w:cs="Arial"/>
          <w:sz w:val="16"/>
        </w:rPr>
        <w:t xml:space="preserve"> SUDOP</w:t>
      </w:r>
      <w:r>
        <w:rPr>
          <w:rFonts w:ascii="Arial" w:hAnsi="Arial" w:cs="Arial"/>
          <w:sz w:val="16"/>
          <w:lang w:val="pl-PL"/>
        </w:rPr>
        <w:t>. Ewentualne rozbieżności pomiędzy wysokością otrzymanej pomocy wynikającej z systemu SUDOP oraz treści oświadczenia wnioskodawcy wyjaśniono na etapie oceny formalnej. Podstawą oceny jest oświadcenie wnioskodawcy i zaświadczenie o otrzymanej pomocy de minimis.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9"/>
  </w:num>
  <w:num w:numId="6">
    <w:abstractNumId w:val="15"/>
  </w:num>
  <w:num w:numId="7">
    <w:abstractNumId w:val="13"/>
  </w:num>
  <w:num w:numId="8">
    <w:abstractNumId w:val="4"/>
  </w:num>
  <w:num w:numId="9">
    <w:abstractNumId w:val="12"/>
  </w:num>
  <w:num w:numId="10">
    <w:abstractNumId w:val="10"/>
  </w:num>
  <w:num w:numId="11">
    <w:abstractNumId w:val="11"/>
  </w:num>
  <w:num w:numId="12">
    <w:abstractNumId w:val="3"/>
  </w:num>
  <w:num w:numId="13">
    <w:abstractNumId w:val="1"/>
  </w:num>
  <w:num w:numId="14">
    <w:abstractNumId w:val="0"/>
  </w:num>
  <w:num w:numId="15">
    <w:abstractNumId w:val="7"/>
  </w:num>
  <w:num w:numId="16">
    <w:abstractNumId w:val="5"/>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56F"/>
    <w:rsid w:val="000E37E2"/>
    <w:rsid w:val="000E4851"/>
    <w:rsid w:val="000E6BFE"/>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4222"/>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B030E"/>
    <w:rsid w:val="002B230F"/>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53C7"/>
    <w:rsid w:val="0031131A"/>
    <w:rsid w:val="00311BA8"/>
    <w:rsid w:val="003126AF"/>
    <w:rsid w:val="00323BF3"/>
    <w:rsid w:val="00325031"/>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E5A4F"/>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34CB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44FD"/>
    <w:rsid w:val="006C45E6"/>
    <w:rsid w:val="006C6506"/>
    <w:rsid w:val="006D09DD"/>
    <w:rsid w:val="006D163A"/>
    <w:rsid w:val="006D20B3"/>
    <w:rsid w:val="006D222C"/>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671B1"/>
    <w:rsid w:val="00982480"/>
    <w:rsid w:val="00986D56"/>
    <w:rsid w:val="009874EE"/>
    <w:rsid w:val="00995856"/>
    <w:rsid w:val="009A0D57"/>
    <w:rsid w:val="009A1ED9"/>
    <w:rsid w:val="009A32A1"/>
    <w:rsid w:val="009B1EBC"/>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3D12"/>
    <w:rsid w:val="00FA632C"/>
    <w:rsid w:val="00FB0D60"/>
    <w:rsid w:val="00FB1804"/>
    <w:rsid w:val="00FB472C"/>
    <w:rsid w:val="00FB541B"/>
    <w:rsid w:val="00FB5CCE"/>
    <w:rsid w:val="00FB696F"/>
    <w:rsid w:val="00FB7210"/>
    <w:rsid w:val="00FC0085"/>
    <w:rsid w:val="00FC4E1F"/>
    <w:rsid w:val="00FC596E"/>
    <w:rsid w:val="00FD1701"/>
    <w:rsid w:val="00FD306A"/>
    <w:rsid w:val="00FD3BFE"/>
    <w:rsid w:val="00FD4CC1"/>
    <w:rsid w:val="00FD544C"/>
    <w:rsid w:val="00FD64F4"/>
    <w:rsid w:val="00FE1C0E"/>
    <w:rsid w:val="00FE36BD"/>
    <w:rsid w:val="00FE6174"/>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66C65C-3C07-4157-8717-22427FE1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paragraph" w:styleId="Tekstpodstawowy">
    <w:name w:val="Body Text"/>
    <w:basedOn w:val="Normalny"/>
    <w:link w:val="TekstpodstawowyZnak"/>
    <w:uiPriority w:val="99"/>
    <w:semiHidden/>
    <w:unhideWhenUsed/>
    <w:rsid w:val="009B1EBC"/>
    <w:pPr>
      <w:spacing w:after="120"/>
    </w:pPr>
    <w:rPr>
      <w:rFonts w:ascii="Times New Roman" w:hAnsi="Times New Roman"/>
      <w:sz w:val="24"/>
      <w:szCs w:val="24"/>
      <w:lang w:val="x-none" w:eastAsia="x-none"/>
    </w:rPr>
  </w:style>
  <w:style w:type="character" w:customStyle="1" w:styleId="TekstpodstawowyZnak">
    <w:name w:val="Tekst podstawowy Znak"/>
    <w:link w:val="Tekstpodstawowy"/>
    <w:uiPriority w:val="99"/>
    <w:semiHidden/>
    <w:rsid w:val="009B1EBC"/>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E33C-3DFD-4E73-B132-1DBC9008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1827</Words>
  <Characters>10967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2017-07-07T08:43:00Z</cp:lastPrinted>
  <dcterms:created xsi:type="dcterms:W3CDTF">2017-08-21T07:30:00Z</dcterms:created>
  <dcterms:modified xsi:type="dcterms:W3CDTF">2017-08-21T07:30:00Z</dcterms:modified>
</cp:coreProperties>
</file>