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12" w:rsidRDefault="003D08CB" w:rsidP="003D08CB">
      <w:pPr>
        <w:pStyle w:val="Akapitzlist"/>
        <w:ind w:left="0"/>
        <w:jc w:val="center"/>
        <w:rPr>
          <w:rFonts w:ascii="Arial" w:hAnsi="Arial" w:cs="Arial"/>
          <w:b/>
          <w:lang w:val="pl-PL"/>
        </w:rPr>
      </w:pPr>
      <w:bookmarkStart w:id="0" w:name="_Hlk479581968"/>
      <w:bookmarkEnd w:id="0"/>
      <w:r>
        <w:rPr>
          <w:noProof/>
          <w:lang w:val="pl-PL" w:eastAsia="pl-PL"/>
        </w:rPr>
        <w:drawing>
          <wp:inline distT="0" distB="0" distL="0" distR="0" wp14:anchorId="3119F6CE" wp14:editId="4C1E1241">
            <wp:extent cx="5768340" cy="506095"/>
            <wp:effectExtent l="0" t="0" r="0" b="0"/>
            <wp:docPr id="50" name="Picture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CB" w:rsidRDefault="003D08CB">
      <w:pPr>
        <w:pStyle w:val="Akapitzlist"/>
        <w:ind w:left="0"/>
        <w:jc w:val="right"/>
        <w:rPr>
          <w:rFonts w:ascii="Arial" w:hAnsi="Arial" w:cs="Arial"/>
          <w:lang w:val="pl-PL"/>
        </w:rPr>
      </w:pPr>
    </w:p>
    <w:p w:rsidR="003D08CB" w:rsidRDefault="003D08CB">
      <w:pPr>
        <w:pStyle w:val="Akapitzlist"/>
        <w:ind w:left="0"/>
        <w:jc w:val="right"/>
        <w:rPr>
          <w:rFonts w:ascii="Arial" w:hAnsi="Arial" w:cs="Arial"/>
          <w:lang w:val="pl-PL"/>
        </w:rPr>
      </w:pPr>
    </w:p>
    <w:p w:rsidR="00876012" w:rsidRDefault="00844B5B">
      <w:pPr>
        <w:pStyle w:val="Akapitzlist"/>
        <w:ind w:left="0"/>
        <w:jc w:val="right"/>
        <w:rPr>
          <w:rFonts w:ascii="Arial" w:hAnsi="Arial" w:cs="Arial"/>
          <w:lang w:val="pl-PL"/>
        </w:rPr>
      </w:pPr>
      <w:r w:rsidRPr="009B6EFD">
        <w:rPr>
          <w:rFonts w:ascii="Arial" w:hAnsi="Arial" w:cs="Arial"/>
          <w:sz w:val="22"/>
          <w:lang w:val="pl-PL"/>
        </w:rPr>
        <w:t>Załącznik nr 9.2 do Regulaminu naboru</w:t>
      </w:r>
    </w:p>
    <w:p w:rsidR="00876012" w:rsidRDefault="00876012">
      <w:pPr>
        <w:rPr>
          <w:rFonts w:ascii="Arial" w:hAnsi="Arial" w:cs="Arial"/>
          <w:b/>
        </w:rPr>
      </w:pP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projektu zgłoszonego do dofinansowania w ramach </w:t>
      </w:r>
      <w:r>
        <w:rPr>
          <w:rFonts w:ascii="Arial" w:hAnsi="Arial" w:cs="Arial"/>
          <w:b/>
          <w:bCs/>
          <w:smallCaps/>
        </w:rPr>
        <w:t>RPO WP</w:t>
      </w: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876012" w:rsidRDefault="00876012">
      <w:pPr>
        <w:rPr>
          <w:rFonts w:ascii="Arial" w:hAnsi="Arial" w:cs="Arial"/>
          <w:sz w:val="22"/>
        </w:rPr>
      </w:pPr>
    </w:p>
    <w:tbl>
      <w:tblPr>
        <w:tblW w:w="154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8"/>
        <w:gridCol w:w="3076"/>
        <w:gridCol w:w="43"/>
        <w:gridCol w:w="12075"/>
        <w:gridCol w:w="115"/>
      </w:tblGrid>
      <w:tr w:rsidR="00876012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mallCaps/>
                <w:sz w:val="22"/>
                <w:szCs w:val="20"/>
              </w:rPr>
              <w:t>IV OCHRONA ŚRODOWISKA NATURALNEGI I DZIEDZICTWA KULTUROWEGO</w:t>
            </w:r>
          </w:p>
        </w:tc>
      </w:tr>
      <w:tr w:rsidR="00876012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4.3.3 Gospodarka ściekowa – Zintegrowane Inwestycje Terytorialne</w:t>
            </w:r>
          </w:p>
        </w:tc>
      </w:tr>
      <w:tr w:rsidR="00876012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44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6012" w:rsidRDefault="00876012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  <w:p w:rsidR="003D08CB" w:rsidRPr="00446973" w:rsidRDefault="003D08CB" w:rsidP="00446973">
            <w:pPr>
              <w:pStyle w:val="Akapitzlist"/>
              <w:numPr>
                <w:ilvl w:val="0"/>
                <w:numId w:val="6"/>
              </w:numPr>
              <w:ind w:left="25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973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oczyszczalni ścieków - projekty w</w:t>
            </w:r>
            <w:r w:rsidR="00446973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446973">
              <w:rPr>
                <w:rFonts w:ascii="Arial" w:hAnsi="Arial" w:cs="Arial"/>
                <w:sz w:val="22"/>
                <w:szCs w:val="22"/>
              </w:rPr>
              <w:t xml:space="preserve">obrębie aglomeracji z przedziału 2-10 tys. RLM. </w:t>
            </w:r>
          </w:p>
          <w:p w:rsidR="003D08CB" w:rsidRPr="00446973" w:rsidRDefault="003D08CB" w:rsidP="00446973">
            <w:pPr>
              <w:pStyle w:val="Akapitzlist"/>
              <w:numPr>
                <w:ilvl w:val="0"/>
                <w:numId w:val="6"/>
              </w:numPr>
              <w:ind w:left="25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973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kanalizacji ściekowej - projekty w</w:t>
            </w:r>
            <w:r w:rsidR="00446973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446973">
              <w:rPr>
                <w:rFonts w:ascii="Arial" w:hAnsi="Arial" w:cs="Arial"/>
                <w:sz w:val="22"/>
                <w:szCs w:val="22"/>
              </w:rPr>
              <w:t xml:space="preserve">obrębie aglomeracji z przedziału 2 - 10 tys. RLM. </w:t>
            </w:r>
          </w:p>
          <w:p w:rsidR="003D08CB" w:rsidRPr="00446973" w:rsidRDefault="003D08CB" w:rsidP="00446973">
            <w:pPr>
              <w:pStyle w:val="Akapitzlist"/>
              <w:numPr>
                <w:ilvl w:val="0"/>
                <w:numId w:val="6"/>
              </w:numPr>
              <w:ind w:left="252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46973">
              <w:rPr>
                <w:rFonts w:ascii="Arial" w:hAnsi="Arial" w:cs="Arial"/>
                <w:sz w:val="22"/>
                <w:szCs w:val="22"/>
              </w:rPr>
              <w:t>Zakup urządzeń i aparatury pomiarowej w zakresie gospodarki wodno-ściekowej (np. mobilne laboratoria, instalacje kontrolnopomiarowe) – jako element projektu dotyczącego gospodarki ściekowej.</w:t>
            </w:r>
          </w:p>
          <w:p w:rsidR="00876012" w:rsidRDefault="00876012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</w:rPr>
            </w:pPr>
          </w:p>
          <w:p w:rsidR="00876012" w:rsidRDefault="00876012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534FD8" w:rsidRDefault="00446973" w:rsidP="009A51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 w:rsidR="009A51C3">
              <w:rPr>
                <w:rFonts w:ascii="Arial" w:hAnsi="Arial" w:cs="Arial"/>
                <w:bCs/>
                <w:sz w:val="22"/>
                <w:szCs w:val="22"/>
              </w:rPr>
              <w:t>naboru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9A51C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A51C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RPPK.04.03.03-IZ.00-18-001/17</w:t>
            </w:r>
          </w:p>
        </w:tc>
      </w:tr>
      <w:tr w:rsidR="009A51C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wniosku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46973" w:rsidRPr="007F0141" w:rsidTr="0044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złożenia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446973" w:rsidRPr="007F0141" w:rsidRDefault="00446973" w:rsidP="00E438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876012" w:rsidRDefault="00876012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876012" w:rsidRDefault="00876012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876012" w:rsidRDefault="00844B5B">
      <w:pPr>
        <w:pStyle w:val="Akapitzlist"/>
        <w:numPr>
          <w:ilvl w:val="0"/>
          <w:numId w:val="3"/>
        </w:num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420"/>
        <w:gridCol w:w="110"/>
        <w:gridCol w:w="594"/>
        <w:gridCol w:w="114"/>
        <w:gridCol w:w="590"/>
        <w:gridCol w:w="119"/>
        <w:gridCol w:w="6414"/>
        <w:gridCol w:w="120"/>
      </w:tblGrid>
      <w:tr w:rsidR="00876012" w:rsidTr="00BB1544">
        <w:trPr>
          <w:gridAfter w:val="1"/>
          <w:wAfter w:w="120" w:type="dxa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446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76012" w:rsidTr="00BB1544">
        <w:trPr>
          <w:gridAfter w:val="1"/>
          <w:wAfter w:w="120" w:type="dxa"/>
          <w:trHeight w:val="249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ind w:left="7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68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68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BB1544">
        <w:trPr>
          <w:gridAfter w:val="1"/>
          <w:wAfter w:w="120" w:type="dxa"/>
          <w:trHeight w:val="271"/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4469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Tr="00BB1544">
        <w:trPr>
          <w:gridAfter w:val="1"/>
          <w:wAfter w:w="120" w:type="dxa"/>
          <w:trHeight w:val="271"/>
          <w:jc w:val="center"/>
        </w:trPr>
        <w:tc>
          <w:tcPr>
            <w:tcW w:w="15184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2D21" w:rsidRDefault="00342D21" w:rsidP="00446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CAA" w:rsidRPr="00342D21" w:rsidRDefault="00342D21" w:rsidP="00342D21">
            <w:pPr>
              <w:ind w:left="492"/>
              <w:jc w:val="both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  <w:r w:rsidRPr="00342D21">
              <w:rPr>
                <w:rFonts w:ascii="Arial" w:hAnsi="Arial" w:cs="Arial"/>
                <w:b/>
                <w:sz w:val="22"/>
                <w:szCs w:val="22"/>
                <w:lang w:val="x-none"/>
              </w:rPr>
              <w:t>II.</w:t>
            </w:r>
            <w:r w:rsidRPr="00342D21">
              <w:rPr>
                <w:rFonts w:ascii="Arial" w:hAnsi="Arial" w:cs="Arial"/>
                <w:b/>
                <w:sz w:val="22"/>
                <w:szCs w:val="22"/>
                <w:lang w:val="x-none"/>
              </w:rPr>
              <w:tab/>
              <w:t>KRYTERIA MERYTORYCZNE DOPUSZCZAJĄCE SPECYFICZNE</w:t>
            </w:r>
          </w:p>
          <w:p w:rsidR="00342D21" w:rsidRDefault="00342D21" w:rsidP="00342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keepNext/>
              <w:suppressAutoHyphens w:val="0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Zapewnienie zgodności z prawem unijnym oraz krajowym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>zakresie oczyszczania ścieków komunalnych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BB154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BB154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1" w:rsidRPr="00163CAA" w:rsidTr="00BB1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Zgodność typu projektu z listą typów projektów określonych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 xml:space="preserve">Regulaminie </w:t>
            </w:r>
            <w:r>
              <w:rPr>
                <w:rFonts w:ascii="Arial" w:hAnsi="Arial" w:cs="Arial"/>
                <w:sz w:val="22"/>
                <w:szCs w:val="22"/>
              </w:rPr>
              <w:t>naboru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8F681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1" w:rsidRPr="00163CAA" w:rsidRDefault="00342D21" w:rsidP="00BB154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D21" w:rsidRDefault="00342D21">
      <w:pPr>
        <w:jc w:val="both"/>
        <w:rPr>
          <w:rFonts w:ascii="Arial" w:hAnsi="Arial" w:cs="Arial"/>
          <w:sz w:val="22"/>
          <w:szCs w:val="22"/>
        </w:rPr>
      </w:pPr>
    </w:p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3D08CB" w:rsidRDefault="003D08CB" w:rsidP="003D08CB">
      <w:pPr>
        <w:rPr>
          <w:rFonts w:ascii="Arial" w:hAnsi="Arial" w:cs="Arial"/>
          <w:sz w:val="10"/>
          <w:szCs w:val="22"/>
        </w:rPr>
      </w:pPr>
    </w:p>
    <w:p w:rsidR="003D08CB" w:rsidRPr="003D08CB" w:rsidRDefault="003D08CB" w:rsidP="003D08CB">
      <w:pPr>
        <w:rPr>
          <w:rFonts w:ascii="Arial" w:hAnsi="Arial" w:cs="Arial"/>
          <w:sz w:val="10"/>
          <w:szCs w:val="22"/>
        </w:rPr>
      </w:pPr>
    </w:p>
    <w:p w:rsidR="003D08CB" w:rsidRDefault="003D08CB" w:rsidP="003D08CB">
      <w:pPr>
        <w:jc w:val="center"/>
        <w:rPr>
          <w:rFonts w:ascii="Arial" w:hAnsi="Arial" w:cs="Arial"/>
          <w:sz w:val="10"/>
          <w:szCs w:val="22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7"/>
        <w:gridCol w:w="7667"/>
        <w:gridCol w:w="2595"/>
      </w:tblGrid>
      <w:tr w:rsidR="00876012" w:rsidTr="003D08CB">
        <w:tc>
          <w:tcPr>
            <w:tcW w:w="15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108" w:type="dxa"/>
            </w:tcMar>
            <w:vAlign w:val="center"/>
          </w:tcPr>
          <w:p w:rsidR="00876012" w:rsidRDefault="00844B5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876012" w:rsidTr="003D08CB">
        <w:trPr>
          <w:trHeight w:val="469"/>
        </w:trPr>
        <w:tc>
          <w:tcPr>
            <w:tcW w:w="15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012" w:rsidRDefault="00876012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6012" w:rsidTr="003D08C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595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8CB" w:rsidRDefault="003D0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3D08C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595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3D08C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2595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6012" w:rsidRDefault="00844B5B">
      <w:pPr>
        <w:pageBreakBefore/>
        <w:jc w:val="center"/>
      </w:pPr>
      <w:r>
        <w:rPr>
          <w:noProof/>
        </w:rPr>
        <w:lastRenderedPageBreak/>
        <w:drawing>
          <wp:inline distT="0" distB="0" distL="0" distR="0">
            <wp:extent cx="5768340" cy="506095"/>
            <wp:effectExtent l="0" t="0" r="0" b="0"/>
            <wp:docPr id="3" name="Picture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12" w:rsidRDefault="00876012">
      <w:pPr>
        <w:jc w:val="center"/>
        <w:rPr>
          <w:rFonts w:ascii="Arial" w:hAnsi="Arial" w:cs="Arial"/>
          <w:b/>
        </w:rPr>
      </w:pP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projektu zgłoszonego do dofinansowania w ramach </w:t>
      </w:r>
      <w:r>
        <w:rPr>
          <w:rFonts w:ascii="Arial" w:hAnsi="Arial" w:cs="Arial"/>
          <w:b/>
          <w:bCs/>
          <w:smallCaps/>
        </w:rPr>
        <w:t>RPO WP</w:t>
      </w:r>
    </w:p>
    <w:p w:rsidR="00876012" w:rsidRDefault="00844B5B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876012" w:rsidRDefault="00876012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154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8"/>
        <w:gridCol w:w="3076"/>
        <w:gridCol w:w="43"/>
        <w:gridCol w:w="12075"/>
        <w:gridCol w:w="115"/>
      </w:tblGrid>
      <w:tr w:rsidR="0044697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mallCaps/>
                <w:sz w:val="22"/>
                <w:szCs w:val="20"/>
              </w:rPr>
              <w:t>IV OCHRONA ŚRODOWISKA NATURALNEGI I DZIEDZICTWA KULTUROWEGO</w:t>
            </w:r>
          </w:p>
        </w:tc>
      </w:tr>
      <w:tr w:rsidR="0044697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4.3.3 Gospodarka ściekowa – Zintegrowane Inwestycje Terytorialne</w:t>
            </w:r>
          </w:p>
        </w:tc>
      </w:tr>
      <w:tr w:rsidR="0044697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973" w:rsidRDefault="00446973" w:rsidP="00E438CC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  <w:p w:rsidR="00446973" w:rsidRPr="00200994" w:rsidRDefault="00446973" w:rsidP="00200994">
            <w:pPr>
              <w:pStyle w:val="Akapitzlist"/>
              <w:numPr>
                <w:ilvl w:val="3"/>
                <w:numId w:val="9"/>
              </w:numPr>
              <w:ind w:left="394" w:hanging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994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oczyszczalni ścieków - projekty w</w:t>
            </w:r>
            <w:r w:rsidR="00200994" w:rsidRPr="00200994">
              <w:rPr>
                <w:rFonts w:ascii="Arial" w:hAnsi="Arial" w:cs="Arial"/>
                <w:sz w:val="22"/>
                <w:szCs w:val="22"/>
              </w:rPr>
              <w:t> </w:t>
            </w:r>
            <w:r w:rsidRPr="00200994">
              <w:rPr>
                <w:rFonts w:ascii="Arial" w:hAnsi="Arial" w:cs="Arial"/>
                <w:sz w:val="22"/>
                <w:szCs w:val="22"/>
              </w:rPr>
              <w:t xml:space="preserve">obrębie aglomeracji z przedziału 2-10 tys. RLM. </w:t>
            </w:r>
          </w:p>
          <w:p w:rsidR="00446973" w:rsidRPr="00200994" w:rsidRDefault="00446973" w:rsidP="00200994">
            <w:pPr>
              <w:pStyle w:val="Akapitzlist"/>
              <w:numPr>
                <w:ilvl w:val="3"/>
                <w:numId w:val="9"/>
              </w:numPr>
              <w:ind w:left="394" w:hanging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994">
              <w:rPr>
                <w:rFonts w:ascii="Arial" w:hAnsi="Arial" w:cs="Arial"/>
                <w:sz w:val="22"/>
                <w:szCs w:val="22"/>
              </w:rPr>
              <w:t>Budowa, rozbudowa, przebudowa i/lub zakup wyposażenia w zakresie infrastruktury kanalizacji ściekowej - projekty w</w:t>
            </w:r>
            <w:r w:rsidR="00200994" w:rsidRPr="00200994">
              <w:rPr>
                <w:rFonts w:ascii="Arial" w:hAnsi="Arial" w:cs="Arial"/>
                <w:sz w:val="22"/>
                <w:szCs w:val="22"/>
              </w:rPr>
              <w:t> </w:t>
            </w:r>
            <w:r w:rsidRPr="00200994">
              <w:rPr>
                <w:rFonts w:ascii="Arial" w:hAnsi="Arial" w:cs="Arial"/>
                <w:sz w:val="22"/>
                <w:szCs w:val="22"/>
              </w:rPr>
              <w:t xml:space="preserve">obrębie aglomeracji z przedziału 2 - 10 tys. RLM. </w:t>
            </w:r>
          </w:p>
          <w:p w:rsidR="00446973" w:rsidRPr="00200994" w:rsidRDefault="00446973" w:rsidP="00200994">
            <w:pPr>
              <w:pStyle w:val="Akapitzlist"/>
              <w:numPr>
                <w:ilvl w:val="3"/>
                <w:numId w:val="9"/>
              </w:numPr>
              <w:ind w:left="394" w:hanging="3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0994">
              <w:rPr>
                <w:rFonts w:ascii="Arial" w:hAnsi="Arial" w:cs="Arial"/>
                <w:sz w:val="22"/>
                <w:szCs w:val="22"/>
              </w:rPr>
              <w:t>Zakup urządzeń i aparatury pomiarowej w zakresie gospodarki wodno-ściekowej (np. mobilne laboratoria, instalacje kontrolnopomiarowe) – jako element projektu dotyczącego gospodarki ściekowej.</w:t>
            </w:r>
          </w:p>
          <w:p w:rsidR="00446973" w:rsidRDefault="00446973" w:rsidP="00E438CC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</w:rPr>
            </w:pPr>
          </w:p>
          <w:p w:rsidR="00446973" w:rsidRDefault="00446973" w:rsidP="00E438CC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534FD8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naboru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A51C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RPPK.04.03.03-IZ.00-18-001/17</w:t>
            </w: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wniosku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7F0141" w:rsidTr="00D42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złożenia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wniosku:</w:t>
            </w:r>
          </w:p>
        </w:tc>
        <w:tc>
          <w:tcPr>
            <w:tcW w:w="12190" w:type="dxa"/>
            <w:gridSpan w:val="2"/>
            <w:shd w:val="clear" w:color="auto" w:fill="auto"/>
            <w:vAlign w:val="center"/>
          </w:tcPr>
          <w:p w:rsidR="009A51C3" w:rsidRPr="007F0141" w:rsidRDefault="009A51C3" w:rsidP="00D4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A51C3" w:rsidRPr="009A51C3" w:rsidTr="00446973">
        <w:trPr>
          <w:gridBefore w:val="1"/>
          <w:gridAfter w:val="1"/>
          <w:wBefore w:w="108" w:type="dxa"/>
          <w:wAfter w:w="115" w:type="dxa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1C3" w:rsidRPr="009A51C3" w:rsidRDefault="009A51C3" w:rsidP="009A51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1C3" w:rsidRPr="009A51C3" w:rsidRDefault="009A51C3" w:rsidP="009A51C3">
            <w:pPr>
              <w:tabs>
                <w:tab w:val="left" w:pos="451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</w:tbl>
    <w:p w:rsidR="00876012" w:rsidRDefault="00876012">
      <w:pPr>
        <w:rPr>
          <w:rFonts w:ascii="Arial" w:hAnsi="Arial" w:cs="Arial"/>
          <w:sz w:val="22"/>
        </w:rPr>
      </w:pPr>
      <w:bookmarkStart w:id="1" w:name="_GoBack"/>
      <w:bookmarkEnd w:id="1"/>
    </w:p>
    <w:p w:rsidR="00876012" w:rsidRDefault="00844B5B" w:rsidP="00163CAA">
      <w:pPr>
        <w:pStyle w:val="Akapitzlist"/>
        <w:numPr>
          <w:ilvl w:val="0"/>
          <w:numId w:val="4"/>
        </w:numPr>
        <w:spacing w:after="60"/>
        <w:ind w:hanging="15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420"/>
        <w:gridCol w:w="704"/>
        <w:gridCol w:w="704"/>
        <w:gridCol w:w="6533"/>
      </w:tblGrid>
      <w:tr w:rsidR="00876012" w:rsidTr="00163CAA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 w:rsidP="00163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876012" w:rsidRDefault="00844B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76012" w:rsidTr="00163CAA">
        <w:trPr>
          <w:trHeight w:val="249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68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68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 w:rsidTr="00163CAA">
        <w:trPr>
          <w:trHeight w:val="271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163CA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44B5B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 w:rsidP="00BB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012" w:rsidRDefault="00876012">
      <w:pPr>
        <w:jc w:val="both"/>
        <w:rPr>
          <w:rFonts w:ascii="Arial" w:hAnsi="Arial" w:cs="Arial"/>
          <w:sz w:val="22"/>
          <w:szCs w:val="22"/>
        </w:rPr>
      </w:pPr>
    </w:p>
    <w:p w:rsidR="00163CAA" w:rsidRPr="00163CAA" w:rsidRDefault="00163CAA" w:rsidP="00163C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163CAA">
        <w:rPr>
          <w:rFonts w:ascii="Arial" w:hAnsi="Arial" w:cs="Arial"/>
          <w:b/>
          <w:sz w:val="22"/>
          <w:szCs w:val="22"/>
        </w:rPr>
        <w:t>KRYTERIA MERYTORYCZNE DOPUSZCZAJĄCE SPECYFICZNE</w:t>
      </w:r>
    </w:p>
    <w:p w:rsidR="00163CAA" w:rsidRDefault="00163CAA" w:rsidP="00163C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163CAA" w:rsidRPr="00163CAA" w:rsidTr="008F681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keepNext/>
              <w:suppressAutoHyphens w:val="0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CAA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63CAA" w:rsidRPr="00163CAA" w:rsidTr="00163CAA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Zapewnienie zgodności z prawem unijnym oraz krajowym w</w:t>
            </w:r>
            <w:r w:rsidR="00342D21"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>zakresie oczyszczania ścieków komunalnych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Pr="00163CAA" w:rsidRDefault="00163CAA" w:rsidP="00163CA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A" w:rsidRPr="00163CAA" w:rsidTr="00163CAA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Pr="00163CAA" w:rsidRDefault="00163CAA" w:rsidP="00163CA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CAA" w:rsidRPr="00163CAA" w:rsidTr="00163CAA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numPr>
                <w:ilvl w:val="0"/>
                <w:numId w:val="8"/>
              </w:numPr>
              <w:suppressAutoHyphens w:val="0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342D2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CAA">
              <w:rPr>
                <w:rFonts w:ascii="Arial" w:hAnsi="Arial" w:cs="Arial"/>
                <w:sz w:val="22"/>
                <w:szCs w:val="22"/>
              </w:rPr>
              <w:t>Zgodność typu projektu z listą typów projektów określonych w</w:t>
            </w:r>
            <w:r w:rsidR="00342D21">
              <w:rPr>
                <w:rFonts w:ascii="Arial" w:hAnsi="Arial" w:cs="Arial"/>
                <w:sz w:val="22"/>
                <w:szCs w:val="22"/>
              </w:rPr>
              <w:t> </w:t>
            </w:r>
            <w:r w:rsidRPr="00163CAA">
              <w:rPr>
                <w:rFonts w:ascii="Arial" w:hAnsi="Arial" w:cs="Arial"/>
                <w:sz w:val="22"/>
                <w:szCs w:val="22"/>
              </w:rPr>
              <w:t xml:space="preserve">Regulaminie </w:t>
            </w:r>
            <w:r w:rsidR="00342D21">
              <w:rPr>
                <w:rFonts w:ascii="Arial" w:hAnsi="Arial" w:cs="Arial"/>
                <w:sz w:val="22"/>
                <w:szCs w:val="22"/>
              </w:rPr>
              <w:t>naboru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A" w:rsidRPr="00163CAA" w:rsidRDefault="00163CAA" w:rsidP="00163CA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AA" w:rsidRPr="00163CAA" w:rsidRDefault="00163CAA" w:rsidP="00163CA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CAA" w:rsidRPr="00163CAA" w:rsidRDefault="00163CAA" w:rsidP="00163CAA">
      <w:pPr>
        <w:jc w:val="both"/>
        <w:rPr>
          <w:rFonts w:ascii="Arial" w:hAnsi="Arial" w:cs="Arial"/>
          <w:b/>
          <w:sz w:val="22"/>
          <w:szCs w:val="22"/>
        </w:rPr>
      </w:pPr>
    </w:p>
    <w:p w:rsidR="00163CAA" w:rsidRDefault="00163CAA">
      <w:pPr>
        <w:jc w:val="both"/>
        <w:rPr>
          <w:rFonts w:ascii="Arial" w:hAnsi="Arial" w:cs="Arial"/>
          <w:sz w:val="22"/>
          <w:szCs w:val="22"/>
        </w:rPr>
      </w:pPr>
    </w:p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876012" w:rsidRDefault="00876012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184"/>
      </w:tblGrid>
      <w:tr w:rsidR="00876012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108" w:type="dxa"/>
            </w:tcMar>
            <w:vAlign w:val="center"/>
          </w:tcPr>
          <w:p w:rsidR="00876012" w:rsidRDefault="00844B5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876012">
        <w:trPr>
          <w:trHeight w:val="469"/>
        </w:trPr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012" w:rsidRDefault="00876012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76012" w:rsidRDefault="008760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7"/>
        <w:gridCol w:w="7667"/>
      </w:tblGrid>
      <w:tr w:rsidR="0087601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012" w:rsidRDefault="00844B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6012" w:rsidRDefault="00876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012" w:rsidRDefault="00844B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6012" w:rsidRDefault="00876012">
      <w:pPr>
        <w:rPr>
          <w:rFonts w:ascii="Arial" w:hAnsi="Arial" w:cs="Arial"/>
        </w:rPr>
      </w:pPr>
    </w:p>
    <w:p w:rsidR="00876012" w:rsidRDefault="00876012">
      <w:pPr>
        <w:rPr>
          <w:rFonts w:ascii="Arial" w:hAnsi="Arial" w:cs="Arial"/>
        </w:rPr>
      </w:pPr>
    </w:p>
    <w:p w:rsidR="00876012" w:rsidRDefault="00876012">
      <w:pPr>
        <w:rPr>
          <w:rFonts w:ascii="Arial" w:hAnsi="Arial" w:cs="Arial"/>
        </w:rPr>
      </w:pPr>
    </w:p>
    <w:p w:rsidR="00876012" w:rsidRDefault="00876012">
      <w:pPr>
        <w:rPr>
          <w:rFonts w:ascii="Arial" w:hAnsi="Arial" w:cs="Arial"/>
        </w:rPr>
      </w:pPr>
    </w:p>
    <w:p w:rsidR="00876012" w:rsidRDefault="00876012"/>
    <w:sectPr w:rsidR="0087601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907" w:bottom="1134" w:left="737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12" w:rsidRDefault="007A3D12">
      <w:r>
        <w:separator/>
      </w:r>
    </w:p>
  </w:endnote>
  <w:endnote w:type="continuationSeparator" w:id="0">
    <w:p w:rsidR="007A3D12" w:rsidRDefault="007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12" w:rsidRDefault="00844B5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A51C3">
      <w:rPr>
        <w:noProof/>
      </w:rPr>
      <w:t>4</w:t>
    </w:r>
    <w:r>
      <w:fldChar w:fldCharType="end"/>
    </w:r>
  </w:p>
  <w:p w:rsidR="00876012" w:rsidRDefault="00876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12" w:rsidRDefault="00844B5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A51C3">
      <w:rPr>
        <w:noProof/>
      </w:rPr>
      <w:t>1</w:t>
    </w:r>
    <w:r>
      <w:fldChar w:fldCharType="end"/>
    </w:r>
  </w:p>
  <w:p w:rsidR="00876012" w:rsidRDefault="00876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12" w:rsidRDefault="007A3D12">
      <w:r>
        <w:separator/>
      </w:r>
    </w:p>
  </w:footnote>
  <w:footnote w:type="continuationSeparator" w:id="0">
    <w:p w:rsidR="007A3D12" w:rsidRDefault="007A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12" w:rsidRDefault="00876012">
    <w:pPr>
      <w:pStyle w:val="Gw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12" w:rsidRDefault="00876012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AB3"/>
    <w:multiLevelType w:val="multilevel"/>
    <w:tmpl w:val="37B0ED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B37"/>
    <w:multiLevelType w:val="hybridMultilevel"/>
    <w:tmpl w:val="13E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76F4"/>
    <w:multiLevelType w:val="multilevel"/>
    <w:tmpl w:val="89F27BB4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C0F1C2C"/>
    <w:multiLevelType w:val="multilevel"/>
    <w:tmpl w:val="15DE6D8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348E7097"/>
    <w:multiLevelType w:val="hybridMultilevel"/>
    <w:tmpl w:val="2AD4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4C6A"/>
    <w:multiLevelType w:val="multilevel"/>
    <w:tmpl w:val="8C18F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831543A"/>
    <w:multiLevelType w:val="multilevel"/>
    <w:tmpl w:val="1F50C9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1918"/>
    <w:multiLevelType w:val="hybridMultilevel"/>
    <w:tmpl w:val="E92C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2"/>
    <w:rsid w:val="00074ADA"/>
    <w:rsid w:val="00163CAA"/>
    <w:rsid w:val="00200994"/>
    <w:rsid w:val="00342D21"/>
    <w:rsid w:val="003D08CB"/>
    <w:rsid w:val="00446973"/>
    <w:rsid w:val="007A3D12"/>
    <w:rsid w:val="00844B5B"/>
    <w:rsid w:val="00876012"/>
    <w:rsid w:val="009A51C3"/>
    <w:rsid w:val="009B6EFD"/>
    <w:rsid w:val="00B43DF4"/>
    <w:rsid w:val="00B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B2ECF-7755-48FC-B33C-82B4B68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C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link w:val="Nagwek2Znak"/>
    <w:qFormat/>
    <w:rsid w:val="00AD211A"/>
    <w:pPr>
      <w:keepNext/>
      <w:jc w:val="both"/>
      <w:outlineLvl w:val="1"/>
    </w:pPr>
    <w:rPr>
      <w:rFonts w:ascii="Arial" w:hAnsi="Arial"/>
      <w:b/>
      <w:bCs/>
      <w:lang w:val="x-none"/>
    </w:rPr>
  </w:style>
  <w:style w:type="paragraph" w:styleId="Nagwek3">
    <w:name w:val="heading 3"/>
    <w:basedOn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211A"/>
    <w:rPr>
      <w:vertAlign w:val="superscript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AD211A"/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unhideWhenUsed/>
    <w:rsid w:val="00AD211A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34FD8"/>
    <w:rPr>
      <w:b/>
      <w:bCs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numbering" w:customStyle="1" w:styleId="Bezlisty1">
    <w:name w:val="Bez listy1"/>
    <w:uiPriority w:val="99"/>
    <w:semiHidden/>
    <w:unhideWhenUsed/>
    <w:rsid w:val="00AD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E0C6-791F-4996-8581-14DEC6E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p.surmacz</dc:creator>
  <cp:lastModifiedBy>Masłowska Joanna</cp:lastModifiedBy>
  <cp:revision>10</cp:revision>
  <cp:lastPrinted>2017-04-13T09:05:00Z</cp:lastPrinted>
  <dcterms:created xsi:type="dcterms:W3CDTF">2017-04-05T10:04:00Z</dcterms:created>
  <dcterms:modified xsi:type="dcterms:W3CDTF">2017-04-14T07:36:00Z</dcterms:modified>
  <dc:language>pl-PL</dc:language>
</cp:coreProperties>
</file>