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D3" w:rsidRDefault="009B33FC" w:rsidP="009B33F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9B33FC">
        <w:rPr>
          <w:rFonts w:ascii="Arial" w:hAnsi="Arial" w:cs="Arial"/>
          <w:b/>
          <w:bCs/>
          <w:color w:val="auto"/>
          <w:sz w:val="24"/>
          <w:szCs w:val="24"/>
        </w:rPr>
        <w:t xml:space="preserve">Wykaz projektów wybranych do dofinansowania, przewidzianych do realizacji w 2023 r. </w:t>
      </w:r>
      <w:r w:rsidRPr="009B33FC">
        <w:rPr>
          <w:rFonts w:ascii="Arial" w:hAnsi="Arial" w:cs="Arial"/>
          <w:b/>
          <w:bCs/>
          <w:color w:val="auto"/>
          <w:sz w:val="24"/>
          <w:szCs w:val="24"/>
        </w:rPr>
        <w:br/>
        <w:t>w ramach X osi priorytetowej Pomoc techniczna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:rsidR="009B33FC" w:rsidRDefault="009B33FC" w:rsidP="009B33FC"/>
    <w:tbl>
      <w:tblPr>
        <w:tblStyle w:val="Tabela-Siatka"/>
        <w:tblpPr w:leftFromText="141" w:rightFromText="141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6946"/>
        <w:gridCol w:w="1559"/>
        <w:gridCol w:w="1560"/>
      </w:tblGrid>
      <w:tr w:rsidR="009B33FC" w:rsidRPr="00AA726D" w:rsidTr="00C327A7">
        <w:trPr>
          <w:trHeight w:val="933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6D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6D">
              <w:rPr>
                <w:rFonts w:ascii="Arial" w:hAnsi="Arial" w:cs="Arial"/>
                <w:b/>
                <w:sz w:val="20"/>
                <w:szCs w:val="20"/>
              </w:rPr>
              <w:t>Nazwa wnioskodawcy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9B33FC" w:rsidRPr="00AA726D" w:rsidRDefault="009B33FC" w:rsidP="00C327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6D">
              <w:rPr>
                <w:rFonts w:ascii="Arial" w:hAnsi="Arial" w:cs="Arial"/>
                <w:b/>
                <w:sz w:val="20"/>
                <w:szCs w:val="20"/>
              </w:rPr>
              <w:t>Cel projektu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6D">
              <w:rPr>
                <w:rFonts w:ascii="Arial" w:hAnsi="Arial" w:cs="Arial"/>
                <w:b/>
                <w:sz w:val="20"/>
                <w:szCs w:val="20"/>
              </w:rPr>
              <w:t>Całkowita  wartość projektu</w:t>
            </w:r>
          </w:p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6D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6D">
              <w:rPr>
                <w:rFonts w:ascii="Arial" w:hAnsi="Arial" w:cs="Arial"/>
                <w:b/>
                <w:sz w:val="20"/>
                <w:szCs w:val="20"/>
              </w:rPr>
              <w:t>Kwota przyznanego dofinansowania</w:t>
            </w:r>
          </w:p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6D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9B33FC" w:rsidRPr="00AA726D" w:rsidTr="009B33FC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Pomoc techniczna RPO WP na lata 2014 - 2020 dla Wojewódzkiego Urzędu Pracy w Rzeszowie na rok 2023.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 xml:space="preserve">Wojewódzki Urząd Pracy </w:t>
            </w:r>
          </w:p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w Rzeszowie</w:t>
            </w:r>
          </w:p>
        </w:tc>
        <w:tc>
          <w:tcPr>
            <w:tcW w:w="6946" w:type="dxa"/>
          </w:tcPr>
          <w:p w:rsidR="009B33FC" w:rsidRPr="00AA726D" w:rsidRDefault="009B33FC" w:rsidP="00F8255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AA726D">
              <w:rPr>
                <w:rFonts w:ascii="Arial" w:eastAsia="NimbusSanL-Bold-Identity-H" w:hAnsi="Arial" w:cs="Arial"/>
                <w:bCs/>
                <w:sz w:val="20"/>
                <w:szCs w:val="20"/>
              </w:rPr>
              <w:t>Zapewnienie efektywnego wsparcia w zakresie wdrażania RPO WP na lata 2014-2020 przez Wojewódzki Urząd Pracy w Rzeszowie jako Instytucję Pośredniczącą dla Osi Priorytetow</w:t>
            </w:r>
            <w:bookmarkStart w:id="0" w:name="_GoBack"/>
            <w:bookmarkEnd w:id="0"/>
            <w:r w:rsidRPr="00AA726D">
              <w:rPr>
                <w:rFonts w:ascii="Arial" w:eastAsia="NimbusSanL-Bold-Identity-H" w:hAnsi="Arial" w:cs="Arial"/>
                <w:bCs/>
                <w:sz w:val="20"/>
                <w:szCs w:val="20"/>
              </w:rPr>
              <w:t>ych VII – IX poprzez: osiągnięcie i otrzymanie odpowiedniego stanu zatrudnienia, podniesienia kwalifikacji zawodowych pracowników oraz zorganizowanie niezbędnych warunków pracy, zapewnienie sprawnej realizacji procesów wdrażania RPO WP, realizacja działań/spotkań informacyjnych z beneficjentami, potencjalnymi beneficjentami związanych z naborem wniosków oraz zapewnienie właściwego procesu kontroli, monitorowania, a także wyboru projektów.</w:t>
            </w:r>
          </w:p>
        </w:tc>
        <w:tc>
          <w:tcPr>
            <w:tcW w:w="1559" w:type="dxa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16 893 900,00</w:t>
            </w:r>
          </w:p>
        </w:tc>
        <w:tc>
          <w:tcPr>
            <w:tcW w:w="1560" w:type="dxa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14 359 815,00</w:t>
            </w:r>
          </w:p>
        </w:tc>
      </w:tr>
      <w:tr w:rsidR="009B33FC" w:rsidRPr="00AA726D" w:rsidTr="009B33FC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Zatrudnienie pracowników UMWP w Rzeszowie zaangażowanych w realizację RPO WP w 2023 roku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9B33FC" w:rsidRPr="00AA726D" w:rsidRDefault="009B33FC" w:rsidP="00F8255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 Do zrealizowania celu niezbędne jest zaangażowanie kadr o odpowiednich kwalifikacjach i sfinansowanie kosztów ich zatrudnienia. Cel projektu zgodny z celem szczegółowym nr 1 X Osi priorytetowej Pomoc Techniczna RPO WP.</w:t>
            </w:r>
          </w:p>
        </w:tc>
        <w:tc>
          <w:tcPr>
            <w:tcW w:w="1559" w:type="dxa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23 371 460,00</w:t>
            </w:r>
          </w:p>
        </w:tc>
        <w:tc>
          <w:tcPr>
            <w:tcW w:w="1560" w:type="dxa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19 865 741,00</w:t>
            </w:r>
          </w:p>
        </w:tc>
      </w:tr>
      <w:tr w:rsidR="009B33FC" w:rsidRPr="00AA726D" w:rsidTr="009B33FC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Wsparcie UMWP w Rzeszowie w związku z realizacją RPO WP w 2023 roku</w:t>
            </w:r>
          </w:p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9B33FC" w:rsidRPr="00AA726D" w:rsidRDefault="009B33FC" w:rsidP="00F8255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 xml:space="preserve">Celem projektu jest efektywna realizacja RPO WP poprzez umożliwienie sprawnego funkcjonowania systemu realizacji programu oraz zapewnienie ciągłości procesów zarządzania i wdrażania. Do zrealizowania celu niezbędne jest zaangażowanie kadr o odpowiednich kwalifikacjach, umożliwienie im dostępu do różnych form dokształcania, zapewnienie warunków technicznych, organizacyjnych i administracyjnych, zapewnienie środków transportu, zapewnienie oceny eksperckiej projektów, obsługę </w:t>
            </w:r>
            <w:r w:rsidRPr="00AA726D">
              <w:rPr>
                <w:rFonts w:ascii="Arial" w:hAnsi="Arial" w:cs="Arial"/>
                <w:sz w:val="20"/>
                <w:szCs w:val="20"/>
              </w:rPr>
              <w:lastRenderedPageBreak/>
              <w:t>trybów odwoławczych,  procesów sądowych i postępowań egzekucyjnych oraz obsługa funkcjonowania Komitetu Monitorującego RPO WP. Cel projektu jest zgodny z celem szczegółowym nr 1 oraz celem szczegółowym nr 2 X Osi priorytetowej Pomoc Techniczna RPO WP.</w:t>
            </w:r>
          </w:p>
        </w:tc>
        <w:tc>
          <w:tcPr>
            <w:tcW w:w="1559" w:type="dxa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lastRenderedPageBreak/>
              <w:t>5 558 000,00</w:t>
            </w:r>
          </w:p>
        </w:tc>
        <w:tc>
          <w:tcPr>
            <w:tcW w:w="1560" w:type="dxa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sz w:val="20"/>
                <w:szCs w:val="20"/>
              </w:rPr>
              <w:t>4 724 300,00</w:t>
            </w:r>
          </w:p>
        </w:tc>
      </w:tr>
      <w:tr w:rsidR="009B33FC" w:rsidRPr="00AA726D" w:rsidTr="009B33FC">
        <w:trPr>
          <w:trHeight w:val="451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9B33FC" w:rsidRPr="00AA726D" w:rsidRDefault="009B33FC" w:rsidP="00F82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B33FC" w:rsidRPr="00AA726D" w:rsidRDefault="009B33FC" w:rsidP="00F825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3FC" w:rsidRPr="00AA726D" w:rsidRDefault="009B33FC" w:rsidP="00F825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26D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726D">
              <w:rPr>
                <w:rFonts w:ascii="Arial" w:hAnsi="Arial" w:cs="Arial"/>
                <w:b/>
                <w:bCs/>
                <w:sz w:val="20"/>
                <w:szCs w:val="20"/>
              </w:rPr>
              <w:t>45 823 360,00</w:t>
            </w:r>
          </w:p>
        </w:tc>
        <w:tc>
          <w:tcPr>
            <w:tcW w:w="1560" w:type="dxa"/>
            <w:vAlign w:val="center"/>
          </w:tcPr>
          <w:p w:rsidR="009B33FC" w:rsidRPr="00AA726D" w:rsidRDefault="009B33FC" w:rsidP="00F82550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726D">
              <w:rPr>
                <w:rFonts w:ascii="Arial" w:hAnsi="Arial" w:cs="Arial"/>
                <w:b/>
                <w:bCs/>
                <w:sz w:val="20"/>
                <w:szCs w:val="20"/>
              </w:rPr>
              <w:t>38 949 856,00</w:t>
            </w:r>
          </w:p>
        </w:tc>
      </w:tr>
    </w:tbl>
    <w:p w:rsidR="009B33FC" w:rsidRPr="009B33FC" w:rsidRDefault="009B33FC" w:rsidP="009B33FC"/>
    <w:sectPr w:rsidR="009B33FC" w:rsidRPr="009B33FC" w:rsidSect="009B33F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8E" w:rsidRDefault="00DA7B8E" w:rsidP="00390DCD">
      <w:pPr>
        <w:spacing w:after="0" w:line="240" w:lineRule="auto"/>
      </w:pPr>
      <w:r>
        <w:separator/>
      </w:r>
    </w:p>
  </w:endnote>
  <w:endnote w:type="continuationSeparator" w:id="0">
    <w:p w:rsidR="00DA7B8E" w:rsidRDefault="00DA7B8E" w:rsidP="0039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8E" w:rsidRDefault="00DA7B8E" w:rsidP="00390DCD">
      <w:pPr>
        <w:spacing w:after="0" w:line="240" w:lineRule="auto"/>
      </w:pPr>
      <w:r>
        <w:separator/>
      </w:r>
    </w:p>
  </w:footnote>
  <w:footnote w:type="continuationSeparator" w:id="0">
    <w:p w:rsidR="00DA7B8E" w:rsidRDefault="00DA7B8E" w:rsidP="0039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CD" w:rsidRDefault="00390DCD">
    <w:pPr>
      <w:pStyle w:val="Nagwek"/>
    </w:pPr>
    <w:r w:rsidRPr="00992370">
      <w:rPr>
        <w:rFonts w:ascii="Arial" w:hAnsi="Arial" w:cs="Arial"/>
        <w:noProof/>
        <w:sz w:val="24"/>
        <w:szCs w:val="24"/>
      </w:rPr>
      <w:drawing>
        <wp:inline distT="0" distB="0" distL="0" distR="0" wp14:anchorId="4859F7E3" wp14:editId="3E87A31F">
          <wp:extent cx="8733333" cy="638175"/>
          <wp:effectExtent l="0" t="0" r="0" b="0"/>
          <wp:docPr id="126" name="Obraz 126" descr="Znaki ułożone w poziomym rzędzie. Od lewej:  znak Funduszy Europejskich z  dopiskiem Program Regionalny, znak Rzeczypospolitej Polskiej, znak Podkarpackie przestrzeń otwarta, znak Unii Europejskiej z  dopiskiem  Europejskie Fundusze Strukturalne i Inwestycyj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555" cy="71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FC"/>
    <w:rsid w:val="00390DCD"/>
    <w:rsid w:val="00671CD3"/>
    <w:rsid w:val="009B33FC"/>
    <w:rsid w:val="00C327A7"/>
    <w:rsid w:val="00D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CF21EE-9E20-44E8-BCC0-E59C7D1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3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3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9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DCD"/>
  </w:style>
  <w:style w:type="paragraph" w:styleId="Stopka">
    <w:name w:val="footer"/>
    <w:basedOn w:val="Normalny"/>
    <w:link w:val="StopkaZnak"/>
    <w:uiPriority w:val="99"/>
    <w:unhideWhenUsed/>
    <w:rsid w:val="0039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projektów wybranych do dofinansowania, przewidzianych do realizacji w 2023 r.</dc:title>
  <dc:subject/>
  <dc:creator>K.Popkiewicz@podkarpackie.pl</dc:creator>
  <cp:keywords/>
  <dc:description/>
  <cp:lastModifiedBy>Zarzyczny Agnieszka</cp:lastModifiedBy>
  <cp:revision>3</cp:revision>
  <dcterms:created xsi:type="dcterms:W3CDTF">2023-01-04T10:08:00Z</dcterms:created>
  <dcterms:modified xsi:type="dcterms:W3CDTF">2023-01-04T11:38:00Z</dcterms:modified>
</cp:coreProperties>
</file>