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5F" w:rsidRPr="0083794B" w:rsidRDefault="004A665F" w:rsidP="00FE09C0">
      <w:pPr>
        <w:spacing w:after="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392F10" w:rsidRPr="00A828B4" w:rsidRDefault="00E56838" w:rsidP="0083794B">
      <w:pPr>
        <w:pStyle w:val="Bezodstpw"/>
        <w:spacing w:line="360" w:lineRule="auto"/>
        <w:rPr>
          <w:rFonts w:cs="Calibri"/>
          <w:b/>
          <w:lang w:val="pl-PL"/>
        </w:rPr>
      </w:pPr>
      <w:r w:rsidRPr="00A828B4">
        <w:rPr>
          <w:rFonts w:cs="Calibri"/>
          <w:b/>
          <w:lang w:val="pl-PL"/>
        </w:rPr>
        <w:t>Lista</w:t>
      </w:r>
      <w:r w:rsidR="006870F7" w:rsidRPr="00A828B4">
        <w:rPr>
          <w:rStyle w:val="Odwoanieprzypisudolnego"/>
          <w:rFonts w:cs="Calibri"/>
          <w:b/>
          <w:lang w:val="pl-PL"/>
        </w:rPr>
        <w:footnoteReference w:customMarkFollows="1" w:id="1"/>
        <w:sym w:font="Symbol" w:char="F02A"/>
      </w:r>
      <w:r w:rsidRPr="00A828B4">
        <w:rPr>
          <w:rFonts w:cs="Calibri"/>
          <w:b/>
          <w:lang w:val="pl-PL"/>
        </w:rPr>
        <w:t xml:space="preserve"> ocenionych projektów </w:t>
      </w:r>
      <w:r w:rsidR="00AD475F" w:rsidRPr="00A828B4">
        <w:rPr>
          <w:rFonts w:cs="Calibri"/>
          <w:b/>
          <w:lang w:val="pl-PL"/>
        </w:rPr>
        <w:t xml:space="preserve">na etapie oceny </w:t>
      </w:r>
      <w:r w:rsidR="00AF6413" w:rsidRPr="00A828B4">
        <w:rPr>
          <w:rFonts w:cs="Calibri"/>
          <w:b/>
          <w:lang w:val="pl-PL"/>
        </w:rPr>
        <w:t xml:space="preserve">stopnia </w:t>
      </w:r>
      <w:r w:rsidR="00AD475F" w:rsidRPr="00A828B4">
        <w:rPr>
          <w:rFonts w:cs="Calibri"/>
          <w:b/>
          <w:lang w:val="pl-PL"/>
        </w:rPr>
        <w:t>zgodności ze Strategią ZIT ROF</w:t>
      </w:r>
      <w:r w:rsidR="00AD475F" w:rsidRPr="00A828B4">
        <w:rPr>
          <w:rFonts w:cs="Calibri"/>
          <w:b/>
          <w:lang w:val="pl-PL"/>
        </w:rPr>
        <w:br/>
      </w:r>
      <w:r w:rsidR="00392F10" w:rsidRPr="00A828B4">
        <w:rPr>
          <w:rFonts w:cs="Calibri"/>
          <w:b/>
          <w:lang w:val="pl-PL"/>
        </w:rPr>
        <w:t>w ramach konku</w:t>
      </w:r>
      <w:r w:rsidR="008D26B1" w:rsidRPr="00A828B4">
        <w:rPr>
          <w:rFonts w:cs="Calibri"/>
          <w:b/>
          <w:lang w:val="pl-PL"/>
        </w:rPr>
        <w:t>rsu nr RPPK.08.09.00-IP.01-18-062/21</w:t>
      </w:r>
    </w:p>
    <w:p w:rsidR="00392F10" w:rsidRPr="00A828B4" w:rsidRDefault="00392F10" w:rsidP="0083794B">
      <w:pPr>
        <w:pStyle w:val="Bezodstpw"/>
        <w:spacing w:line="360" w:lineRule="auto"/>
        <w:rPr>
          <w:rFonts w:cs="Calibri"/>
          <w:b/>
          <w:lang w:val="pl-PL"/>
        </w:rPr>
      </w:pPr>
      <w:r w:rsidRPr="00A828B4">
        <w:rPr>
          <w:rFonts w:cs="Calibri"/>
          <w:b/>
          <w:lang w:val="pl-PL"/>
        </w:rPr>
        <w:t>w ramach Regionalnego Pro</w:t>
      </w:r>
      <w:bookmarkStart w:id="0" w:name="_GoBack"/>
      <w:bookmarkEnd w:id="0"/>
      <w:r w:rsidRPr="00A828B4">
        <w:rPr>
          <w:rFonts w:cs="Calibri"/>
          <w:b/>
          <w:lang w:val="pl-PL"/>
        </w:rPr>
        <w:t>gramu Operacyjnego Województwa Podkarpackiego na lata 2014-2020</w:t>
      </w:r>
    </w:p>
    <w:p w:rsidR="00396709" w:rsidRPr="00A828B4" w:rsidRDefault="00392F10" w:rsidP="0083794B">
      <w:pPr>
        <w:pStyle w:val="Bezodstpw"/>
        <w:spacing w:line="360" w:lineRule="auto"/>
        <w:rPr>
          <w:rFonts w:cs="Calibri"/>
          <w:b/>
          <w:lang w:val="pl-PL"/>
        </w:rPr>
      </w:pPr>
      <w:r w:rsidRPr="00A828B4">
        <w:rPr>
          <w:rFonts w:cs="Calibri"/>
          <w:b/>
          <w:lang w:val="pl-PL"/>
        </w:rPr>
        <w:t>Oś priorytetowa VIII Działanie 8.9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ocenionych projektów na etapie oceny stopnia zgodności ze Strategią ZIT ROF w ramach konkursu nr RPPK.08.09.00-IP.01-18-062/21&#10;"/>
      </w:tblPr>
      <w:tblGrid>
        <w:gridCol w:w="567"/>
        <w:gridCol w:w="1774"/>
        <w:gridCol w:w="1958"/>
        <w:gridCol w:w="1817"/>
        <w:gridCol w:w="1677"/>
        <w:gridCol w:w="1816"/>
        <w:gridCol w:w="1816"/>
        <w:gridCol w:w="1674"/>
        <w:gridCol w:w="1320"/>
        <w:gridCol w:w="969"/>
      </w:tblGrid>
      <w:tr w:rsidR="004A665F" w:rsidRPr="004A665F" w:rsidTr="00BF0866">
        <w:trPr>
          <w:trHeight w:val="1310"/>
          <w:tblHeader/>
          <w:jc w:val="center"/>
        </w:trPr>
        <w:tc>
          <w:tcPr>
            <w:tcW w:w="184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Lp.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Numer wniosku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Nazwa Wnioskodawcy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Tytuł projektu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Wnioskowana kwota dofinansowania</w:t>
            </w:r>
            <w:r w:rsidRPr="0083794B" w:rsidDel="00DE39E1">
              <w:rPr>
                <w:b/>
                <w:lang w:val="pl-PL" w:eastAsia="pl-PL" w:bidi="ar-SA"/>
              </w:rPr>
              <w:t xml:space="preserve"> </w:t>
            </w:r>
            <w:r w:rsidRPr="0083794B">
              <w:rPr>
                <w:b/>
                <w:lang w:val="pl-PL" w:eastAsia="pl-PL" w:bidi="ar-SA"/>
              </w:rPr>
              <w:t>budżet UE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Wnioskowana kwota dofinansowania</w:t>
            </w:r>
            <w:r w:rsidRPr="0083794B" w:rsidDel="00DE39E1">
              <w:rPr>
                <w:b/>
                <w:lang w:val="pl-PL" w:eastAsia="pl-PL" w:bidi="ar-SA"/>
              </w:rPr>
              <w:t xml:space="preserve"> </w:t>
            </w:r>
            <w:r w:rsidRPr="0083794B">
              <w:rPr>
                <w:b/>
                <w:lang w:val="pl-PL" w:eastAsia="pl-PL" w:bidi="ar-SA"/>
              </w:rPr>
              <w:t>ogółem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Wartość projektu ogółem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Wynik oceny zgodności ze Strategią ZIT ROF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Liczba uzyskanych punktów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853EBE" w:rsidRPr="0083794B" w:rsidRDefault="00853EBE" w:rsidP="0083794B">
            <w:pPr>
              <w:pStyle w:val="Bezodstpw"/>
              <w:rPr>
                <w:b/>
                <w:lang w:val="pl-PL" w:eastAsia="pl-PL" w:bidi="ar-SA"/>
              </w:rPr>
            </w:pPr>
            <w:r w:rsidRPr="0083794B">
              <w:rPr>
                <w:b/>
                <w:lang w:val="pl-PL" w:eastAsia="pl-PL" w:bidi="ar-SA"/>
              </w:rPr>
              <w:t>Uwagi</w:t>
            </w:r>
          </w:p>
        </w:tc>
      </w:tr>
      <w:tr w:rsidR="008D26B1" w:rsidRPr="004A665F" w:rsidTr="008D26B1">
        <w:trPr>
          <w:trHeight w:val="2261"/>
          <w:jc w:val="center"/>
        </w:trPr>
        <w:tc>
          <w:tcPr>
            <w:tcW w:w="184" w:type="pct"/>
            <w:vAlign w:val="center"/>
          </w:tcPr>
          <w:p w:rsidR="008D26B1" w:rsidRPr="004A665F" w:rsidRDefault="008D26B1" w:rsidP="0083794B">
            <w:pPr>
              <w:pStyle w:val="Bezodstpw"/>
              <w:rPr>
                <w:lang w:val="pl-PL" w:eastAsia="pl-PL" w:bidi="ar-SA"/>
              </w:rPr>
            </w:pPr>
            <w:r w:rsidRPr="004A665F">
              <w:rPr>
                <w:lang w:val="pl-PL" w:eastAsia="pl-PL" w:bidi="ar-SA"/>
              </w:rPr>
              <w:t>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RPPK.08.09.00-18-0002/21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BF0866" w:rsidRDefault="008D26B1" w:rsidP="0083794B">
            <w:pPr>
              <w:pStyle w:val="Bezodstpw"/>
              <w:rPr>
                <w:lang w:val="pl-PL"/>
              </w:rPr>
            </w:pPr>
            <w:r w:rsidRPr="00BF0866">
              <w:rPr>
                <w:lang w:val="pl-PL"/>
              </w:rPr>
              <w:t>Gmina Łańcut/Gminny Ośrodek Pomocy Społecznej w Łańcucie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BF0866" w:rsidRDefault="008D26B1" w:rsidP="0083794B">
            <w:pPr>
              <w:pStyle w:val="Bezodstpw"/>
              <w:rPr>
                <w:lang w:val="pl-PL"/>
              </w:rPr>
            </w:pPr>
            <w:r w:rsidRPr="00BF0866">
              <w:rPr>
                <w:lang w:val="pl-PL"/>
              </w:rPr>
              <w:t>RODZINNY KLUB WSPARCIA – poprawa dostępu do usług wsparcia rodziny w Gminie Łańcut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587 914,94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650 164,76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691 664,64 zł</w:t>
            </w:r>
          </w:p>
        </w:tc>
        <w:tc>
          <w:tcPr>
            <w:tcW w:w="544" w:type="pct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POZYTYWNY</w:t>
            </w:r>
          </w:p>
        </w:tc>
        <w:tc>
          <w:tcPr>
            <w:tcW w:w="429" w:type="pct"/>
            <w:vAlign w:val="center"/>
          </w:tcPr>
          <w:p w:rsidR="008D26B1" w:rsidRPr="008D26B1" w:rsidRDefault="008D26B1" w:rsidP="0083794B">
            <w:pPr>
              <w:pStyle w:val="Bezodstpw"/>
            </w:pPr>
            <w:r>
              <w:t>50</w:t>
            </w:r>
          </w:p>
        </w:tc>
        <w:tc>
          <w:tcPr>
            <w:tcW w:w="315" w:type="pct"/>
            <w:vAlign w:val="center"/>
          </w:tcPr>
          <w:p w:rsidR="008D26B1" w:rsidRPr="008D26B1" w:rsidRDefault="008D26B1" w:rsidP="0083794B">
            <w:pPr>
              <w:pStyle w:val="Bezodstpw"/>
              <w:rPr>
                <w:lang w:val="pl-PL" w:eastAsia="pl-PL" w:bidi="ar-SA"/>
              </w:rPr>
            </w:pPr>
            <w:r w:rsidRPr="008D26B1">
              <w:rPr>
                <w:lang w:val="pl-PL" w:eastAsia="pl-PL" w:bidi="ar-SA"/>
              </w:rPr>
              <w:t>-</w:t>
            </w:r>
          </w:p>
        </w:tc>
      </w:tr>
      <w:tr w:rsidR="008D26B1" w:rsidRPr="004A665F" w:rsidTr="008D26B1">
        <w:trPr>
          <w:trHeight w:val="244"/>
          <w:jc w:val="center"/>
        </w:trPr>
        <w:tc>
          <w:tcPr>
            <w:tcW w:w="184" w:type="pct"/>
            <w:vAlign w:val="center"/>
          </w:tcPr>
          <w:p w:rsidR="008D26B1" w:rsidRPr="004A665F" w:rsidRDefault="008D26B1" w:rsidP="0083794B">
            <w:pPr>
              <w:pStyle w:val="Bezodstpw"/>
              <w:rPr>
                <w:lang w:val="pl-PL" w:eastAsia="pl-PL" w:bidi="ar-SA"/>
              </w:rPr>
            </w:pPr>
            <w:r w:rsidRPr="004A665F">
              <w:rPr>
                <w:lang w:val="pl-PL" w:eastAsia="pl-PL" w:bidi="ar-SA"/>
              </w:rPr>
              <w:t>2.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RPPK.08.09.00-18-0003/21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BF0866" w:rsidRDefault="008D26B1" w:rsidP="0083794B">
            <w:pPr>
              <w:pStyle w:val="Bezodstpw"/>
              <w:rPr>
                <w:lang w:val="pl-PL"/>
              </w:rPr>
            </w:pPr>
            <w:r w:rsidRPr="00BF0866">
              <w:rPr>
                <w:lang w:val="pl-PL"/>
              </w:rPr>
              <w:t>Gmina Lubenia/Gminny Ośrodek Pomocy Społecznej w Lubeni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BF0866" w:rsidRDefault="008D26B1" w:rsidP="0083794B">
            <w:pPr>
              <w:pStyle w:val="Bezodstpw"/>
              <w:rPr>
                <w:lang w:val="pl-PL"/>
              </w:rPr>
            </w:pPr>
            <w:r w:rsidRPr="00BF0866">
              <w:rPr>
                <w:lang w:val="pl-PL"/>
              </w:rPr>
              <w:t>Wyrównanie szans na lepsze jutro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1 184 306,70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1 309 302,00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1 393 302,00 zł</w:t>
            </w:r>
          </w:p>
        </w:tc>
        <w:tc>
          <w:tcPr>
            <w:tcW w:w="544" w:type="pct"/>
            <w:vAlign w:val="center"/>
          </w:tcPr>
          <w:p w:rsidR="008D26B1" w:rsidRPr="008D26B1" w:rsidRDefault="008D26B1" w:rsidP="0083794B">
            <w:pPr>
              <w:pStyle w:val="Bezodstpw"/>
            </w:pPr>
            <w:r w:rsidRPr="008D26B1">
              <w:t>POZYTYWNY</w:t>
            </w:r>
          </w:p>
        </w:tc>
        <w:tc>
          <w:tcPr>
            <w:tcW w:w="429" w:type="pct"/>
            <w:vAlign w:val="center"/>
          </w:tcPr>
          <w:p w:rsidR="008D26B1" w:rsidRPr="008D26B1" w:rsidRDefault="008D26B1" w:rsidP="0083794B">
            <w:pPr>
              <w:pStyle w:val="Bezodstpw"/>
            </w:pPr>
            <w:r>
              <w:t>50</w:t>
            </w:r>
          </w:p>
        </w:tc>
        <w:tc>
          <w:tcPr>
            <w:tcW w:w="315" w:type="pct"/>
            <w:vAlign w:val="center"/>
          </w:tcPr>
          <w:p w:rsidR="008D26B1" w:rsidRPr="008D26B1" w:rsidRDefault="008D26B1" w:rsidP="0083794B">
            <w:pPr>
              <w:pStyle w:val="Bezodstpw"/>
              <w:rPr>
                <w:lang w:val="pl-PL" w:eastAsia="pl-PL" w:bidi="ar-SA"/>
              </w:rPr>
            </w:pPr>
            <w:r w:rsidRPr="008D26B1">
              <w:rPr>
                <w:lang w:val="pl-PL" w:eastAsia="pl-PL" w:bidi="ar-SA"/>
              </w:rPr>
              <w:t>-</w:t>
            </w:r>
          </w:p>
        </w:tc>
      </w:tr>
    </w:tbl>
    <w:p w:rsidR="00FF47BA" w:rsidRPr="004A665F" w:rsidRDefault="00FF47BA" w:rsidP="0083794B">
      <w:pPr>
        <w:pStyle w:val="Bezodstpw"/>
        <w:rPr>
          <w:lang w:val="pl-PL" w:eastAsia="pl-PL" w:bidi="ar-SA"/>
        </w:rPr>
      </w:pPr>
    </w:p>
    <w:p w:rsidR="004A665F" w:rsidRPr="0083794B" w:rsidRDefault="004A665F" w:rsidP="0083794B">
      <w:pPr>
        <w:pStyle w:val="Bezodstpw"/>
        <w:rPr>
          <w:rFonts w:eastAsia="Times New Roman"/>
          <w:b/>
          <w:spacing w:val="20"/>
          <w:szCs w:val="24"/>
          <w:lang w:val="pl-PL" w:eastAsia="pl-PL" w:bidi="ar-SA"/>
        </w:rPr>
      </w:pPr>
      <w:r w:rsidRPr="0083794B">
        <w:rPr>
          <w:rFonts w:eastAsia="Times New Roman"/>
          <w:b/>
          <w:spacing w:val="20"/>
          <w:szCs w:val="24"/>
          <w:lang w:bidi="ar-SA"/>
        </w:rPr>
        <w:t>Zatwierdził:</w:t>
      </w:r>
    </w:p>
    <w:p w:rsidR="004A665F" w:rsidRPr="0083794B" w:rsidRDefault="004A665F" w:rsidP="0083794B">
      <w:pPr>
        <w:pStyle w:val="Bezodstpw"/>
        <w:rPr>
          <w:rFonts w:eastAsia="Times New Roman"/>
          <w:b/>
          <w:spacing w:val="20"/>
          <w:szCs w:val="24"/>
          <w:lang w:bidi="ar-SA"/>
        </w:rPr>
      </w:pPr>
      <w:r w:rsidRPr="0083794B">
        <w:rPr>
          <w:rFonts w:eastAsia="Times New Roman"/>
          <w:b/>
          <w:spacing w:val="20"/>
          <w:szCs w:val="24"/>
          <w:lang w:bidi="ar-SA"/>
        </w:rPr>
        <w:t>Damian Kosiarski</w:t>
      </w:r>
    </w:p>
    <w:p w:rsidR="004A665F" w:rsidRPr="00BF0866" w:rsidRDefault="004A665F" w:rsidP="0083794B">
      <w:pPr>
        <w:pStyle w:val="Bezodstpw"/>
        <w:rPr>
          <w:rFonts w:eastAsia="Times New Roman"/>
          <w:b/>
          <w:spacing w:val="20"/>
          <w:szCs w:val="24"/>
          <w:lang w:val="pl-PL" w:bidi="ar-SA"/>
        </w:rPr>
      </w:pPr>
      <w:r w:rsidRPr="00BF0866">
        <w:rPr>
          <w:rFonts w:eastAsia="Times New Roman"/>
          <w:b/>
          <w:spacing w:val="20"/>
          <w:szCs w:val="24"/>
          <w:lang w:val="pl-PL" w:bidi="ar-SA"/>
        </w:rPr>
        <w:t xml:space="preserve">Dyrektor Biura Stowarzyszenia Rzeszowskiego Obszaru Funkcjonalnego </w:t>
      </w:r>
    </w:p>
    <w:p w:rsidR="00ED6C61" w:rsidRPr="0083794B" w:rsidRDefault="0083794B" w:rsidP="0083794B">
      <w:pPr>
        <w:pStyle w:val="Bezodstpw"/>
        <w:rPr>
          <w:rFonts w:eastAsia="Times New Roman"/>
          <w:b/>
          <w:lang w:bidi="ar-SA"/>
        </w:rPr>
      </w:pPr>
      <w:r>
        <w:rPr>
          <w:rFonts w:eastAsia="Times New Roman"/>
          <w:b/>
          <w:spacing w:val="20"/>
          <w:szCs w:val="24"/>
          <w:lang w:bidi="ar-SA"/>
        </w:rPr>
        <w:t>Rzeszów, dnia 11.03.2022</w:t>
      </w:r>
      <w:r w:rsidR="004A665F" w:rsidRPr="0083794B">
        <w:rPr>
          <w:rFonts w:eastAsia="Times New Roman"/>
          <w:b/>
          <w:spacing w:val="20"/>
          <w:szCs w:val="24"/>
          <w:lang w:bidi="ar-SA"/>
        </w:rPr>
        <w:t xml:space="preserve"> r.</w:t>
      </w:r>
    </w:p>
    <w:sectPr w:rsidR="00ED6C61" w:rsidRPr="0083794B" w:rsidSect="00B454A4">
      <w:headerReference w:type="default" r:id="rId8"/>
      <w:pgSz w:w="16838" w:h="11906" w:orient="landscape"/>
      <w:pgMar w:top="1129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3F" w:rsidRDefault="00A90B3F" w:rsidP="003200C5">
      <w:pPr>
        <w:spacing w:after="0" w:line="240" w:lineRule="auto"/>
      </w:pPr>
      <w:r>
        <w:separator/>
      </w:r>
    </w:p>
  </w:endnote>
  <w:endnote w:type="continuationSeparator" w:id="0">
    <w:p w:rsidR="00A90B3F" w:rsidRDefault="00A90B3F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3F" w:rsidRDefault="00A90B3F" w:rsidP="003200C5">
      <w:pPr>
        <w:spacing w:after="0" w:line="240" w:lineRule="auto"/>
      </w:pPr>
      <w:r>
        <w:separator/>
      </w:r>
    </w:p>
  </w:footnote>
  <w:footnote w:type="continuationSeparator" w:id="0">
    <w:p w:rsidR="00A90B3F" w:rsidRDefault="00A90B3F" w:rsidP="003200C5">
      <w:pPr>
        <w:spacing w:after="0" w:line="240" w:lineRule="auto"/>
      </w:pPr>
      <w:r>
        <w:continuationSeparator/>
      </w:r>
    </w:p>
  </w:footnote>
  <w:footnote w:id="1">
    <w:p w:rsidR="0061757C" w:rsidRPr="001E042F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400325">
        <w:rPr>
          <w:rFonts w:ascii="Times New Roman" w:hAnsi="Times New Roman"/>
          <w:sz w:val="16"/>
          <w:szCs w:val="16"/>
          <w:lang w:val="pl-PL"/>
        </w:rPr>
        <w:sym w:font="Symbol" w:char="F02A"/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Lista projektów, o której mowa w art. 4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5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ust. 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6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400325">
        <w:rPr>
          <w:rFonts w:ascii="Times New Roman" w:hAnsi="Times New Roman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="00632FF9" w:rsidRPr="00F10483">
        <w:rPr>
          <w:rFonts w:ascii="Times New Roman" w:hAnsi="Times New Roman"/>
          <w:sz w:val="16"/>
          <w:szCs w:val="16"/>
          <w:lang w:val="pl-PL"/>
        </w:rPr>
        <w:t>.</w:t>
      </w:r>
      <w:r w:rsidR="0061757C" w:rsidRPr="00F10483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6870F7" w:rsidRPr="00400325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400325" w:rsidRDefault="0008094B" w:rsidP="00FE09C0">
    <w:pPr>
      <w:tabs>
        <w:tab w:val="left" w:pos="5445"/>
      </w:tabs>
      <w:spacing w:after="0" w:line="240" w:lineRule="auto"/>
      <w:ind w:left="-142"/>
      <w:rPr>
        <w:rFonts w:ascii="Times New Roman" w:hAnsi="Times New Roman"/>
        <w:b/>
        <w:sz w:val="20"/>
        <w:szCs w:val="20"/>
        <w:lang w:val="pl-PL"/>
      </w:rPr>
    </w:pPr>
    <w:r w:rsidRPr="00400325">
      <w:rPr>
        <w:rFonts w:ascii="Times New Roman" w:hAnsi="Times New Roman"/>
        <w:b/>
        <w:sz w:val="20"/>
        <w:szCs w:val="20"/>
        <w:lang w:val="pl-PL"/>
      </w:rPr>
      <w:t xml:space="preserve">Załącznik nr </w:t>
    </w:r>
    <w:r w:rsidR="00AF6413">
      <w:rPr>
        <w:rFonts w:ascii="Times New Roman" w:hAnsi="Times New Roman"/>
        <w:b/>
        <w:sz w:val="20"/>
        <w:szCs w:val="20"/>
        <w:lang w:val="pl-PL"/>
      </w:rPr>
      <w:t>10</w:t>
    </w:r>
    <w:r w:rsidR="00FE09C0">
      <w:rPr>
        <w:rFonts w:ascii="Times New Roman" w:hAnsi="Times New Roman"/>
        <w:b/>
        <w:sz w:val="20"/>
        <w:szCs w:val="20"/>
        <w:lang w:val="pl-PL"/>
      </w:rPr>
      <w:tab/>
    </w:r>
    <w:r w:rsidR="003D7597">
      <w:rPr>
        <w:rFonts w:ascii="Times New Roman" w:hAnsi="Times New Roman"/>
        <w:b/>
        <w:noProof/>
        <w:sz w:val="20"/>
        <w:szCs w:val="20"/>
        <w:lang w:val="pl-PL" w:eastAsia="pl-PL" w:bidi="ar-SA"/>
      </w:rPr>
      <w:drawing>
        <wp:inline distT="0" distB="0" distL="0" distR="0">
          <wp:extent cx="9779000" cy="713105"/>
          <wp:effectExtent l="0" t="0" r="0" b="0"/>
          <wp:docPr id="16" name="Obraz 1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25C8" w:rsidRPr="006D453D" w:rsidRDefault="001225C8" w:rsidP="001225C8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BB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1A2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CC8"/>
    <w:multiLevelType w:val="hybridMultilevel"/>
    <w:tmpl w:val="6464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ECC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408E9"/>
    <w:rsid w:val="0004554A"/>
    <w:rsid w:val="00052EFD"/>
    <w:rsid w:val="000571CE"/>
    <w:rsid w:val="00067E82"/>
    <w:rsid w:val="0008094B"/>
    <w:rsid w:val="00083E88"/>
    <w:rsid w:val="000863FC"/>
    <w:rsid w:val="00091883"/>
    <w:rsid w:val="000C3C0D"/>
    <w:rsid w:val="000D43EA"/>
    <w:rsid w:val="000E2D8A"/>
    <w:rsid w:val="000E4085"/>
    <w:rsid w:val="000F180B"/>
    <w:rsid w:val="001225C8"/>
    <w:rsid w:val="00123D45"/>
    <w:rsid w:val="001310D2"/>
    <w:rsid w:val="00160269"/>
    <w:rsid w:val="00161DB8"/>
    <w:rsid w:val="001815EA"/>
    <w:rsid w:val="001C535E"/>
    <w:rsid w:val="001D5E3D"/>
    <w:rsid w:val="001D6215"/>
    <w:rsid w:val="001E042F"/>
    <w:rsid w:val="001E4445"/>
    <w:rsid w:val="00206659"/>
    <w:rsid w:val="002215D8"/>
    <w:rsid w:val="00225455"/>
    <w:rsid w:val="002504D9"/>
    <w:rsid w:val="00252879"/>
    <w:rsid w:val="00273527"/>
    <w:rsid w:val="002846E8"/>
    <w:rsid w:val="002A65C1"/>
    <w:rsid w:val="002B2CAE"/>
    <w:rsid w:val="002B441D"/>
    <w:rsid w:val="002D6A25"/>
    <w:rsid w:val="002E40E7"/>
    <w:rsid w:val="003200C5"/>
    <w:rsid w:val="00324A93"/>
    <w:rsid w:val="00377006"/>
    <w:rsid w:val="00385292"/>
    <w:rsid w:val="003853F8"/>
    <w:rsid w:val="00392F10"/>
    <w:rsid w:val="0039512B"/>
    <w:rsid w:val="00396709"/>
    <w:rsid w:val="003A3338"/>
    <w:rsid w:val="003A7AA4"/>
    <w:rsid w:val="003C4EF9"/>
    <w:rsid w:val="003C7542"/>
    <w:rsid w:val="003D5C04"/>
    <w:rsid w:val="003D7597"/>
    <w:rsid w:val="003F4AA6"/>
    <w:rsid w:val="003F56F5"/>
    <w:rsid w:val="00400325"/>
    <w:rsid w:val="00401F18"/>
    <w:rsid w:val="004108A6"/>
    <w:rsid w:val="00416FF3"/>
    <w:rsid w:val="00423FF8"/>
    <w:rsid w:val="00424D6D"/>
    <w:rsid w:val="00430795"/>
    <w:rsid w:val="0045763D"/>
    <w:rsid w:val="00485C73"/>
    <w:rsid w:val="004960CC"/>
    <w:rsid w:val="004A300F"/>
    <w:rsid w:val="004A358C"/>
    <w:rsid w:val="004A665F"/>
    <w:rsid w:val="004B2140"/>
    <w:rsid w:val="004F1AB2"/>
    <w:rsid w:val="004F5E51"/>
    <w:rsid w:val="00500C6F"/>
    <w:rsid w:val="00510804"/>
    <w:rsid w:val="00544CC0"/>
    <w:rsid w:val="0054525E"/>
    <w:rsid w:val="00546312"/>
    <w:rsid w:val="00547858"/>
    <w:rsid w:val="005567CF"/>
    <w:rsid w:val="005A34AD"/>
    <w:rsid w:val="005A7D9F"/>
    <w:rsid w:val="005B69D1"/>
    <w:rsid w:val="005C25F5"/>
    <w:rsid w:val="005C2F9C"/>
    <w:rsid w:val="005C439E"/>
    <w:rsid w:val="005D7B20"/>
    <w:rsid w:val="005F6032"/>
    <w:rsid w:val="00605966"/>
    <w:rsid w:val="0061757C"/>
    <w:rsid w:val="00630E80"/>
    <w:rsid w:val="00632FF9"/>
    <w:rsid w:val="006346D2"/>
    <w:rsid w:val="00641862"/>
    <w:rsid w:val="006424C7"/>
    <w:rsid w:val="00645536"/>
    <w:rsid w:val="00653DF5"/>
    <w:rsid w:val="00661352"/>
    <w:rsid w:val="006870F7"/>
    <w:rsid w:val="00693C87"/>
    <w:rsid w:val="006B530E"/>
    <w:rsid w:val="006D2B7A"/>
    <w:rsid w:val="006D453D"/>
    <w:rsid w:val="006E311D"/>
    <w:rsid w:val="006E4A26"/>
    <w:rsid w:val="006F5C8D"/>
    <w:rsid w:val="00707B96"/>
    <w:rsid w:val="00732605"/>
    <w:rsid w:val="0073289D"/>
    <w:rsid w:val="007470BD"/>
    <w:rsid w:val="00754C88"/>
    <w:rsid w:val="00755E6A"/>
    <w:rsid w:val="00765EB8"/>
    <w:rsid w:val="00767DBC"/>
    <w:rsid w:val="00772DC2"/>
    <w:rsid w:val="007A4FDC"/>
    <w:rsid w:val="007B4FDA"/>
    <w:rsid w:val="007B6736"/>
    <w:rsid w:val="007B6E33"/>
    <w:rsid w:val="007C0E98"/>
    <w:rsid w:val="007C1C08"/>
    <w:rsid w:val="007D685E"/>
    <w:rsid w:val="007F3043"/>
    <w:rsid w:val="00811FEA"/>
    <w:rsid w:val="00814008"/>
    <w:rsid w:val="00826172"/>
    <w:rsid w:val="0083794B"/>
    <w:rsid w:val="0084019E"/>
    <w:rsid w:val="0084317D"/>
    <w:rsid w:val="00847915"/>
    <w:rsid w:val="0085319D"/>
    <w:rsid w:val="00853EBE"/>
    <w:rsid w:val="00861AAE"/>
    <w:rsid w:val="00866F60"/>
    <w:rsid w:val="0087297E"/>
    <w:rsid w:val="0089143A"/>
    <w:rsid w:val="008921C0"/>
    <w:rsid w:val="008A2607"/>
    <w:rsid w:val="008C66DB"/>
    <w:rsid w:val="008D26B1"/>
    <w:rsid w:val="008F384F"/>
    <w:rsid w:val="00925559"/>
    <w:rsid w:val="00942168"/>
    <w:rsid w:val="00963F31"/>
    <w:rsid w:val="00965509"/>
    <w:rsid w:val="00974B82"/>
    <w:rsid w:val="0098396D"/>
    <w:rsid w:val="00983E0C"/>
    <w:rsid w:val="009A308B"/>
    <w:rsid w:val="00A15645"/>
    <w:rsid w:val="00A2121B"/>
    <w:rsid w:val="00A2379A"/>
    <w:rsid w:val="00A36969"/>
    <w:rsid w:val="00A43769"/>
    <w:rsid w:val="00A70AD4"/>
    <w:rsid w:val="00A828B4"/>
    <w:rsid w:val="00A90B3F"/>
    <w:rsid w:val="00A91EBF"/>
    <w:rsid w:val="00A95488"/>
    <w:rsid w:val="00AB519E"/>
    <w:rsid w:val="00AC3167"/>
    <w:rsid w:val="00AD057D"/>
    <w:rsid w:val="00AD475F"/>
    <w:rsid w:val="00AE498E"/>
    <w:rsid w:val="00AE50E6"/>
    <w:rsid w:val="00AF6413"/>
    <w:rsid w:val="00AF68D9"/>
    <w:rsid w:val="00AF7518"/>
    <w:rsid w:val="00B015B7"/>
    <w:rsid w:val="00B073CA"/>
    <w:rsid w:val="00B13A4E"/>
    <w:rsid w:val="00B27A96"/>
    <w:rsid w:val="00B33893"/>
    <w:rsid w:val="00B454A4"/>
    <w:rsid w:val="00B50829"/>
    <w:rsid w:val="00B6179C"/>
    <w:rsid w:val="00B8477D"/>
    <w:rsid w:val="00BA3D80"/>
    <w:rsid w:val="00BC289F"/>
    <w:rsid w:val="00BF03A8"/>
    <w:rsid w:val="00BF0866"/>
    <w:rsid w:val="00C0780A"/>
    <w:rsid w:val="00C323BD"/>
    <w:rsid w:val="00C45581"/>
    <w:rsid w:val="00C56454"/>
    <w:rsid w:val="00C67BCD"/>
    <w:rsid w:val="00C704DE"/>
    <w:rsid w:val="00C736D2"/>
    <w:rsid w:val="00CB1CE5"/>
    <w:rsid w:val="00CB3852"/>
    <w:rsid w:val="00CB65EE"/>
    <w:rsid w:val="00CC707A"/>
    <w:rsid w:val="00CC7B4F"/>
    <w:rsid w:val="00CE412B"/>
    <w:rsid w:val="00CF0C21"/>
    <w:rsid w:val="00D1220F"/>
    <w:rsid w:val="00D17DF9"/>
    <w:rsid w:val="00D34653"/>
    <w:rsid w:val="00D41CC4"/>
    <w:rsid w:val="00D66562"/>
    <w:rsid w:val="00D66936"/>
    <w:rsid w:val="00D83C2C"/>
    <w:rsid w:val="00DA0434"/>
    <w:rsid w:val="00DA270C"/>
    <w:rsid w:val="00DB60A5"/>
    <w:rsid w:val="00DC70CC"/>
    <w:rsid w:val="00DD3DB7"/>
    <w:rsid w:val="00DD53D3"/>
    <w:rsid w:val="00E061B6"/>
    <w:rsid w:val="00E348A0"/>
    <w:rsid w:val="00E4276E"/>
    <w:rsid w:val="00E4678A"/>
    <w:rsid w:val="00E50B5D"/>
    <w:rsid w:val="00E56838"/>
    <w:rsid w:val="00E61E81"/>
    <w:rsid w:val="00E8059C"/>
    <w:rsid w:val="00EA296F"/>
    <w:rsid w:val="00EB55FA"/>
    <w:rsid w:val="00EC09DD"/>
    <w:rsid w:val="00EC3D1D"/>
    <w:rsid w:val="00ED6C61"/>
    <w:rsid w:val="00EE25F2"/>
    <w:rsid w:val="00EE3025"/>
    <w:rsid w:val="00F10483"/>
    <w:rsid w:val="00F40A3B"/>
    <w:rsid w:val="00F422CC"/>
    <w:rsid w:val="00F423B0"/>
    <w:rsid w:val="00F50C38"/>
    <w:rsid w:val="00F7094C"/>
    <w:rsid w:val="00F74558"/>
    <w:rsid w:val="00FB55FD"/>
    <w:rsid w:val="00FD69D3"/>
    <w:rsid w:val="00FE09C0"/>
    <w:rsid w:val="00FE555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A38C1-B328-4890-864A-F8DBF21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8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807E-16E8-4544-B1C0-9CFA42FC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ocenionych projektów na etapie oceny stopnia zgodności ze Strategią ZIT ROF</dc:title>
  <dc:subject/>
  <dc:creator>Stowarzyszenie ROF</dc:creator>
  <cp:keywords/>
  <cp:lastModifiedBy>Zarzyczny Agnieszka</cp:lastModifiedBy>
  <cp:revision>3</cp:revision>
  <cp:lastPrinted>2018-07-09T08:58:00Z</cp:lastPrinted>
  <dcterms:created xsi:type="dcterms:W3CDTF">2022-03-11T12:49:00Z</dcterms:created>
  <dcterms:modified xsi:type="dcterms:W3CDTF">2022-03-11T12:50:00Z</dcterms:modified>
</cp:coreProperties>
</file>