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D7" w:rsidRPr="001256F9" w:rsidRDefault="00DE30D7" w:rsidP="001256F9">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B34F88" w:rsidRPr="001256F9" w:rsidRDefault="00AF3B67" w:rsidP="001256F9">
      <w:pPr>
        <w:widowControl w:val="0"/>
        <w:suppressAutoHyphens/>
        <w:autoSpaceDE w:val="0"/>
        <w:autoSpaceDN w:val="0"/>
        <w:spacing w:after="0" w:line="240" w:lineRule="auto"/>
        <w:jc w:val="center"/>
        <w:textAlignment w:val="baseline"/>
        <w:rPr>
          <w:rFonts w:ascii="Arial" w:hAnsi="Arial" w:cs="Arial"/>
          <w:b/>
        </w:rPr>
      </w:pPr>
      <w:r w:rsidRPr="001256F9">
        <w:rPr>
          <w:rFonts w:ascii="Arial" w:eastAsia="Times New Roman" w:hAnsi="Arial" w:cs="Arial"/>
          <w:b/>
          <w:lang w:eastAsia="pl-PL"/>
        </w:rPr>
        <w:t>Wzór</w:t>
      </w:r>
      <w:r w:rsidR="00133BDB" w:rsidRPr="001256F9">
        <w:rPr>
          <w:rFonts w:ascii="Arial" w:eastAsia="Times New Roman" w:hAnsi="Arial" w:cs="Arial"/>
          <w:b/>
          <w:lang w:eastAsia="pl-PL"/>
        </w:rPr>
        <w:t xml:space="preserve"> </w:t>
      </w:r>
    </w:p>
    <w:p w:rsidR="00FA53E1" w:rsidRPr="001256F9" w:rsidRDefault="00FA53E1" w:rsidP="001256F9">
      <w:pPr>
        <w:suppressAutoHyphens/>
        <w:autoSpaceDN w:val="0"/>
        <w:spacing w:after="0" w:line="240" w:lineRule="auto"/>
        <w:jc w:val="center"/>
        <w:textAlignment w:val="baseline"/>
        <w:rPr>
          <w:rFonts w:ascii="Arial" w:hAnsi="Arial" w:cs="Arial"/>
          <w:b/>
          <w:bCs/>
          <w:lang w:eastAsia="pl-PL"/>
        </w:rPr>
      </w:pPr>
      <w:r w:rsidRPr="001256F9">
        <w:rPr>
          <w:rFonts w:ascii="Arial" w:hAnsi="Arial" w:cs="Arial"/>
          <w:b/>
          <w:bCs/>
          <w:lang w:eastAsia="pl-PL"/>
        </w:rPr>
        <w:t xml:space="preserve">Umowa o dofinansowanie Projektu wyłonionego do dofinansowania </w:t>
      </w:r>
    </w:p>
    <w:p w:rsidR="00FA53E1" w:rsidRPr="001256F9" w:rsidRDefault="00FA53E1" w:rsidP="001256F9">
      <w:pPr>
        <w:suppressAutoHyphens/>
        <w:autoSpaceDN w:val="0"/>
        <w:spacing w:after="0" w:line="240" w:lineRule="auto"/>
        <w:jc w:val="center"/>
        <w:textAlignment w:val="baseline"/>
        <w:rPr>
          <w:rFonts w:ascii="Arial" w:hAnsi="Arial" w:cs="Arial"/>
          <w:b/>
          <w:bCs/>
          <w:lang w:eastAsia="pl-PL"/>
        </w:rPr>
      </w:pPr>
      <w:r w:rsidRPr="001256F9">
        <w:rPr>
          <w:rFonts w:ascii="Arial" w:hAnsi="Arial" w:cs="Arial"/>
          <w:b/>
          <w:bCs/>
          <w:lang w:eastAsia="pl-PL"/>
        </w:rPr>
        <w:t xml:space="preserve">w trybie konkursowym w ramach Działania </w:t>
      </w:r>
      <w:r w:rsidRPr="001256F9">
        <w:rPr>
          <w:rFonts w:ascii="Arial" w:hAnsi="Arial" w:cs="Arial"/>
          <w:b/>
        </w:rPr>
        <w:t xml:space="preserve">8.5 - Wspieranie </w:t>
      </w:r>
      <w:r w:rsidR="00D4360F" w:rsidRPr="001256F9">
        <w:rPr>
          <w:rFonts w:ascii="Arial" w:hAnsi="Arial" w:cs="Arial"/>
          <w:b/>
        </w:rPr>
        <w:t>r</w:t>
      </w:r>
      <w:r w:rsidRPr="001256F9">
        <w:rPr>
          <w:rFonts w:ascii="Arial" w:hAnsi="Arial" w:cs="Arial"/>
          <w:b/>
        </w:rPr>
        <w:t xml:space="preserve">ozwoju </w:t>
      </w:r>
      <w:r w:rsidR="00D4360F" w:rsidRPr="001256F9">
        <w:rPr>
          <w:rFonts w:ascii="Arial" w:hAnsi="Arial" w:cs="Arial"/>
          <w:b/>
        </w:rPr>
        <w:t>s</w:t>
      </w:r>
      <w:r w:rsidRPr="001256F9">
        <w:rPr>
          <w:rFonts w:ascii="Arial" w:hAnsi="Arial" w:cs="Arial"/>
          <w:b/>
        </w:rPr>
        <w:t xml:space="preserve">ektora </w:t>
      </w:r>
      <w:r w:rsidR="00D4360F" w:rsidRPr="001256F9">
        <w:rPr>
          <w:rFonts w:ascii="Arial" w:hAnsi="Arial" w:cs="Arial"/>
          <w:b/>
        </w:rPr>
        <w:t>e</w:t>
      </w:r>
      <w:r w:rsidRPr="001256F9">
        <w:rPr>
          <w:rFonts w:ascii="Arial" w:hAnsi="Arial" w:cs="Arial"/>
          <w:b/>
        </w:rPr>
        <w:t xml:space="preserve">konomii </w:t>
      </w:r>
      <w:r w:rsidR="00D4360F" w:rsidRPr="001256F9">
        <w:rPr>
          <w:rFonts w:ascii="Arial" w:hAnsi="Arial" w:cs="Arial"/>
          <w:b/>
        </w:rPr>
        <w:t>s</w:t>
      </w:r>
      <w:r w:rsidRPr="001256F9">
        <w:rPr>
          <w:rFonts w:ascii="Arial" w:hAnsi="Arial" w:cs="Arial"/>
          <w:b/>
        </w:rPr>
        <w:t xml:space="preserve">połecznej w </w:t>
      </w:r>
      <w:r w:rsidR="00D4360F" w:rsidRPr="001256F9">
        <w:rPr>
          <w:rFonts w:ascii="Arial" w:hAnsi="Arial" w:cs="Arial"/>
          <w:b/>
        </w:rPr>
        <w:t>r</w:t>
      </w:r>
      <w:r w:rsidRPr="001256F9">
        <w:rPr>
          <w:rFonts w:ascii="Arial" w:hAnsi="Arial" w:cs="Arial"/>
          <w:b/>
        </w:rPr>
        <w:t>egionie</w:t>
      </w:r>
    </w:p>
    <w:p w:rsidR="00FA53E1" w:rsidRPr="001256F9" w:rsidRDefault="00FA53E1" w:rsidP="001256F9">
      <w:pPr>
        <w:suppressAutoHyphens/>
        <w:autoSpaceDN w:val="0"/>
        <w:spacing w:after="0" w:line="240" w:lineRule="auto"/>
        <w:jc w:val="center"/>
        <w:textAlignment w:val="baseline"/>
        <w:rPr>
          <w:rFonts w:ascii="Arial" w:hAnsi="Arial" w:cs="Arial"/>
          <w:b/>
          <w:bCs/>
          <w:lang w:eastAsia="pl-PL"/>
        </w:rPr>
      </w:pPr>
      <w:r w:rsidRPr="001256F9">
        <w:rPr>
          <w:rFonts w:ascii="Arial" w:hAnsi="Arial" w:cs="Arial"/>
          <w:b/>
          <w:bCs/>
          <w:lang w:eastAsia="pl-PL"/>
        </w:rPr>
        <w:t xml:space="preserve">Regionalnego Programu Operacyjnego Województwa Podkarpackiego </w:t>
      </w:r>
    </w:p>
    <w:p w:rsidR="00FA53E1" w:rsidRPr="001256F9" w:rsidRDefault="00FA53E1" w:rsidP="001256F9">
      <w:pPr>
        <w:suppressAutoHyphens/>
        <w:autoSpaceDN w:val="0"/>
        <w:spacing w:after="0" w:line="240" w:lineRule="auto"/>
        <w:jc w:val="center"/>
        <w:textAlignment w:val="baseline"/>
        <w:rPr>
          <w:rFonts w:ascii="Arial" w:hAnsi="Arial" w:cs="Arial"/>
          <w:b/>
          <w:bCs/>
          <w:lang w:eastAsia="pl-PL"/>
        </w:rPr>
      </w:pPr>
      <w:r w:rsidRPr="001256F9">
        <w:rPr>
          <w:rFonts w:ascii="Arial" w:hAnsi="Arial" w:cs="Arial"/>
          <w:b/>
          <w:bCs/>
          <w:lang w:eastAsia="pl-PL"/>
        </w:rPr>
        <w:t xml:space="preserve">na lata 2014-2020 </w:t>
      </w:r>
    </w:p>
    <w:p w:rsidR="00FA53E1" w:rsidRPr="001256F9" w:rsidRDefault="00FA53E1" w:rsidP="001256F9">
      <w:pPr>
        <w:suppressAutoHyphens/>
        <w:autoSpaceDN w:val="0"/>
        <w:spacing w:after="0" w:line="240" w:lineRule="auto"/>
        <w:jc w:val="both"/>
        <w:textAlignment w:val="baseline"/>
        <w:rPr>
          <w:rFonts w:ascii="Arial" w:hAnsi="Arial" w:cs="Arial"/>
          <w:bCs/>
          <w:lang w:eastAsia="pl-PL"/>
        </w:rPr>
      </w:pPr>
    </w:p>
    <w:p w:rsidR="00B34F88" w:rsidRPr="001256F9" w:rsidRDefault="00B34F88" w:rsidP="001256F9">
      <w:pPr>
        <w:suppressAutoHyphens/>
        <w:autoSpaceDN w:val="0"/>
        <w:spacing w:after="0" w:line="240" w:lineRule="auto"/>
        <w:jc w:val="both"/>
        <w:textAlignment w:val="baseline"/>
        <w:rPr>
          <w:rFonts w:ascii="Arial" w:eastAsia="Times New Roman" w:hAnsi="Arial" w:cs="Arial"/>
          <w:b/>
        </w:rPr>
      </w:pPr>
      <w:r w:rsidRPr="001256F9">
        <w:rPr>
          <w:rFonts w:ascii="Arial" w:eastAsia="Times New Roman" w:hAnsi="Arial" w:cs="Arial"/>
          <w:b/>
        </w:rPr>
        <w:t xml:space="preserve">Nr </w:t>
      </w:r>
      <w:r w:rsidR="00B03A92">
        <w:rPr>
          <w:rFonts w:ascii="Arial" w:eastAsia="Times New Roman" w:hAnsi="Arial" w:cs="Arial"/>
          <w:b/>
        </w:rPr>
        <w:t>U</w:t>
      </w:r>
      <w:r w:rsidR="00B03A92" w:rsidRPr="001256F9">
        <w:rPr>
          <w:rFonts w:ascii="Arial" w:eastAsia="Times New Roman" w:hAnsi="Arial" w:cs="Arial"/>
          <w:b/>
        </w:rPr>
        <w:t>mowy</w:t>
      </w:r>
      <w:r w:rsidRPr="001256F9">
        <w:rPr>
          <w:rFonts w:ascii="Arial" w:eastAsia="Times New Roman" w:hAnsi="Arial" w:cs="Arial"/>
          <w:b/>
        </w:rPr>
        <w:t>:</w:t>
      </w:r>
    </w:p>
    <w:p w:rsidR="00B34F88" w:rsidRPr="001256F9" w:rsidRDefault="00133BDB" w:rsidP="001256F9">
      <w:pPr>
        <w:suppressAutoHyphens/>
        <w:autoSpaceDN w:val="0"/>
        <w:spacing w:after="0" w:line="240" w:lineRule="auto"/>
        <w:jc w:val="both"/>
        <w:textAlignment w:val="baseline"/>
        <w:rPr>
          <w:rFonts w:ascii="Arial" w:hAnsi="Arial" w:cs="Arial"/>
        </w:rPr>
      </w:pPr>
      <w:r w:rsidRPr="001256F9">
        <w:rPr>
          <w:rFonts w:ascii="Arial" w:hAnsi="Arial" w:cs="Arial"/>
        </w:rPr>
        <w:t xml:space="preserve">Umowa o dofinansowanie Projektu: </w:t>
      </w:r>
      <w:r w:rsidRPr="001256F9">
        <w:rPr>
          <w:rFonts w:ascii="Arial" w:hAnsi="Arial" w:cs="Arial"/>
          <w:i/>
        </w:rPr>
        <w:t>[</w:t>
      </w:r>
      <w:r w:rsidR="009873F3">
        <w:rPr>
          <w:rFonts w:ascii="Arial" w:hAnsi="Arial" w:cs="Arial"/>
          <w:i/>
        </w:rPr>
        <w:t xml:space="preserve">numer i </w:t>
      </w:r>
      <w:r w:rsidRPr="001256F9">
        <w:rPr>
          <w:rFonts w:ascii="Arial" w:hAnsi="Arial" w:cs="Arial"/>
          <w:i/>
        </w:rPr>
        <w:t>tytuł projektu]</w:t>
      </w:r>
      <w:r w:rsidRPr="001256F9">
        <w:rPr>
          <w:rFonts w:ascii="Arial" w:hAnsi="Arial" w:cs="Arial"/>
        </w:rPr>
        <w:t xml:space="preserve"> w ramach Regionalnego Programu Operacyjnego Województwa Podkarpackiego na lata 2014-2020 współfinansowanego </w:t>
      </w:r>
      <w:r w:rsidR="009A19CC" w:rsidRPr="001256F9">
        <w:rPr>
          <w:rFonts w:ascii="Arial" w:hAnsi="Arial" w:cs="Arial"/>
        </w:rPr>
        <w:br/>
      </w:r>
      <w:r w:rsidRPr="001256F9">
        <w:rPr>
          <w:rFonts w:ascii="Arial" w:hAnsi="Arial" w:cs="Arial"/>
        </w:rPr>
        <w:t xml:space="preserve">ze środków Europejskiego Funduszu Społecznego, zawarta w Rzeszowie w dniu </w:t>
      </w:r>
      <w:permStart w:id="0" w:edGrp="everyone"/>
      <w:r w:rsidRPr="001256F9">
        <w:rPr>
          <w:rFonts w:ascii="Arial" w:hAnsi="Arial" w:cs="Arial"/>
        </w:rPr>
        <w:t>…..................................</w:t>
      </w:r>
      <w:permEnd w:id="0"/>
      <w:r w:rsidRPr="001256F9">
        <w:rPr>
          <w:rFonts w:ascii="Arial" w:hAnsi="Arial" w:cs="Arial"/>
        </w:rPr>
        <w:t xml:space="preserve"> pomiędzy: </w:t>
      </w:r>
    </w:p>
    <w:p w:rsidR="00B34F88" w:rsidRPr="001256F9" w:rsidRDefault="00B34F88" w:rsidP="001256F9">
      <w:pPr>
        <w:widowControl w:val="0"/>
        <w:suppressAutoHyphens/>
        <w:autoSpaceDE w:val="0"/>
        <w:autoSpaceDN w:val="0"/>
        <w:spacing w:after="0" w:line="240" w:lineRule="auto"/>
        <w:jc w:val="both"/>
        <w:textAlignment w:val="baseline"/>
        <w:rPr>
          <w:rFonts w:ascii="Arial" w:eastAsia="Times New Roman" w:hAnsi="Arial" w:cs="Arial"/>
          <w:b/>
          <w:bCs/>
          <w:lang w:eastAsia="pl-PL"/>
        </w:rPr>
      </w:pPr>
    </w:p>
    <w:p w:rsidR="00DD43D3" w:rsidRPr="008142AA" w:rsidRDefault="00DD43D3" w:rsidP="00DD43D3">
      <w:pPr>
        <w:suppressAutoHyphens/>
        <w:autoSpaceDN w:val="0"/>
        <w:spacing w:line="240" w:lineRule="auto"/>
        <w:jc w:val="both"/>
        <w:textAlignment w:val="baseline"/>
        <w:rPr>
          <w:rFonts w:ascii="Arial" w:hAnsi="Arial" w:cs="Arial"/>
        </w:rPr>
      </w:pPr>
      <w:r w:rsidRPr="007E20AB">
        <w:rPr>
          <w:rFonts w:ascii="Arial" w:hAnsi="Arial" w:cs="Arial"/>
        </w:rPr>
        <w:t xml:space="preserve">Województwem Podkarpackim – Wojewódzkim Urzędem Pracy w Rzeszowie, z siedzibą </w:t>
      </w:r>
      <w:r>
        <w:rPr>
          <w:rFonts w:ascii="Arial" w:hAnsi="Arial" w:cs="Arial"/>
        </w:rPr>
        <w:br/>
        <w:t>w Rzeszowie przy ul. Adama Stanisława Naruszewicza 11,</w:t>
      </w:r>
      <w:r w:rsidRPr="007E20AB">
        <w:rPr>
          <w:rFonts w:ascii="Arial" w:hAnsi="Arial" w:cs="Arial"/>
        </w:rPr>
        <w:t xml:space="preserve"> 35-0</w:t>
      </w:r>
      <w:r>
        <w:rPr>
          <w:rFonts w:ascii="Arial" w:hAnsi="Arial" w:cs="Arial"/>
        </w:rPr>
        <w:t>5</w:t>
      </w:r>
      <w:r w:rsidRPr="007E20AB">
        <w:rPr>
          <w:rFonts w:ascii="Arial" w:hAnsi="Arial" w:cs="Arial"/>
        </w:rPr>
        <w:t>5 Rzeszów</w:t>
      </w:r>
      <w:r w:rsidRPr="00DD4462">
        <w:rPr>
          <w:rFonts w:ascii="Arial" w:hAnsi="Arial" w:cs="Arial"/>
        </w:rPr>
        <w:t>, jako Instytucją Pośredniczącą w</w:t>
      </w:r>
      <w:r>
        <w:rPr>
          <w:rFonts w:ascii="Arial" w:hAnsi="Arial" w:cs="Arial"/>
        </w:rPr>
        <w:t xml:space="preserve"> </w:t>
      </w:r>
      <w:r w:rsidRPr="00DD4462">
        <w:rPr>
          <w:rFonts w:ascii="Arial" w:hAnsi="Arial" w:cs="Arial"/>
        </w:rPr>
        <w:t>realizacji Regionalnego Programu Operacyjnego Województwa Podkarpackiego na lata 2014-2020, zwanym dalej „</w:t>
      </w:r>
      <w:r w:rsidRPr="00DD4462">
        <w:rPr>
          <w:rFonts w:ascii="Arial" w:hAnsi="Arial" w:cs="Arial"/>
          <w:b/>
        </w:rPr>
        <w:t>Instytucją Pośredniczącą</w:t>
      </w:r>
      <w:r w:rsidRPr="00DD4462">
        <w:rPr>
          <w:rFonts w:ascii="Arial" w:hAnsi="Arial" w:cs="Arial"/>
        </w:rPr>
        <w:t>”</w:t>
      </w:r>
      <w:r>
        <w:rPr>
          <w:rFonts w:ascii="Arial" w:hAnsi="Arial" w:cs="Arial"/>
        </w:rPr>
        <w:t xml:space="preserve">, </w:t>
      </w:r>
      <w:r w:rsidRPr="008142AA">
        <w:rPr>
          <w:rFonts w:ascii="Arial" w:hAnsi="Arial" w:cs="Arial"/>
        </w:rPr>
        <w:t xml:space="preserve">reprezentowanym przez: </w:t>
      </w:r>
    </w:p>
    <w:p w:rsidR="00DD43D3" w:rsidRPr="008142AA" w:rsidRDefault="00DD43D3" w:rsidP="00DD43D3">
      <w:pPr>
        <w:widowControl w:val="0"/>
        <w:suppressAutoHyphens/>
        <w:autoSpaceDE w:val="0"/>
        <w:autoSpaceDN w:val="0"/>
        <w:spacing w:after="228" w:line="240" w:lineRule="auto"/>
        <w:jc w:val="both"/>
        <w:textAlignment w:val="baseline"/>
        <w:rPr>
          <w:rFonts w:ascii="Arial" w:hAnsi="Arial" w:cs="Arial"/>
        </w:rPr>
      </w:pPr>
      <w:r w:rsidRPr="008142AA">
        <w:rPr>
          <w:rFonts w:ascii="Arial" w:hAnsi="Arial" w:cs="Arial"/>
        </w:rPr>
        <w:t xml:space="preserve">Tomasza Czopa – Dyrektora Wojewódzkiego Urzędu Pracy w Rzeszowie, działającego </w:t>
      </w:r>
      <w:r>
        <w:rPr>
          <w:rFonts w:ascii="Arial" w:hAnsi="Arial" w:cs="Arial"/>
        </w:rPr>
        <w:br/>
      </w:r>
      <w:r w:rsidRPr="008142AA">
        <w:rPr>
          <w:rFonts w:ascii="Arial" w:hAnsi="Arial" w:cs="Arial"/>
        </w:rPr>
        <w:t>na podstawie upoważnienia udzielonego Uchwałą Nr 74/1621/15 Zarządu Województwa Podkarpackiego w Rzeszowie z dnia 7 lipca 2015 r. w sprawie udzielenia upoważnienia Dyrektorowi Wojewódzkiego Urzędu Pracy w Rzeszowie do wykonywania wszelkich czynności związanych z pełnieniem przez Wojewódzki Urząd Pracy w Rzeszowie roli Instytucji Pośredniczącej w ramach Regionalnego Programu Operacyjnego Województwa Podkarpackiego na lata 2014-2020, zmienionej Uchwałą Nr 188/3836/16 Zarządu Województwa Podkarpackiego w Rzeszowie z dnia 21 czerwca 2016 r.,</w:t>
      </w:r>
    </w:p>
    <w:p w:rsidR="00DD43D3" w:rsidRPr="007E20AB" w:rsidRDefault="00DD43D3" w:rsidP="00DD43D3">
      <w:pPr>
        <w:widowControl w:val="0"/>
        <w:suppressAutoHyphens/>
        <w:autoSpaceDE w:val="0"/>
        <w:autoSpaceDN w:val="0"/>
        <w:spacing w:after="228" w:line="240" w:lineRule="auto"/>
        <w:textAlignment w:val="baseline"/>
        <w:rPr>
          <w:rFonts w:ascii="Arial" w:eastAsia="Times New Roman" w:hAnsi="Arial" w:cs="Arial"/>
          <w:lang w:eastAsia="pl-PL"/>
        </w:rPr>
      </w:pPr>
      <w:r w:rsidRPr="007E20AB">
        <w:rPr>
          <w:rFonts w:ascii="Arial" w:eastAsia="Times New Roman" w:hAnsi="Arial" w:cs="Arial"/>
          <w:lang w:eastAsia="pl-PL"/>
        </w:rPr>
        <w:t xml:space="preserve">a </w:t>
      </w:r>
    </w:p>
    <w:p w:rsidR="00DD43D3" w:rsidRPr="007E20AB" w:rsidRDefault="00DD43D3" w:rsidP="00DD43D3">
      <w:pPr>
        <w:widowControl w:val="0"/>
        <w:suppressAutoHyphens/>
        <w:autoSpaceDE w:val="0"/>
        <w:autoSpaceDN w:val="0"/>
        <w:spacing w:after="0" w:line="240" w:lineRule="auto"/>
        <w:jc w:val="both"/>
        <w:textAlignment w:val="baseline"/>
      </w:pPr>
      <w:permStart w:id="1" w:edGrp="everyone"/>
      <w:r w:rsidRPr="007E20AB">
        <w:rPr>
          <w:rFonts w:ascii="Arial" w:eastAsia="Times New Roman" w:hAnsi="Arial" w:cs="Arial"/>
          <w:lang w:eastAsia="pl-PL"/>
        </w:rPr>
        <w:t>....................................................................................................................................................</w:t>
      </w:r>
      <w:r>
        <w:rPr>
          <w:rFonts w:ascii="Arial" w:eastAsia="Times New Roman" w:hAnsi="Arial" w:cs="Arial"/>
          <w:lang w:eastAsia="pl-PL"/>
        </w:rPr>
        <w:t>...................................................................................................................................................</w:t>
      </w:r>
      <w:permEnd w:id="1"/>
      <w:r>
        <w:rPr>
          <w:rStyle w:val="Odwoanieprzypisudolnego"/>
          <w:rFonts w:ascii="Arial" w:eastAsia="Times New Roman" w:hAnsi="Arial" w:cs="Arial"/>
          <w:lang w:eastAsia="pl-PL"/>
        </w:rPr>
        <w:footnoteReference w:id="1"/>
      </w:r>
      <w:r w:rsidRPr="007E20AB">
        <w:rPr>
          <w:rFonts w:ascii="Arial" w:eastAsia="Times New Roman" w:hAnsi="Arial" w:cs="Arial"/>
          <w:lang w:eastAsia="pl-PL"/>
        </w:rPr>
        <w:t xml:space="preserve"> zwaną/</w:t>
      </w:r>
      <w:proofErr w:type="spellStart"/>
      <w:r w:rsidRPr="007E20AB">
        <w:rPr>
          <w:rFonts w:ascii="Arial" w:eastAsia="Times New Roman" w:hAnsi="Arial" w:cs="Arial"/>
          <w:lang w:eastAsia="pl-PL"/>
        </w:rPr>
        <w:t>ym</w:t>
      </w:r>
      <w:proofErr w:type="spellEnd"/>
      <w:r w:rsidRPr="007E20AB">
        <w:rPr>
          <w:rFonts w:ascii="Arial" w:eastAsia="Times New Roman" w:hAnsi="Arial" w:cs="Arial"/>
          <w:lang w:eastAsia="pl-PL"/>
        </w:rPr>
        <w:t xml:space="preserve"> dalej „</w:t>
      </w:r>
      <w:r w:rsidRPr="000320F9">
        <w:rPr>
          <w:rFonts w:ascii="Arial" w:eastAsia="Times New Roman" w:hAnsi="Arial" w:cs="Arial"/>
          <w:b/>
          <w:lang w:eastAsia="pl-PL"/>
        </w:rPr>
        <w:t>Beneficjentem</w:t>
      </w:r>
      <w:r w:rsidRPr="007E20AB">
        <w:rPr>
          <w:rFonts w:ascii="Arial" w:eastAsia="Times New Roman" w:hAnsi="Arial" w:cs="Arial"/>
          <w:lang w:eastAsia="pl-PL"/>
        </w:rPr>
        <w:t>”</w:t>
      </w:r>
      <w:r>
        <w:rPr>
          <w:rFonts w:ascii="Arial" w:eastAsia="Times New Roman" w:hAnsi="Arial" w:cs="Arial"/>
          <w:lang w:eastAsia="pl-PL"/>
        </w:rPr>
        <w:t>,</w:t>
      </w:r>
      <w:r w:rsidRPr="007E20AB">
        <w:rPr>
          <w:rFonts w:ascii="Arial" w:eastAsia="Times New Roman" w:hAnsi="Arial" w:cs="Arial"/>
          <w:lang w:eastAsia="pl-PL"/>
        </w:rPr>
        <w:t xml:space="preserve"> działającym </w:t>
      </w:r>
      <w:r>
        <w:rPr>
          <w:rFonts w:ascii="Arial" w:eastAsia="Times New Roman" w:hAnsi="Arial" w:cs="Arial"/>
          <w:lang w:eastAsia="pl-PL"/>
        </w:rPr>
        <w:t xml:space="preserve">również </w:t>
      </w:r>
      <w:r w:rsidRPr="007E20AB">
        <w:rPr>
          <w:rFonts w:ascii="Arial" w:eastAsia="Times New Roman" w:hAnsi="Arial" w:cs="Arial"/>
          <w:lang w:eastAsia="pl-PL"/>
        </w:rPr>
        <w:t>w imieniu</w:t>
      </w:r>
      <w:r>
        <w:rPr>
          <w:rFonts w:ascii="Arial" w:eastAsia="Times New Roman" w:hAnsi="Arial" w:cs="Arial"/>
          <w:lang w:eastAsia="pl-PL"/>
        </w:rPr>
        <w:t xml:space="preserve"> i </w:t>
      </w:r>
      <w:r w:rsidRPr="007E20AB">
        <w:rPr>
          <w:rFonts w:ascii="Arial" w:eastAsia="Times New Roman" w:hAnsi="Arial" w:cs="Arial"/>
          <w:lang w:eastAsia="pl-PL"/>
        </w:rPr>
        <w:t>na rzecz Partner</w:t>
      </w:r>
      <w:r>
        <w:rPr>
          <w:rFonts w:ascii="Arial" w:eastAsia="Times New Roman" w:hAnsi="Arial" w:cs="Arial"/>
          <w:lang w:eastAsia="pl-PL"/>
        </w:rPr>
        <w:t>a/</w:t>
      </w:r>
      <w:r w:rsidRPr="007E20AB">
        <w:rPr>
          <w:rFonts w:ascii="Arial" w:eastAsia="Times New Roman" w:hAnsi="Arial" w:cs="Arial"/>
          <w:lang w:eastAsia="pl-PL"/>
        </w:rPr>
        <w:t>ów</w:t>
      </w:r>
      <w:r w:rsidRPr="007E20AB">
        <w:rPr>
          <w:rFonts w:ascii="Arial" w:eastAsia="Times New Roman" w:hAnsi="Arial" w:cs="Arial"/>
          <w:vertAlign w:val="superscript"/>
          <w:lang w:eastAsia="pl-PL"/>
        </w:rPr>
        <w:footnoteReference w:id="2"/>
      </w:r>
      <w:r w:rsidRPr="007E20AB">
        <w:rPr>
          <w:rFonts w:ascii="Arial" w:eastAsia="Times New Roman" w:hAnsi="Arial" w:cs="Arial"/>
          <w:lang w:eastAsia="pl-PL"/>
        </w:rPr>
        <w:t>,</w:t>
      </w:r>
    </w:p>
    <w:p w:rsidR="00DD43D3" w:rsidRPr="007E20AB" w:rsidRDefault="00DD43D3" w:rsidP="00DD43D3">
      <w:pPr>
        <w:widowControl w:val="0"/>
        <w:suppressAutoHyphens/>
        <w:autoSpaceDE w:val="0"/>
        <w:autoSpaceDN w:val="0"/>
        <w:spacing w:after="0" w:line="240" w:lineRule="auto"/>
        <w:textAlignment w:val="baseline"/>
        <w:rPr>
          <w:rFonts w:ascii="HCDCNG+ArialNarrow" w:eastAsia="Times New Roman" w:hAnsi="HCDCNG+ArialNarrow" w:cs="HCDCNG+ArialNarrow"/>
          <w:sz w:val="24"/>
          <w:szCs w:val="24"/>
          <w:lang w:eastAsia="pl-PL"/>
        </w:rPr>
      </w:pPr>
    </w:p>
    <w:p w:rsidR="00DD43D3" w:rsidRPr="007E20AB" w:rsidRDefault="00DD43D3" w:rsidP="00DD43D3">
      <w:pPr>
        <w:widowControl w:val="0"/>
        <w:suppressAutoHyphens/>
        <w:autoSpaceDE w:val="0"/>
        <w:autoSpaceDN w:val="0"/>
        <w:spacing w:after="0" w:line="240" w:lineRule="auto"/>
        <w:textAlignment w:val="baseline"/>
        <w:rPr>
          <w:rFonts w:ascii="Arial" w:eastAsia="Times New Roman" w:hAnsi="Arial" w:cs="Arial"/>
          <w:lang w:eastAsia="pl-PL"/>
        </w:rPr>
      </w:pPr>
      <w:r>
        <w:rPr>
          <w:rFonts w:ascii="Arial" w:eastAsia="Times New Roman" w:hAnsi="Arial" w:cs="Arial"/>
          <w:lang w:eastAsia="pl-PL"/>
        </w:rPr>
        <w:t>r</w:t>
      </w:r>
      <w:r w:rsidRPr="007E20AB">
        <w:rPr>
          <w:rFonts w:ascii="Arial" w:eastAsia="Times New Roman" w:hAnsi="Arial" w:cs="Arial"/>
          <w:lang w:eastAsia="pl-PL"/>
        </w:rPr>
        <w:t>eprezentowanym przez:</w:t>
      </w:r>
    </w:p>
    <w:p w:rsidR="00DD43D3" w:rsidRPr="007E20AB" w:rsidRDefault="00DD43D3" w:rsidP="00DD43D3">
      <w:pPr>
        <w:widowControl w:val="0"/>
        <w:suppressAutoHyphens/>
        <w:autoSpaceDE w:val="0"/>
        <w:autoSpaceDN w:val="0"/>
        <w:spacing w:after="0" w:line="240" w:lineRule="auto"/>
        <w:textAlignment w:val="baseline"/>
        <w:rPr>
          <w:rFonts w:ascii="Arial" w:eastAsia="Times New Roman" w:hAnsi="Arial" w:cs="Arial"/>
          <w:lang w:eastAsia="pl-PL"/>
        </w:rPr>
      </w:pPr>
      <w:permStart w:id="2" w:edGrp="everyone"/>
      <w:r w:rsidRPr="007E20AB">
        <w:rPr>
          <w:rFonts w:ascii="Arial" w:eastAsia="Times New Roman" w:hAnsi="Arial" w:cs="Arial"/>
          <w:lang w:eastAsia="pl-PL"/>
        </w:rPr>
        <w:t>……………………………………………………………………..</w:t>
      </w:r>
      <w:permEnd w:id="2"/>
      <w:r w:rsidRPr="007E20AB">
        <w:rPr>
          <w:rFonts w:ascii="Arial" w:eastAsia="Times New Roman" w:hAnsi="Arial" w:cs="Arial"/>
          <w:vertAlign w:val="superscript"/>
          <w:lang w:eastAsia="pl-PL"/>
        </w:rPr>
        <w:footnoteReference w:id="3"/>
      </w:r>
      <w:r>
        <w:rPr>
          <w:rFonts w:ascii="Arial" w:eastAsia="Times New Roman" w:hAnsi="Arial" w:cs="Arial"/>
          <w:lang w:eastAsia="pl-PL"/>
        </w:rPr>
        <w:t>,</w:t>
      </w:r>
    </w:p>
    <w:p w:rsidR="00DD43D3" w:rsidRDefault="00DD43D3" w:rsidP="00DD43D3">
      <w:pPr>
        <w:widowControl w:val="0"/>
        <w:suppressAutoHyphens/>
        <w:autoSpaceDE w:val="0"/>
        <w:autoSpaceDN w:val="0"/>
        <w:spacing w:after="0" w:line="240" w:lineRule="auto"/>
        <w:textAlignment w:val="baseline"/>
      </w:pPr>
      <w:r>
        <w:t xml:space="preserve"> </w:t>
      </w:r>
    </w:p>
    <w:p w:rsidR="00DD43D3" w:rsidRPr="000C134F" w:rsidRDefault="00DD43D3" w:rsidP="00DD43D3">
      <w:pPr>
        <w:widowControl w:val="0"/>
        <w:suppressAutoHyphens/>
        <w:autoSpaceDE w:val="0"/>
        <w:autoSpaceDN w:val="0"/>
        <w:spacing w:after="0" w:line="240" w:lineRule="auto"/>
        <w:textAlignment w:val="baseline"/>
        <w:rPr>
          <w:rFonts w:ascii="Arial" w:hAnsi="Arial" w:cs="Arial"/>
        </w:rPr>
      </w:pPr>
      <w:r w:rsidRPr="000C134F">
        <w:rPr>
          <w:rFonts w:ascii="Arial" w:hAnsi="Arial" w:cs="Arial"/>
        </w:rPr>
        <w:t>zwanymi dalej każde z osobn</w:t>
      </w:r>
      <w:r>
        <w:rPr>
          <w:rFonts w:ascii="Arial" w:hAnsi="Arial" w:cs="Arial"/>
        </w:rPr>
        <w:t>a</w:t>
      </w:r>
      <w:r w:rsidRPr="000C134F">
        <w:rPr>
          <w:rFonts w:ascii="Arial" w:hAnsi="Arial" w:cs="Arial"/>
        </w:rPr>
        <w:t xml:space="preserve"> Stroną lub łącznie Stronami.</w:t>
      </w:r>
    </w:p>
    <w:p w:rsidR="00DD43D3" w:rsidRDefault="00DD43D3" w:rsidP="00DD43D3">
      <w:pPr>
        <w:widowControl w:val="0"/>
        <w:suppressAutoHyphens/>
        <w:autoSpaceDE w:val="0"/>
        <w:autoSpaceDN w:val="0"/>
        <w:spacing w:after="0" w:line="240" w:lineRule="auto"/>
        <w:textAlignment w:val="baseline"/>
      </w:pPr>
    </w:p>
    <w:p w:rsidR="00DD43D3" w:rsidRPr="004173AF" w:rsidRDefault="00DD43D3" w:rsidP="00DD43D3">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Działając</w:t>
      </w:r>
      <w:r w:rsidRPr="007E20AB">
        <w:rPr>
          <w:rFonts w:ascii="Arial" w:eastAsia="Times New Roman" w:hAnsi="Arial" w:cs="Arial"/>
          <w:lang w:eastAsia="pl-PL"/>
        </w:rPr>
        <w:t xml:space="preserve"> w szczególności na podstawie</w:t>
      </w:r>
      <w:r>
        <w:rPr>
          <w:rFonts w:ascii="Arial" w:eastAsia="Times New Roman" w:hAnsi="Arial" w:cs="Arial"/>
          <w:lang w:eastAsia="pl-PL"/>
        </w:rPr>
        <w:t xml:space="preserve"> art. 10 ust. 1 w związku z art. 9 ust. 2 </w:t>
      </w:r>
      <w:proofErr w:type="spellStart"/>
      <w:r>
        <w:rPr>
          <w:rFonts w:ascii="Arial" w:eastAsia="Times New Roman" w:hAnsi="Arial" w:cs="Arial"/>
          <w:lang w:eastAsia="pl-PL"/>
        </w:rPr>
        <w:t>pkt</w:t>
      </w:r>
      <w:proofErr w:type="spellEnd"/>
      <w:r>
        <w:rPr>
          <w:rFonts w:ascii="Arial" w:eastAsia="Times New Roman" w:hAnsi="Arial" w:cs="Arial"/>
          <w:lang w:eastAsia="pl-PL"/>
        </w:rPr>
        <w:t xml:space="preserve"> 3) ustawy z dnia </w:t>
      </w:r>
      <w:r w:rsidRPr="00AF4ADC">
        <w:rPr>
          <w:rFonts w:ascii="Arial" w:eastAsia="Times New Roman" w:hAnsi="Arial" w:cs="Arial"/>
          <w:lang w:eastAsia="pl-PL"/>
        </w:rPr>
        <w:t>11 lipca 2014 r. o zasadach realizacji programów w zakresie polityki spójności finansowanych w perspektywie finansowej 2014-2020</w:t>
      </w:r>
      <w:r>
        <w:rPr>
          <w:rFonts w:ascii="Arial" w:eastAsia="Times New Roman" w:hAnsi="Arial" w:cs="Arial"/>
          <w:lang w:eastAsia="pl-PL"/>
        </w:rPr>
        <w:t xml:space="preserve"> (</w:t>
      </w:r>
      <w:proofErr w:type="spellStart"/>
      <w:r>
        <w:rPr>
          <w:rFonts w:ascii="Arial" w:eastAsia="Times New Roman" w:hAnsi="Arial" w:cs="Arial"/>
          <w:lang w:eastAsia="pl-PL"/>
        </w:rPr>
        <w:t>Dz.U</w:t>
      </w:r>
      <w:proofErr w:type="spellEnd"/>
      <w:r>
        <w:rPr>
          <w:rFonts w:ascii="Arial" w:eastAsia="Times New Roman" w:hAnsi="Arial" w:cs="Arial"/>
          <w:lang w:eastAsia="pl-PL"/>
        </w:rPr>
        <w:t>. t.j. z 2018 r., poz.1431</w:t>
      </w:r>
      <w:r w:rsidR="009873F3">
        <w:rPr>
          <w:rFonts w:ascii="Arial" w:eastAsia="Times New Roman" w:hAnsi="Arial" w:cs="Arial"/>
          <w:lang w:eastAsia="pl-PL"/>
        </w:rPr>
        <w:t>, z późn. zm.</w:t>
      </w:r>
      <w:r>
        <w:rPr>
          <w:rFonts w:ascii="Arial" w:eastAsia="Times New Roman" w:hAnsi="Arial" w:cs="Arial"/>
          <w:lang w:eastAsia="pl-PL"/>
        </w:rPr>
        <w:t>), Strony postanawiają, co następuje:</w:t>
      </w:r>
    </w:p>
    <w:p w:rsidR="00DD43D3" w:rsidRPr="007E20AB" w:rsidRDefault="00DD43D3" w:rsidP="00DD43D3">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Pr>
          <w:rFonts w:ascii="Arial" w:eastAsia="Times New Roman" w:hAnsi="Arial" w:cs="Arial"/>
          <w:b/>
          <w:bCs/>
          <w:lang w:eastAsia="pl-PL"/>
        </w:rPr>
        <w:t>Słowniczek pojęć, źródła prawa</w:t>
      </w:r>
    </w:p>
    <w:p w:rsidR="00DD43D3" w:rsidRPr="007E20AB" w:rsidRDefault="00DD43D3" w:rsidP="00DD43D3">
      <w:pPr>
        <w:widowControl w:val="0"/>
        <w:suppressAutoHyphens/>
        <w:autoSpaceDE w:val="0"/>
        <w:autoSpaceDN w:val="0"/>
        <w:spacing w:after="120" w:line="240" w:lineRule="auto"/>
        <w:jc w:val="center"/>
        <w:textAlignment w:val="baseline"/>
        <w:rPr>
          <w:rFonts w:ascii="Arial" w:eastAsia="Times New Roman" w:hAnsi="Arial" w:cs="Arial"/>
          <w:b/>
          <w:bCs/>
          <w:lang w:eastAsia="pl-PL"/>
        </w:rPr>
      </w:pPr>
      <w:r w:rsidRPr="007E20AB">
        <w:rPr>
          <w:rFonts w:ascii="Arial" w:eastAsia="Times New Roman" w:hAnsi="Arial" w:cs="Arial"/>
          <w:b/>
          <w:bCs/>
          <w:lang w:eastAsia="pl-PL"/>
        </w:rPr>
        <w:t xml:space="preserve">§ 1 </w:t>
      </w:r>
    </w:p>
    <w:p w:rsidR="00DD43D3" w:rsidRPr="007E20AB" w:rsidRDefault="00DD43D3" w:rsidP="00DD43D3">
      <w:pPr>
        <w:suppressAutoHyphens/>
        <w:autoSpaceDN w:val="0"/>
        <w:spacing w:after="0" w:line="240" w:lineRule="auto"/>
        <w:jc w:val="both"/>
        <w:textAlignment w:val="baseline"/>
        <w:rPr>
          <w:rFonts w:ascii="Arial" w:eastAsia="Times New Roman" w:hAnsi="Arial" w:cs="Arial"/>
          <w:lang w:eastAsia="pl-PL"/>
        </w:rPr>
      </w:pPr>
      <w:r w:rsidRPr="007E20AB">
        <w:rPr>
          <w:rFonts w:ascii="Arial" w:eastAsia="Times New Roman" w:hAnsi="Arial" w:cs="Arial"/>
          <w:lang w:eastAsia="pl-PL"/>
        </w:rPr>
        <w:t>Ilekroć w Umowie jest mowa o:</w:t>
      </w:r>
    </w:p>
    <w:p w:rsidR="00DD43D3" w:rsidRPr="007E20AB" w:rsidRDefault="00DD43D3" w:rsidP="00DD43D3">
      <w:pPr>
        <w:pStyle w:val="Akapitzlist"/>
        <w:spacing w:after="0" w:line="240" w:lineRule="auto"/>
        <w:ind w:left="426"/>
        <w:jc w:val="both"/>
        <w:rPr>
          <w:rFonts w:ascii="Arial" w:eastAsia="Times New Roman" w:hAnsi="Arial" w:cs="Arial"/>
          <w:b/>
          <w:lang w:eastAsia="pl-PL"/>
        </w:rPr>
      </w:pPr>
      <w:r w:rsidRPr="007E20AB">
        <w:rPr>
          <w:rFonts w:ascii="Arial" w:eastAsia="Times New Roman" w:hAnsi="Arial" w:cs="Arial"/>
          <w:b/>
          <w:lang w:eastAsia="pl-PL"/>
        </w:rPr>
        <w:t>W zakresie aktów prawnych:</w:t>
      </w:r>
    </w:p>
    <w:p w:rsidR="00DD43D3" w:rsidRPr="007E20AB"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„Rozporządzeniu ogólnym”</w:t>
      </w:r>
      <w:r w:rsidRPr="007E20AB">
        <w:rPr>
          <w:rFonts w:ascii="Arial" w:eastAsia="Times New Roman" w:hAnsi="Arial" w:cs="Arial"/>
          <w:lang w:eastAsia="pl-PL"/>
        </w:rPr>
        <w:t xml:space="preserve"> – należy przez to rozumieć Rozporządzenie Parlamentu </w:t>
      </w:r>
      <w:r w:rsidRPr="007E20AB">
        <w:rPr>
          <w:rFonts w:ascii="Arial" w:eastAsia="Times New Roman" w:hAnsi="Arial" w:cs="Arial"/>
          <w:lang w:eastAsia="pl-PL"/>
        </w:rPr>
        <w:lastRenderedPageBreak/>
        <w:t>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w:t>
      </w:r>
      <w:r>
        <w:rPr>
          <w:rFonts w:ascii="Arial" w:eastAsia="Times New Roman" w:hAnsi="Arial" w:cs="Arial"/>
          <w:lang w:eastAsia="pl-PL"/>
        </w:rPr>
        <w:t xml:space="preserve"> r.</w:t>
      </w:r>
      <w:r w:rsidRPr="007E20AB">
        <w:rPr>
          <w:rFonts w:ascii="Arial" w:eastAsia="Times New Roman" w:hAnsi="Arial" w:cs="Arial"/>
          <w:lang w:eastAsia="pl-PL"/>
        </w:rPr>
        <w:t>, str. 320</w:t>
      </w:r>
      <w:r>
        <w:rPr>
          <w:rFonts w:ascii="Arial" w:eastAsia="Times New Roman" w:hAnsi="Arial" w:cs="Arial"/>
          <w:lang w:eastAsia="pl-PL"/>
        </w:rPr>
        <w:t>, z późn. zm.</w:t>
      </w:r>
      <w:r w:rsidRPr="007E20AB">
        <w:rPr>
          <w:rFonts w:ascii="Arial" w:eastAsia="Times New Roman" w:hAnsi="Arial" w:cs="Arial"/>
          <w:lang w:eastAsia="pl-PL"/>
        </w:rPr>
        <w:t>);</w:t>
      </w:r>
    </w:p>
    <w:p w:rsidR="00DD43D3" w:rsidRPr="007E20AB" w:rsidRDefault="00DD43D3" w:rsidP="00DD43D3">
      <w:pPr>
        <w:pStyle w:val="Akapitzlist"/>
        <w:numPr>
          <w:ilvl w:val="0"/>
          <w:numId w:val="54"/>
        </w:numPr>
        <w:spacing w:after="0" w:line="240" w:lineRule="auto"/>
        <w:ind w:left="426" w:hanging="426"/>
        <w:contextualSpacing/>
        <w:jc w:val="both"/>
        <w:rPr>
          <w:rFonts w:ascii="Arial" w:eastAsia="Times New Roman" w:hAnsi="Arial" w:cs="Arial"/>
          <w:color w:val="000000"/>
          <w:lang w:eastAsia="pl-PL"/>
        </w:rPr>
      </w:pPr>
      <w:r w:rsidRPr="00113BC6">
        <w:rPr>
          <w:rFonts w:ascii="Arial" w:eastAsia="Times New Roman" w:hAnsi="Arial" w:cs="Arial"/>
          <w:b/>
          <w:color w:val="000000"/>
          <w:lang w:eastAsia="pl-PL"/>
        </w:rPr>
        <w:t>„</w:t>
      </w:r>
      <w:r w:rsidRPr="00113BC6">
        <w:rPr>
          <w:rFonts w:ascii="Arial" w:hAnsi="Arial" w:cs="Arial"/>
          <w:b/>
          <w:color w:val="000000"/>
        </w:rPr>
        <w:t>Rozporządzeniu nr 1304/2013”</w:t>
      </w:r>
      <w:r w:rsidRPr="007E20AB">
        <w:rPr>
          <w:rFonts w:ascii="Arial" w:hAnsi="Arial" w:cs="Arial"/>
          <w:color w:val="000000"/>
        </w:rPr>
        <w:t xml:space="preserve"> – należy przez to rozumieć </w:t>
      </w:r>
      <w:r w:rsidRPr="007E20AB">
        <w:rPr>
          <w:rFonts w:ascii="Arial" w:eastAsia="Times New Roman" w:hAnsi="Arial" w:cs="Arial"/>
          <w:color w:val="000000"/>
          <w:lang w:eastAsia="pl-PL"/>
        </w:rPr>
        <w:t>Rozporządzenie Parlamentu Europejskiego i Rady (UE) nr 1304/2013 z dnia 17 grudnia 2013 r. w</w:t>
      </w:r>
      <w:r>
        <w:rPr>
          <w:rFonts w:ascii="Arial" w:eastAsia="Times New Roman" w:hAnsi="Arial" w:cs="Arial"/>
          <w:color w:val="000000"/>
          <w:lang w:eastAsia="pl-PL"/>
        </w:rPr>
        <w:t> </w:t>
      </w:r>
      <w:r w:rsidRPr="007E20AB">
        <w:rPr>
          <w:rFonts w:ascii="Arial" w:eastAsia="Times New Roman" w:hAnsi="Arial" w:cs="Arial"/>
          <w:color w:val="000000"/>
          <w:lang w:eastAsia="pl-PL"/>
        </w:rPr>
        <w:t>sprawie Europejskiego Funduszu Społecznego i uchylające rozporządzenie (WE) nr</w:t>
      </w:r>
      <w:r>
        <w:rPr>
          <w:rFonts w:ascii="Arial" w:eastAsia="Times New Roman" w:hAnsi="Arial" w:cs="Arial"/>
          <w:color w:val="000000"/>
          <w:lang w:eastAsia="pl-PL"/>
        </w:rPr>
        <w:t> </w:t>
      </w:r>
      <w:r w:rsidRPr="007E20AB">
        <w:rPr>
          <w:rFonts w:ascii="Arial" w:eastAsia="Times New Roman" w:hAnsi="Arial" w:cs="Arial"/>
          <w:color w:val="000000"/>
          <w:lang w:eastAsia="pl-PL"/>
        </w:rPr>
        <w:t>1081/2006 (Dz. Urz. UE L 347 z 20.12.2013</w:t>
      </w:r>
      <w:r>
        <w:rPr>
          <w:rFonts w:ascii="Arial" w:eastAsia="Times New Roman" w:hAnsi="Arial" w:cs="Arial"/>
          <w:color w:val="000000"/>
          <w:lang w:eastAsia="pl-PL"/>
        </w:rPr>
        <w:t xml:space="preserve"> r.</w:t>
      </w:r>
      <w:r w:rsidRPr="007E20AB">
        <w:rPr>
          <w:rFonts w:ascii="Arial" w:eastAsia="Times New Roman" w:hAnsi="Arial" w:cs="Arial"/>
          <w:color w:val="000000"/>
          <w:lang w:eastAsia="pl-PL"/>
        </w:rPr>
        <w:t>, str. 470);</w:t>
      </w:r>
    </w:p>
    <w:p w:rsidR="00DD43D3" w:rsidRPr="00FD6467"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„ustawie o finansach publicznych”</w:t>
      </w:r>
      <w:r w:rsidRPr="007E20AB">
        <w:rPr>
          <w:rFonts w:ascii="Arial" w:eastAsia="Times New Roman" w:hAnsi="Arial" w:cs="Arial"/>
          <w:lang w:eastAsia="pl-PL"/>
        </w:rPr>
        <w:t xml:space="preserve"> – należy przez to rozumieć </w:t>
      </w:r>
      <w:r w:rsidRPr="007E20AB">
        <w:rPr>
          <w:rFonts w:ascii="Arial" w:hAnsi="Arial" w:cs="Arial"/>
        </w:rPr>
        <w:t>ustawę z dnia 27 sierpnia 2009 r. o finansach publicznych (</w:t>
      </w:r>
      <w:proofErr w:type="spellStart"/>
      <w:r w:rsidRPr="001256F9">
        <w:rPr>
          <w:rFonts w:ascii="Arial" w:hAnsi="Arial" w:cs="Arial"/>
        </w:rPr>
        <w:t>Dz.U</w:t>
      </w:r>
      <w:proofErr w:type="spellEnd"/>
      <w:r w:rsidRPr="001256F9">
        <w:rPr>
          <w:rFonts w:ascii="Arial" w:hAnsi="Arial" w:cs="Arial"/>
        </w:rPr>
        <w:t>.</w:t>
      </w:r>
      <w:r>
        <w:rPr>
          <w:rFonts w:ascii="Arial" w:hAnsi="Arial" w:cs="Arial"/>
        </w:rPr>
        <w:t xml:space="preserve"> t.j. z 201</w:t>
      </w:r>
      <w:r w:rsidR="009873F3">
        <w:rPr>
          <w:rFonts w:ascii="Arial" w:hAnsi="Arial" w:cs="Arial"/>
        </w:rPr>
        <w:t>9</w:t>
      </w:r>
      <w:r>
        <w:rPr>
          <w:rFonts w:ascii="Arial" w:hAnsi="Arial" w:cs="Arial"/>
        </w:rPr>
        <w:t xml:space="preserve"> r., poz. </w:t>
      </w:r>
      <w:r w:rsidR="009873F3">
        <w:rPr>
          <w:rFonts w:ascii="Arial" w:hAnsi="Arial" w:cs="Arial"/>
        </w:rPr>
        <w:t>869</w:t>
      </w:r>
      <w:r>
        <w:rPr>
          <w:rFonts w:ascii="Arial" w:hAnsi="Arial" w:cs="Arial"/>
        </w:rPr>
        <w:t>, z późn. zm.</w:t>
      </w:r>
      <w:r w:rsidRPr="007E20AB">
        <w:rPr>
          <w:rFonts w:ascii="Arial" w:hAnsi="Arial" w:cs="Arial"/>
        </w:rPr>
        <w:t>);</w:t>
      </w:r>
    </w:p>
    <w:p w:rsidR="00DD43D3" w:rsidRPr="006333BC"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b/>
          <w:lang w:eastAsia="pl-PL"/>
        </w:rPr>
        <w:t xml:space="preserve">„RODO” </w:t>
      </w:r>
      <w:r w:rsidRPr="00622A43">
        <w:rPr>
          <w:rFonts w:ascii="Arial" w:eastAsia="Times New Roman" w:hAnsi="Arial" w:cs="Arial"/>
          <w:lang w:eastAsia="pl-PL"/>
        </w:rPr>
        <w:t>–</w:t>
      </w:r>
      <w:r>
        <w:rPr>
          <w:rFonts w:ascii="Arial" w:eastAsia="Times New Roman" w:hAnsi="Arial" w:cs="Arial"/>
          <w:b/>
          <w:lang w:eastAsia="pl-PL"/>
        </w:rPr>
        <w:t xml:space="preserve"> </w:t>
      </w:r>
      <w:r w:rsidRPr="00FD6467">
        <w:rPr>
          <w:rFonts w:ascii="Arial" w:eastAsia="Times New Roman" w:hAnsi="Arial" w:cs="Arial"/>
          <w:lang w:eastAsia="pl-PL"/>
        </w:rPr>
        <w:t>należy przez to rozumieć</w:t>
      </w:r>
      <w:r>
        <w:rPr>
          <w:rFonts w:ascii="Arial" w:eastAsia="Times New Roman" w:hAnsi="Arial" w:cs="Arial"/>
          <w:b/>
          <w:lang w:eastAsia="pl-PL"/>
        </w:rPr>
        <w:t xml:space="preserve"> </w:t>
      </w:r>
      <w:r>
        <w:rPr>
          <w:rFonts w:ascii="Arial" w:eastAsia="Times New Roman" w:hAnsi="Arial" w:cs="Arial"/>
          <w:lang w:eastAsia="pl-PL"/>
        </w:rPr>
        <w:t xml:space="preserve">Rozporządzenie </w:t>
      </w:r>
      <w:r>
        <w:rPr>
          <w:rFonts w:ascii="Arial" w:eastAsia="Times New Roman" w:hAnsi="Arial" w:cs="Arial"/>
          <w:spacing w:val="-6"/>
        </w:rPr>
        <w:t xml:space="preserve">Parlamentu Europejskiego i Rady (UE) 2016/679 z dnia 27 kwietnia 2016 r. w sprawie ochrony osób fizycznych w związku </w:t>
      </w:r>
      <w:r>
        <w:rPr>
          <w:rFonts w:ascii="Arial" w:eastAsia="Times New Roman" w:hAnsi="Arial" w:cs="Arial"/>
          <w:spacing w:val="-6"/>
        </w:rPr>
        <w:br/>
        <w:t>z przetwarzaniem danych osobowych i w sprawie swobodnego przepływu takich danych oraz uchylenia dyrektywy 95/46/WE (ogólne rozporządzenie o ochronie danych) (Dz.Urz.UE.L.119.1);</w:t>
      </w:r>
    </w:p>
    <w:p w:rsidR="00DD43D3" w:rsidRPr="0032014B" w:rsidRDefault="00DD43D3" w:rsidP="00DD43D3">
      <w:pPr>
        <w:pStyle w:val="Akapitzlist"/>
        <w:numPr>
          <w:ilvl w:val="0"/>
          <w:numId w:val="54"/>
        </w:numPr>
        <w:autoSpaceDE w:val="0"/>
        <w:spacing w:after="0" w:line="240" w:lineRule="auto"/>
        <w:ind w:left="426" w:hanging="426"/>
        <w:contextualSpacing/>
        <w:jc w:val="both"/>
        <w:rPr>
          <w:rFonts w:ascii="Arial" w:eastAsia="Times New Roman" w:hAnsi="Arial" w:cs="Arial"/>
          <w:color w:val="000000"/>
          <w:lang w:eastAsia="pl-PL"/>
        </w:rPr>
      </w:pPr>
      <w:r w:rsidRPr="00113BC6">
        <w:rPr>
          <w:rFonts w:ascii="Arial" w:eastAsia="Times New Roman" w:hAnsi="Arial" w:cs="Arial"/>
          <w:b/>
          <w:lang w:eastAsia="pl-PL"/>
        </w:rPr>
        <w:t>„ustawie o ochronie danych osobowych”</w:t>
      </w:r>
      <w:r w:rsidRPr="007E20AB">
        <w:rPr>
          <w:rFonts w:ascii="Arial" w:eastAsia="Times New Roman" w:hAnsi="Arial" w:cs="Arial"/>
          <w:lang w:eastAsia="pl-PL"/>
        </w:rPr>
        <w:t xml:space="preserve"> – należy przez to rozumieć ustawę z dnia </w:t>
      </w:r>
      <w:r>
        <w:rPr>
          <w:rFonts w:ascii="Arial" w:eastAsia="Times New Roman" w:hAnsi="Arial" w:cs="Arial"/>
          <w:lang w:eastAsia="pl-PL"/>
        </w:rPr>
        <w:t>10 maja 2018</w:t>
      </w:r>
      <w:r w:rsidRPr="007E20AB">
        <w:rPr>
          <w:rFonts w:ascii="Arial" w:eastAsia="Times New Roman" w:hAnsi="Arial" w:cs="Arial"/>
          <w:lang w:eastAsia="pl-PL"/>
        </w:rPr>
        <w:t xml:space="preserve"> r. o ochronie danych </w:t>
      </w:r>
      <w:r w:rsidRPr="007E20AB">
        <w:rPr>
          <w:rFonts w:ascii="Arial" w:eastAsia="Times New Roman" w:hAnsi="Arial" w:cs="Arial"/>
          <w:color w:val="000000"/>
          <w:lang w:eastAsia="pl-PL"/>
        </w:rPr>
        <w:t>osobowych (</w:t>
      </w:r>
      <w:proofErr w:type="spellStart"/>
      <w:r w:rsidRPr="001256F9">
        <w:rPr>
          <w:rFonts w:ascii="Arial" w:eastAsia="Times New Roman" w:hAnsi="Arial" w:cs="Arial"/>
          <w:lang w:eastAsia="pl-PL"/>
        </w:rPr>
        <w:t>Dz.U</w:t>
      </w:r>
      <w:proofErr w:type="spellEnd"/>
      <w:r w:rsidRPr="001256F9">
        <w:rPr>
          <w:rFonts w:ascii="Arial" w:eastAsia="Times New Roman" w:hAnsi="Arial" w:cs="Arial"/>
          <w:lang w:eastAsia="pl-PL"/>
        </w:rPr>
        <w:t>.</w:t>
      </w:r>
      <w:r>
        <w:rPr>
          <w:rFonts w:ascii="Arial" w:eastAsia="Times New Roman" w:hAnsi="Arial" w:cs="Arial"/>
          <w:lang w:eastAsia="pl-PL"/>
        </w:rPr>
        <w:t xml:space="preserve"> z </w:t>
      </w:r>
      <w:r w:rsidRPr="001256F9">
        <w:rPr>
          <w:rFonts w:ascii="Arial" w:eastAsia="Times New Roman" w:hAnsi="Arial" w:cs="Arial"/>
          <w:lang w:eastAsia="pl-PL"/>
        </w:rPr>
        <w:t>201</w:t>
      </w:r>
      <w:r>
        <w:rPr>
          <w:rFonts w:ascii="Arial" w:eastAsia="Times New Roman" w:hAnsi="Arial" w:cs="Arial"/>
          <w:lang w:eastAsia="pl-PL"/>
        </w:rPr>
        <w:t>8 r., poz. 1000</w:t>
      </w:r>
      <w:r w:rsidR="000D1D5E">
        <w:rPr>
          <w:rFonts w:ascii="Arial" w:eastAsia="Times New Roman" w:hAnsi="Arial" w:cs="Arial"/>
          <w:lang w:eastAsia="pl-PL"/>
        </w:rPr>
        <w:t>, z późn. zm.</w:t>
      </w:r>
      <w:r w:rsidRPr="009A65F2">
        <w:rPr>
          <w:rFonts w:ascii="Arial" w:eastAsia="Times New Roman" w:hAnsi="Arial" w:cs="Arial"/>
          <w:color w:val="000000"/>
          <w:lang w:eastAsia="pl-PL"/>
        </w:rPr>
        <w:t>);</w:t>
      </w:r>
    </w:p>
    <w:p w:rsidR="00DD43D3" w:rsidRPr="006515E2" w:rsidRDefault="00DD43D3" w:rsidP="00DD43D3">
      <w:pPr>
        <w:numPr>
          <w:ilvl w:val="0"/>
          <w:numId w:val="54"/>
        </w:numPr>
        <w:suppressAutoHyphens/>
        <w:autoSpaceDE w:val="0"/>
        <w:autoSpaceDN w:val="0"/>
        <w:spacing w:after="0" w:line="240" w:lineRule="auto"/>
        <w:jc w:val="both"/>
        <w:textAlignment w:val="baseline"/>
        <w:rPr>
          <w:rFonts w:ascii="Arial" w:eastAsia="Times New Roman" w:hAnsi="Arial" w:cs="Arial"/>
          <w:color w:val="000000"/>
          <w:lang w:eastAsia="pl-PL"/>
        </w:rPr>
      </w:pPr>
      <w:r w:rsidRPr="00113BC6">
        <w:rPr>
          <w:rFonts w:ascii="Arial" w:eastAsia="Times New Roman" w:hAnsi="Arial" w:cs="Arial"/>
          <w:b/>
          <w:color w:val="000000"/>
          <w:lang w:eastAsia="pl-PL"/>
        </w:rPr>
        <w:t>„ustawie o promocji zatrudnienia i instytucjach rynku pracy”</w:t>
      </w:r>
      <w:r w:rsidRPr="007E20AB">
        <w:rPr>
          <w:rFonts w:ascii="Arial" w:eastAsia="Times New Roman" w:hAnsi="Arial" w:cs="Arial"/>
          <w:color w:val="000000"/>
          <w:lang w:eastAsia="pl-PL"/>
        </w:rPr>
        <w:t xml:space="preserve"> – należy przez </w:t>
      </w:r>
      <w:r>
        <w:rPr>
          <w:rFonts w:ascii="Arial" w:eastAsia="Times New Roman" w:hAnsi="Arial" w:cs="Arial"/>
          <w:color w:val="000000"/>
          <w:lang w:eastAsia="pl-PL"/>
        </w:rPr>
        <w:br/>
      </w:r>
      <w:r w:rsidRPr="007E20AB">
        <w:rPr>
          <w:rFonts w:ascii="Arial" w:eastAsia="Times New Roman" w:hAnsi="Arial" w:cs="Arial"/>
          <w:color w:val="000000"/>
          <w:lang w:eastAsia="pl-PL"/>
        </w:rPr>
        <w:t xml:space="preserve">to rozumieć ustawę z dnia 20 kwietnia 2004 r. o promocji zatrudnienia i instytucjach rynku pracy </w:t>
      </w:r>
      <w:r w:rsidRPr="00910ED7">
        <w:rPr>
          <w:rFonts w:ascii="Arial" w:eastAsia="Times New Roman" w:hAnsi="Arial" w:cs="Arial"/>
          <w:color w:val="000000"/>
          <w:lang w:eastAsia="pl-PL"/>
        </w:rPr>
        <w:t>(</w:t>
      </w:r>
      <w:proofErr w:type="spellStart"/>
      <w:r w:rsidRPr="006515E2">
        <w:rPr>
          <w:rFonts w:ascii="Arial" w:eastAsia="Times New Roman" w:hAnsi="Arial" w:cs="Arial"/>
          <w:color w:val="000000"/>
          <w:lang w:eastAsia="pl-PL"/>
        </w:rPr>
        <w:t>Dz.U</w:t>
      </w:r>
      <w:proofErr w:type="spellEnd"/>
      <w:r>
        <w:rPr>
          <w:rFonts w:ascii="Arial" w:eastAsia="Times New Roman" w:hAnsi="Arial" w:cs="Arial"/>
          <w:color w:val="000000"/>
          <w:lang w:eastAsia="pl-PL"/>
        </w:rPr>
        <w:t xml:space="preserve"> t.j. z 2018</w:t>
      </w:r>
      <w:r w:rsidRPr="00113BC6">
        <w:rPr>
          <w:rFonts w:ascii="Arial" w:eastAsia="Times New Roman" w:hAnsi="Arial" w:cs="Arial"/>
          <w:color w:val="000000"/>
          <w:lang w:eastAsia="pl-PL"/>
        </w:rPr>
        <w:t xml:space="preserve"> r., poz. </w:t>
      </w:r>
      <w:r>
        <w:rPr>
          <w:rFonts w:ascii="Arial" w:eastAsia="Times New Roman" w:hAnsi="Arial" w:cs="Arial"/>
          <w:color w:val="000000"/>
          <w:lang w:eastAsia="pl-PL"/>
        </w:rPr>
        <w:t>1265</w:t>
      </w:r>
      <w:r w:rsidRPr="00113BC6">
        <w:rPr>
          <w:rFonts w:ascii="Arial" w:eastAsia="Times New Roman" w:hAnsi="Arial" w:cs="Arial"/>
          <w:color w:val="000000"/>
          <w:lang w:eastAsia="pl-PL"/>
        </w:rPr>
        <w:t>,</w:t>
      </w:r>
      <w:r w:rsidRPr="006515E2">
        <w:rPr>
          <w:rFonts w:ascii="Arial" w:eastAsia="Times New Roman" w:hAnsi="Arial" w:cs="Arial"/>
          <w:color w:val="000000"/>
          <w:lang w:eastAsia="pl-PL"/>
        </w:rPr>
        <w:t xml:space="preserve"> z późn. zm.);</w:t>
      </w:r>
    </w:p>
    <w:p w:rsidR="00DD43D3" w:rsidRPr="007E20AB" w:rsidRDefault="00DD43D3" w:rsidP="00DD43D3">
      <w:pPr>
        <w:pStyle w:val="Akapitzlist"/>
        <w:numPr>
          <w:ilvl w:val="0"/>
          <w:numId w:val="54"/>
        </w:numPr>
        <w:autoSpaceDE w:val="0"/>
        <w:spacing w:after="0" w:line="240" w:lineRule="auto"/>
        <w:ind w:left="426" w:hanging="426"/>
        <w:contextualSpacing/>
        <w:jc w:val="both"/>
        <w:rPr>
          <w:rFonts w:ascii="Arial" w:hAnsi="Arial" w:cs="Arial"/>
        </w:rPr>
      </w:pPr>
      <w:r w:rsidRPr="00113BC6">
        <w:rPr>
          <w:rFonts w:ascii="Arial" w:eastAsia="Times New Roman" w:hAnsi="Arial" w:cs="Arial"/>
          <w:b/>
          <w:color w:val="000000"/>
          <w:lang w:eastAsia="pl-PL"/>
        </w:rPr>
        <w:t>„ustawie Pzp”</w:t>
      </w:r>
      <w:r w:rsidRPr="007E20AB">
        <w:rPr>
          <w:rFonts w:ascii="Arial" w:eastAsia="Times New Roman" w:hAnsi="Arial" w:cs="Arial"/>
          <w:color w:val="000000"/>
          <w:lang w:eastAsia="pl-PL"/>
        </w:rPr>
        <w:t xml:space="preserve"> – </w:t>
      </w:r>
      <w:r w:rsidRPr="007E20AB">
        <w:rPr>
          <w:rFonts w:ascii="Arial" w:eastAsia="Times New Roman" w:hAnsi="Arial" w:cs="Arial"/>
          <w:lang w:eastAsia="pl-PL"/>
        </w:rPr>
        <w:t>należy przez to rozumieć ustawę z dnia 29 stycznia 2004 r. – Prawo zamówień publicznych (</w:t>
      </w:r>
      <w:proofErr w:type="spellStart"/>
      <w:r w:rsidRPr="001256F9">
        <w:rPr>
          <w:rFonts w:ascii="Arial" w:eastAsia="Times New Roman" w:hAnsi="Arial" w:cs="Arial"/>
          <w:lang w:eastAsia="pl-PL"/>
        </w:rPr>
        <w:t>Dz.U</w:t>
      </w:r>
      <w:proofErr w:type="spellEnd"/>
      <w:r w:rsidRPr="001256F9">
        <w:rPr>
          <w:rFonts w:ascii="Arial" w:eastAsia="Times New Roman" w:hAnsi="Arial" w:cs="Arial"/>
          <w:lang w:eastAsia="pl-PL"/>
        </w:rPr>
        <w:t>.</w:t>
      </w:r>
      <w:r>
        <w:rPr>
          <w:rFonts w:ascii="Arial" w:eastAsia="Times New Roman" w:hAnsi="Arial" w:cs="Arial"/>
          <w:lang w:eastAsia="pl-PL"/>
        </w:rPr>
        <w:t xml:space="preserve"> t.j. z 2018 r., poz. 1986,</w:t>
      </w:r>
      <w:r w:rsidRPr="001256F9">
        <w:rPr>
          <w:rFonts w:ascii="Arial" w:eastAsia="Times New Roman" w:hAnsi="Arial" w:cs="Arial"/>
          <w:lang w:eastAsia="pl-PL"/>
        </w:rPr>
        <w:t xml:space="preserve"> z późn. zm.</w:t>
      </w:r>
      <w:r w:rsidRPr="007E20AB">
        <w:rPr>
          <w:rFonts w:ascii="Arial" w:eastAsia="Times New Roman" w:hAnsi="Arial" w:cs="Arial"/>
          <w:lang w:eastAsia="pl-PL"/>
        </w:rPr>
        <w:t>);</w:t>
      </w:r>
    </w:p>
    <w:p w:rsidR="00DD43D3" w:rsidRDefault="00DD43D3" w:rsidP="00DD43D3">
      <w:pPr>
        <w:pStyle w:val="Akapitzlist"/>
        <w:numPr>
          <w:ilvl w:val="0"/>
          <w:numId w:val="54"/>
        </w:numPr>
        <w:autoSpaceDE w:val="0"/>
        <w:spacing w:after="0" w:line="240" w:lineRule="auto"/>
        <w:ind w:left="426" w:hanging="426"/>
        <w:contextualSpacing/>
        <w:jc w:val="both"/>
        <w:rPr>
          <w:rFonts w:ascii="Arial" w:hAnsi="Arial" w:cs="Arial"/>
        </w:rPr>
      </w:pPr>
      <w:r w:rsidRPr="00113BC6">
        <w:rPr>
          <w:rFonts w:ascii="Arial" w:hAnsi="Arial" w:cs="Arial"/>
          <w:b/>
        </w:rPr>
        <w:t>„ustawie o rachunkowości”</w:t>
      </w:r>
      <w:r w:rsidRPr="007E20AB">
        <w:rPr>
          <w:rFonts w:ascii="Arial" w:hAnsi="Arial" w:cs="Arial"/>
        </w:rPr>
        <w:t xml:space="preserve"> – należy przez to rozumieć ustawę z dnia 29 września 1994 r. o rachunkowości (</w:t>
      </w:r>
      <w:proofErr w:type="spellStart"/>
      <w:r w:rsidRPr="001256F9">
        <w:rPr>
          <w:rFonts w:ascii="Arial" w:hAnsi="Arial" w:cs="Arial"/>
        </w:rPr>
        <w:t>Dz.U</w:t>
      </w:r>
      <w:proofErr w:type="spellEnd"/>
      <w:r w:rsidRPr="001256F9">
        <w:rPr>
          <w:rFonts w:ascii="Arial" w:hAnsi="Arial" w:cs="Arial"/>
        </w:rPr>
        <w:t>.</w:t>
      </w:r>
      <w:r w:rsidRPr="00F73208">
        <w:rPr>
          <w:rFonts w:ascii="Arial" w:hAnsi="Arial" w:cs="Arial"/>
        </w:rPr>
        <w:t xml:space="preserve"> </w:t>
      </w:r>
      <w:r w:rsidRPr="001256F9">
        <w:rPr>
          <w:rFonts w:ascii="Arial" w:hAnsi="Arial" w:cs="Arial"/>
        </w:rPr>
        <w:t>t.j.</w:t>
      </w:r>
      <w:r>
        <w:rPr>
          <w:rFonts w:ascii="Arial" w:hAnsi="Arial" w:cs="Arial"/>
        </w:rPr>
        <w:t xml:space="preserve"> z </w:t>
      </w:r>
      <w:r w:rsidRPr="001256F9">
        <w:rPr>
          <w:rFonts w:ascii="Arial" w:hAnsi="Arial" w:cs="Arial"/>
        </w:rPr>
        <w:t>201</w:t>
      </w:r>
      <w:r w:rsidR="009873F3">
        <w:rPr>
          <w:rFonts w:ascii="Arial" w:hAnsi="Arial" w:cs="Arial"/>
        </w:rPr>
        <w:t>9</w:t>
      </w:r>
      <w:r>
        <w:rPr>
          <w:rFonts w:ascii="Arial" w:hAnsi="Arial" w:cs="Arial"/>
        </w:rPr>
        <w:t xml:space="preserve"> r. poz. 3</w:t>
      </w:r>
      <w:r w:rsidR="009873F3">
        <w:rPr>
          <w:rFonts w:ascii="Arial" w:hAnsi="Arial" w:cs="Arial"/>
        </w:rPr>
        <w:t>51</w:t>
      </w:r>
      <w:r>
        <w:rPr>
          <w:rFonts w:ascii="Arial" w:hAnsi="Arial" w:cs="Arial"/>
        </w:rPr>
        <w:t>, z późn. zm.);</w:t>
      </w:r>
    </w:p>
    <w:p w:rsidR="00DD43D3" w:rsidRDefault="00DD43D3" w:rsidP="00DD43D3">
      <w:pPr>
        <w:pStyle w:val="Akapitzlist"/>
        <w:numPr>
          <w:ilvl w:val="0"/>
          <w:numId w:val="54"/>
        </w:numPr>
        <w:autoSpaceDE w:val="0"/>
        <w:spacing w:after="0" w:line="240" w:lineRule="auto"/>
        <w:ind w:left="426" w:hanging="426"/>
        <w:contextualSpacing/>
        <w:jc w:val="both"/>
        <w:rPr>
          <w:rFonts w:ascii="Arial" w:hAnsi="Arial" w:cs="Arial"/>
        </w:rPr>
      </w:pPr>
      <w:r>
        <w:rPr>
          <w:rFonts w:ascii="Arial" w:hAnsi="Arial" w:cs="Arial"/>
          <w:b/>
        </w:rPr>
        <w:t>„ustawie wdrożeniowej”</w:t>
      </w:r>
      <w:r w:rsidRPr="00622A43">
        <w:rPr>
          <w:rFonts w:ascii="Arial" w:hAnsi="Arial" w:cs="Arial"/>
        </w:rPr>
        <w:t xml:space="preserve"> –</w:t>
      </w:r>
      <w:r>
        <w:rPr>
          <w:rFonts w:ascii="Arial" w:hAnsi="Arial" w:cs="Arial"/>
        </w:rPr>
        <w:t xml:space="preserve"> należy przez to rozumieć ustawę z dnia 11 lipca 2014 r. o zasadach realizacji programów w zakresie polityki spójności finansowanych w perspektywie finansowej 2014-2020 (</w:t>
      </w:r>
      <w:proofErr w:type="spellStart"/>
      <w:r>
        <w:rPr>
          <w:rFonts w:ascii="Arial" w:hAnsi="Arial" w:cs="Arial"/>
        </w:rPr>
        <w:t>Dz.U</w:t>
      </w:r>
      <w:proofErr w:type="spellEnd"/>
      <w:r>
        <w:rPr>
          <w:rFonts w:ascii="Arial" w:hAnsi="Arial" w:cs="Arial"/>
        </w:rPr>
        <w:t>. t.j. z 2018 r., poz. 1431</w:t>
      </w:r>
      <w:r w:rsidR="00B45800">
        <w:rPr>
          <w:rFonts w:ascii="Arial" w:hAnsi="Arial" w:cs="Arial"/>
        </w:rPr>
        <w:t>, z późn. zm.);</w:t>
      </w:r>
    </w:p>
    <w:p w:rsidR="009448DB" w:rsidRPr="003A1E49" w:rsidRDefault="000F6261" w:rsidP="003A1E49">
      <w:pPr>
        <w:pStyle w:val="Akapitzlist"/>
        <w:numPr>
          <w:ilvl w:val="0"/>
          <w:numId w:val="54"/>
        </w:numPr>
        <w:spacing w:before="120" w:after="120" w:line="240" w:lineRule="auto"/>
        <w:jc w:val="both"/>
        <w:rPr>
          <w:rFonts w:ascii="Arial" w:hAnsi="Arial" w:cs="Arial"/>
        </w:rPr>
      </w:pPr>
      <w:r w:rsidRPr="005252D4">
        <w:rPr>
          <w:rFonts w:ascii="Arial" w:hAnsi="Arial" w:cs="Arial"/>
          <w:b/>
        </w:rPr>
        <w:t xml:space="preserve">„ustawie o dostępie do informacji publicznej” </w:t>
      </w:r>
      <w:r w:rsidRPr="005252D4">
        <w:rPr>
          <w:rFonts w:ascii="Arial" w:hAnsi="Arial" w:cs="Arial"/>
        </w:rPr>
        <w:t>– należy przez to rozumieć</w:t>
      </w:r>
      <w:r w:rsidRPr="005252D4">
        <w:rPr>
          <w:rFonts w:ascii="Arial" w:hAnsi="Arial" w:cs="Arial"/>
          <w:b/>
        </w:rPr>
        <w:t xml:space="preserve"> </w:t>
      </w:r>
      <w:r w:rsidRPr="005252D4">
        <w:rPr>
          <w:rFonts w:ascii="Arial" w:hAnsi="Arial" w:cs="Arial"/>
        </w:rPr>
        <w:t xml:space="preserve">ustawę </w:t>
      </w:r>
      <w:r w:rsidR="003A1E49">
        <w:rPr>
          <w:rFonts w:ascii="Arial" w:hAnsi="Arial" w:cs="Arial"/>
        </w:rPr>
        <w:br/>
      </w:r>
      <w:r w:rsidRPr="005252D4">
        <w:rPr>
          <w:rFonts w:ascii="Arial" w:hAnsi="Arial" w:cs="Arial"/>
        </w:rPr>
        <w:t>z dnia 6 września 2001 r. o dostępie do informac</w:t>
      </w:r>
      <w:r w:rsidR="000D1D5E">
        <w:rPr>
          <w:rFonts w:ascii="Arial" w:hAnsi="Arial" w:cs="Arial"/>
        </w:rPr>
        <w:t>ji publicznej (</w:t>
      </w:r>
      <w:proofErr w:type="spellStart"/>
      <w:r w:rsidR="000D1D5E">
        <w:rPr>
          <w:rFonts w:ascii="Arial" w:hAnsi="Arial" w:cs="Arial"/>
        </w:rPr>
        <w:t>Dz.U</w:t>
      </w:r>
      <w:proofErr w:type="spellEnd"/>
      <w:r w:rsidR="000D1D5E">
        <w:rPr>
          <w:rFonts w:ascii="Arial" w:hAnsi="Arial" w:cs="Arial"/>
        </w:rPr>
        <w:t>. t.j. z 2019</w:t>
      </w:r>
      <w:r w:rsidRPr="005252D4">
        <w:rPr>
          <w:rFonts w:ascii="Arial" w:hAnsi="Arial" w:cs="Arial"/>
        </w:rPr>
        <w:t xml:space="preserve"> r., poz. </w:t>
      </w:r>
      <w:r w:rsidR="000D1D5E">
        <w:rPr>
          <w:rFonts w:ascii="Arial" w:hAnsi="Arial" w:cs="Arial"/>
        </w:rPr>
        <w:t>1429</w:t>
      </w:r>
      <w:r w:rsidRPr="005252D4">
        <w:rPr>
          <w:rFonts w:ascii="Arial" w:hAnsi="Arial" w:cs="Arial"/>
        </w:rPr>
        <w:t>).</w:t>
      </w:r>
    </w:p>
    <w:p w:rsidR="009448DB" w:rsidRPr="005252D4" w:rsidRDefault="009448DB" w:rsidP="005252D4">
      <w:pPr>
        <w:spacing w:after="0" w:line="240" w:lineRule="auto"/>
        <w:jc w:val="both"/>
        <w:rPr>
          <w:rFonts w:ascii="Arial" w:eastAsia="Times New Roman" w:hAnsi="Arial" w:cs="Arial"/>
          <w:lang w:eastAsia="pl-PL"/>
        </w:rPr>
      </w:pPr>
    </w:p>
    <w:p w:rsidR="00DD43D3" w:rsidRDefault="00DD43D3" w:rsidP="00DD43D3">
      <w:pPr>
        <w:pStyle w:val="Akapitzlist"/>
        <w:spacing w:after="0" w:line="240" w:lineRule="auto"/>
        <w:ind w:left="426"/>
        <w:jc w:val="both"/>
        <w:rPr>
          <w:rFonts w:ascii="Arial" w:eastAsia="Times New Roman" w:hAnsi="Arial" w:cs="Arial"/>
          <w:b/>
          <w:lang w:eastAsia="pl-PL"/>
        </w:rPr>
      </w:pPr>
      <w:r w:rsidRPr="007E20AB">
        <w:rPr>
          <w:rFonts w:ascii="Arial" w:eastAsia="Times New Roman" w:hAnsi="Arial" w:cs="Arial"/>
          <w:b/>
          <w:lang w:eastAsia="pl-PL"/>
        </w:rPr>
        <w:t>W zakresie definicji programowych:</w:t>
      </w:r>
    </w:p>
    <w:p w:rsidR="009448DB" w:rsidRPr="005252D4" w:rsidRDefault="008228EF" w:rsidP="005252D4">
      <w:pPr>
        <w:pStyle w:val="Akapitzlist"/>
        <w:numPr>
          <w:ilvl w:val="0"/>
          <w:numId w:val="54"/>
        </w:num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„Akredytacji” – </w:t>
      </w:r>
      <w:r>
        <w:rPr>
          <w:rFonts w:ascii="Arial" w:eastAsia="Times New Roman" w:hAnsi="Arial" w:cs="Arial"/>
          <w:lang w:eastAsia="pl-PL"/>
        </w:rPr>
        <w:t>należy przez to rozumieć akredytację przyznaw</w:t>
      </w:r>
      <w:r w:rsidR="00970638">
        <w:rPr>
          <w:rFonts w:ascii="Arial" w:eastAsia="Times New Roman" w:hAnsi="Arial" w:cs="Arial"/>
          <w:lang w:eastAsia="pl-PL"/>
        </w:rPr>
        <w:t>a</w:t>
      </w:r>
      <w:r>
        <w:rPr>
          <w:rFonts w:ascii="Arial" w:eastAsia="Times New Roman" w:hAnsi="Arial" w:cs="Arial"/>
          <w:lang w:eastAsia="pl-PL"/>
        </w:rPr>
        <w:t xml:space="preserve">ną przez ministra właściwego do spraw zabezpieczenia </w:t>
      </w:r>
      <w:r w:rsidR="00970638">
        <w:rPr>
          <w:rFonts w:ascii="Arial" w:eastAsia="Times New Roman" w:hAnsi="Arial" w:cs="Arial"/>
          <w:lang w:eastAsia="pl-PL"/>
        </w:rPr>
        <w:t xml:space="preserve">społecznego dla podmiotów lub </w:t>
      </w:r>
      <w:proofErr w:type="spellStart"/>
      <w:r w:rsidR="00970638">
        <w:rPr>
          <w:rFonts w:ascii="Arial" w:eastAsia="Times New Roman" w:hAnsi="Arial" w:cs="Arial"/>
          <w:lang w:eastAsia="pl-PL"/>
        </w:rPr>
        <w:t>partnerstw</w:t>
      </w:r>
      <w:proofErr w:type="spellEnd"/>
      <w:r w:rsidR="00970638">
        <w:rPr>
          <w:rFonts w:ascii="Arial" w:eastAsia="Times New Roman" w:hAnsi="Arial" w:cs="Arial"/>
          <w:lang w:eastAsia="pl-PL"/>
        </w:rPr>
        <w:t xml:space="preserve"> świadczących łącznie wszystkie typy usług wsparcia ekonomii społecznej wskazanych </w:t>
      </w:r>
      <w:r w:rsidR="003A1E49">
        <w:rPr>
          <w:rFonts w:ascii="Arial" w:eastAsia="Times New Roman" w:hAnsi="Arial" w:cs="Arial"/>
          <w:lang w:eastAsia="pl-PL"/>
        </w:rPr>
        <w:br/>
      </w:r>
      <w:r w:rsidR="00970638">
        <w:rPr>
          <w:rFonts w:ascii="Arial" w:eastAsia="Times New Roman" w:hAnsi="Arial" w:cs="Arial"/>
          <w:lang w:eastAsia="pl-PL"/>
        </w:rPr>
        <w:t>w KPRES w związku ze spełnieniem przez nie Standardów Ośrodków Wsparcia Ekonomii Społecznej w ramach Systemu Akredytacji i Standardów Działania Ins</w:t>
      </w:r>
      <w:r w:rsidR="006C55C0">
        <w:rPr>
          <w:rFonts w:ascii="Arial" w:eastAsia="Times New Roman" w:hAnsi="Arial" w:cs="Arial"/>
          <w:lang w:eastAsia="pl-PL"/>
        </w:rPr>
        <w:t>tytucji Wsparcia Ekonomii Społecznej (AKSES);</w:t>
      </w:r>
    </w:p>
    <w:p w:rsidR="00DD43D3"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„Beneficjencie”</w:t>
      </w:r>
      <w:r w:rsidRPr="007E20AB">
        <w:rPr>
          <w:rFonts w:ascii="Arial" w:eastAsia="Times New Roman" w:hAnsi="Arial" w:cs="Arial"/>
          <w:lang w:eastAsia="pl-PL"/>
        </w:rPr>
        <w:t xml:space="preserve"> – należy przez to rozumieć podmiot, o którym mowa w art. 2 </w:t>
      </w:r>
      <w:proofErr w:type="spellStart"/>
      <w:r w:rsidRPr="007E20AB">
        <w:rPr>
          <w:rFonts w:ascii="Arial" w:eastAsia="Times New Roman" w:hAnsi="Arial" w:cs="Arial"/>
          <w:lang w:eastAsia="pl-PL"/>
        </w:rPr>
        <w:t>pkt</w:t>
      </w:r>
      <w:proofErr w:type="spellEnd"/>
      <w:r w:rsidRPr="007E20AB">
        <w:rPr>
          <w:rFonts w:ascii="Arial" w:eastAsia="Times New Roman" w:hAnsi="Arial" w:cs="Arial"/>
          <w:lang w:eastAsia="pl-PL"/>
        </w:rPr>
        <w:t xml:space="preserve"> 10</w:t>
      </w:r>
      <w:r>
        <w:rPr>
          <w:rFonts w:ascii="Arial" w:eastAsia="Times New Roman" w:hAnsi="Arial" w:cs="Arial"/>
          <w:lang w:eastAsia="pl-PL"/>
        </w:rPr>
        <w:t>)</w:t>
      </w:r>
      <w:r w:rsidRPr="007E20AB">
        <w:rPr>
          <w:rFonts w:ascii="Arial" w:eastAsia="Times New Roman" w:hAnsi="Arial" w:cs="Arial"/>
          <w:lang w:eastAsia="pl-PL"/>
        </w:rPr>
        <w:t xml:space="preserve"> </w:t>
      </w:r>
      <w:r>
        <w:rPr>
          <w:rFonts w:ascii="Arial" w:eastAsia="Times New Roman" w:hAnsi="Arial" w:cs="Arial"/>
          <w:lang w:eastAsia="pl-PL"/>
        </w:rPr>
        <w:t>R</w:t>
      </w:r>
      <w:r w:rsidRPr="007E20AB">
        <w:rPr>
          <w:rFonts w:ascii="Arial" w:eastAsia="Times New Roman" w:hAnsi="Arial" w:cs="Arial"/>
          <w:lang w:eastAsia="pl-PL"/>
        </w:rPr>
        <w:t>ozporządzenia ogólnego</w:t>
      </w:r>
      <w:r w:rsidRPr="007E20AB">
        <w:rPr>
          <w:rFonts w:ascii="Arial" w:hAnsi="Arial" w:cs="Arial"/>
          <w:sz w:val="20"/>
          <w:szCs w:val="20"/>
        </w:rPr>
        <w:t xml:space="preserve">, </w:t>
      </w:r>
      <w:r w:rsidRPr="007E20AB">
        <w:rPr>
          <w:rFonts w:ascii="Arial" w:hAnsi="Arial" w:cs="Arial"/>
        </w:rPr>
        <w:t xml:space="preserve">którym w Umowie jest strona wskazana w komparycji </w:t>
      </w:r>
      <w:r>
        <w:rPr>
          <w:rFonts w:ascii="Arial" w:hAnsi="Arial" w:cs="Arial"/>
        </w:rPr>
        <w:t>U</w:t>
      </w:r>
      <w:r w:rsidRPr="007E20AB">
        <w:rPr>
          <w:rFonts w:ascii="Arial" w:hAnsi="Arial" w:cs="Arial"/>
        </w:rPr>
        <w:t>mowy niebędąca Instytucją Pośredniczącą</w:t>
      </w:r>
      <w:r w:rsidRPr="007E20AB">
        <w:rPr>
          <w:rFonts w:ascii="Arial" w:eastAsia="Times New Roman" w:hAnsi="Arial" w:cs="Arial"/>
          <w:lang w:eastAsia="pl-PL"/>
        </w:rPr>
        <w:t>;</w:t>
      </w:r>
    </w:p>
    <w:p w:rsidR="00DD43D3" w:rsidRPr="006002AF"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„dofinansowaniu”</w:t>
      </w:r>
      <w:r w:rsidRPr="00910ED7">
        <w:rPr>
          <w:rFonts w:ascii="Arial" w:eastAsia="Times New Roman" w:hAnsi="Arial" w:cs="Arial"/>
          <w:lang w:eastAsia="pl-PL"/>
        </w:rPr>
        <w:t xml:space="preserve"> – należy przez to rozumieć </w:t>
      </w:r>
      <w:r w:rsidR="009873F3">
        <w:rPr>
          <w:rFonts w:ascii="Arial" w:eastAsia="Times New Roman" w:hAnsi="Arial" w:cs="Arial"/>
          <w:lang w:eastAsia="pl-PL"/>
        </w:rPr>
        <w:t xml:space="preserve">współfinansowanie UE lub krajowe </w:t>
      </w:r>
      <w:r w:rsidR="003A1E49">
        <w:rPr>
          <w:rFonts w:ascii="Arial" w:eastAsia="Times New Roman" w:hAnsi="Arial" w:cs="Arial"/>
          <w:lang w:eastAsia="pl-PL"/>
        </w:rPr>
        <w:br/>
      </w:r>
      <w:r w:rsidR="009873F3">
        <w:rPr>
          <w:rFonts w:ascii="Arial" w:eastAsia="Times New Roman" w:hAnsi="Arial" w:cs="Arial"/>
          <w:lang w:eastAsia="pl-PL"/>
        </w:rPr>
        <w:t xml:space="preserve">z </w:t>
      </w:r>
      <w:r w:rsidR="009873F3" w:rsidRPr="006002AF">
        <w:rPr>
          <w:rFonts w:ascii="Arial" w:eastAsia="Times New Roman" w:hAnsi="Arial" w:cs="Arial"/>
          <w:lang w:eastAsia="pl-PL"/>
        </w:rPr>
        <w:t xml:space="preserve">budżetu państwa, wypłacane na </w:t>
      </w:r>
      <w:r w:rsidRPr="006002AF">
        <w:rPr>
          <w:rFonts w:ascii="Arial" w:eastAsia="Times New Roman" w:hAnsi="Arial" w:cs="Arial"/>
          <w:lang w:eastAsia="pl-PL"/>
        </w:rPr>
        <w:t>podstawie Umowy o dofinansowanie Projektu;</w:t>
      </w:r>
    </w:p>
    <w:p w:rsidR="009873F3" w:rsidRPr="006002AF" w:rsidRDefault="009873F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6002AF">
        <w:rPr>
          <w:rFonts w:ascii="Arial" w:eastAsia="Times New Roman" w:hAnsi="Arial" w:cs="Arial"/>
          <w:lang w:eastAsia="pl-PL"/>
        </w:rPr>
        <w:t>dotacji celowej – należy przez to rozumieć współfinansowanie krajowe z budżetu państwa na dofinansowanie Projektu przekazywane przez Instytucję Pośredniczącą zgodnie z art. 2 ust. 20 ustawy wdrożeniowej.</w:t>
      </w:r>
    </w:p>
    <w:p w:rsidR="00DD43D3" w:rsidRPr="008142AA"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 xml:space="preserve"> „dniach roboczych”</w:t>
      </w:r>
      <w:r w:rsidRPr="008142AA">
        <w:rPr>
          <w:rFonts w:ascii="Arial" w:eastAsia="Times New Roman" w:hAnsi="Arial" w:cs="Arial"/>
          <w:lang w:eastAsia="pl-PL"/>
        </w:rPr>
        <w:t xml:space="preserve"> – należy przez to rozumieć dni od poniedziałku do piątku z</w:t>
      </w:r>
      <w:r>
        <w:rPr>
          <w:rFonts w:ascii="Arial" w:eastAsia="Times New Roman" w:hAnsi="Arial" w:cs="Arial"/>
          <w:lang w:eastAsia="pl-PL"/>
        </w:rPr>
        <w:t> </w:t>
      </w:r>
      <w:r w:rsidRPr="008142AA">
        <w:rPr>
          <w:rFonts w:ascii="Arial" w:eastAsia="Times New Roman" w:hAnsi="Arial" w:cs="Arial"/>
          <w:lang w:eastAsia="pl-PL"/>
        </w:rPr>
        <w:t>wyłączeniem dni ustawowo wolnych od pracy;</w:t>
      </w:r>
    </w:p>
    <w:p w:rsidR="00DD43D3" w:rsidRPr="005252D4"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spacing w:val="-4"/>
          <w:lang w:eastAsia="pl-PL"/>
        </w:rPr>
      </w:pPr>
      <w:r w:rsidRPr="00113BC6">
        <w:rPr>
          <w:rFonts w:ascii="Arial" w:eastAsia="Times New Roman" w:hAnsi="Arial" w:cs="Arial"/>
          <w:b/>
          <w:spacing w:val="-4"/>
          <w:lang w:eastAsia="pl-PL"/>
        </w:rPr>
        <w:t>„Działaniu”</w:t>
      </w:r>
      <w:r w:rsidRPr="0054085D">
        <w:rPr>
          <w:rFonts w:ascii="Arial" w:eastAsia="Times New Roman" w:hAnsi="Arial" w:cs="Arial"/>
          <w:spacing w:val="-4"/>
          <w:lang w:eastAsia="pl-PL"/>
        </w:rPr>
        <w:t xml:space="preserve"> – należy przez to rozumieć: </w:t>
      </w:r>
      <w:r w:rsidRPr="0054085D">
        <w:rPr>
          <w:rFonts w:ascii="Arial" w:eastAsia="Times New Roman" w:hAnsi="Arial" w:cs="Arial"/>
          <w:iCs/>
          <w:spacing w:val="-4"/>
          <w:lang w:eastAsia="pl-PL"/>
        </w:rPr>
        <w:t xml:space="preserve">Działanie </w:t>
      </w:r>
      <w:r w:rsidR="006C55C0">
        <w:rPr>
          <w:rFonts w:ascii="Arial" w:eastAsia="Times New Roman" w:hAnsi="Arial" w:cs="Arial"/>
          <w:iCs/>
          <w:spacing w:val="-4"/>
          <w:lang w:eastAsia="pl-PL"/>
        </w:rPr>
        <w:t>8.5</w:t>
      </w:r>
      <w:r w:rsidRPr="0054085D">
        <w:rPr>
          <w:rFonts w:ascii="Arial" w:eastAsia="Times New Roman" w:hAnsi="Arial" w:cs="Arial"/>
          <w:iCs/>
          <w:spacing w:val="-4"/>
          <w:lang w:eastAsia="pl-PL"/>
        </w:rPr>
        <w:t xml:space="preserve"> </w:t>
      </w:r>
      <w:r w:rsidR="006C55C0">
        <w:rPr>
          <w:rFonts w:ascii="Arial" w:eastAsia="Times New Roman" w:hAnsi="Arial" w:cs="Arial"/>
          <w:i/>
          <w:iCs/>
          <w:spacing w:val="-4"/>
          <w:lang w:eastAsia="pl-PL"/>
        </w:rPr>
        <w:t>Wspieranie rozwoju sektora ekonomii społecznej w regionie Programu;</w:t>
      </w:r>
    </w:p>
    <w:p w:rsidR="006C55C0" w:rsidRPr="0054085D" w:rsidRDefault="006C55C0"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spacing w:val="-4"/>
          <w:lang w:eastAsia="pl-PL"/>
        </w:rPr>
      </w:pPr>
      <w:r>
        <w:rPr>
          <w:rFonts w:ascii="Arial" w:eastAsia="Times New Roman" w:hAnsi="Arial" w:cs="Arial"/>
          <w:b/>
          <w:spacing w:val="-4"/>
          <w:lang w:eastAsia="pl-PL"/>
        </w:rPr>
        <w:lastRenderedPageBreak/>
        <w:t xml:space="preserve">„infrastrukturze” </w:t>
      </w:r>
      <w:r w:rsidR="000F6261" w:rsidRPr="005252D4">
        <w:rPr>
          <w:rFonts w:ascii="Arial" w:eastAsia="Times New Roman" w:hAnsi="Arial" w:cs="Arial"/>
          <w:spacing w:val="-4"/>
          <w:lang w:eastAsia="pl-PL"/>
        </w:rPr>
        <w:t xml:space="preserve">– należy przez to rozumieć infrastrukturę w rozumieniu </w:t>
      </w:r>
      <w:proofErr w:type="spellStart"/>
      <w:r w:rsidR="000F6261" w:rsidRPr="005252D4">
        <w:rPr>
          <w:rFonts w:ascii="Arial" w:eastAsia="Times New Roman" w:hAnsi="Arial" w:cs="Arial"/>
          <w:spacing w:val="-4"/>
          <w:lang w:eastAsia="pl-PL"/>
        </w:rPr>
        <w:t>pkt</w:t>
      </w:r>
      <w:proofErr w:type="spellEnd"/>
      <w:r w:rsidR="000F6261" w:rsidRPr="005252D4">
        <w:rPr>
          <w:rFonts w:ascii="Arial" w:eastAsia="Times New Roman" w:hAnsi="Arial" w:cs="Arial"/>
          <w:spacing w:val="-4"/>
          <w:lang w:eastAsia="pl-PL"/>
        </w:rPr>
        <w:t xml:space="preserve"> 3) podrozdział 8.6 </w:t>
      </w:r>
      <w:r w:rsidR="000F6261" w:rsidRPr="005252D4">
        <w:rPr>
          <w:rFonts w:ascii="Arial" w:eastAsia="Times New Roman" w:hAnsi="Arial" w:cs="Arial"/>
          <w:i/>
          <w:spacing w:val="-4"/>
          <w:lang w:eastAsia="pl-PL"/>
        </w:rPr>
        <w:t>Wytycznych w zakresie</w:t>
      </w:r>
      <w:r w:rsidR="000F6261" w:rsidRPr="005252D4">
        <w:rPr>
          <w:rFonts w:ascii="Arial" w:eastAsia="Times New Roman" w:hAnsi="Arial" w:cs="Arial"/>
          <w:b/>
          <w:i/>
          <w:spacing w:val="-4"/>
          <w:lang w:eastAsia="pl-PL"/>
        </w:rPr>
        <w:t xml:space="preserve"> </w:t>
      </w:r>
      <w:r w:rsidR="000F6261" w:rsidRPr="005252D4">
        <w:rPr>
          <w:rFonts w:ascii="Arial" w:eastAsia="Times New Roman" w:hAnsi="Arial" w:cs="Arial"/>
          <w:i/>
          <w:spacing w:val="-4"/>
          <w:lang w:eastAsia="pl-PL"/>
        </w:rPr>
        <w:t xml:space="preserve">kwalifikowalności wydatków w ramach Europejskiego Funduszu Rozwoju Regionalnego, Europejskiego Funduszu Społecznego oraz </w:t>
      </w:r>
      <w:r w:rsidR="000F6261" w:rsidRPr="005252D4">
        <w:rPr>
          <w:rFonts w:ascii="Arial" w:eastAsia="Times New Roman" w:hAnsi="Arial" w:cs="Arial"/>
          <w:i/>
          <w:spacing w:val="-4"/>
          <w:lang w:eastAsia="pl-PL"/>
        </w:rPr>
        <w:br/>
        <w:t>Funduszu Spójności na lata 2014-2020</w:t>
      </w:r>
      <w:r>
        <w:rPr>
          <w:rFonts w:ascii="Arial" w:eastAsia="Times New Roman" w:hAnsi="Arial" w:cs="Arial"/>
          <w:spacing w:val="-4"/>
          <w:lang w:eastAsia="pl-PL"/>
        </w:rPr>
        <w:t>, zwanych dalej „Wytycznymi w zakresie kwalifikowalności</w:t>
      </w:r>
      <w:r w:rsidR="00710732">
        <w:rPr>
          <w:rFonts w:ascii="Arial" w:eastAsia="Times New Roman" w:hAnsi="Arial" w:cs="Arial"/>
          <w:spacing w:val="-4"/>
          <w:lang w:eastAsia="pl-PL"/>
        </w:rPr>
        <w:t xml:space="preserve"> wydatków”;</w:t>
      </w:r>
      <w:r>
        <w:rPr>
          <w:rFonts w:ascii="Arial" w:eastAsia="Times New Roman" w:hAnsi="Arial" w:cs="Arial"/>
          <w:spacing w:val="-4"/>
          <w:lang w:eastAsia="pl-PL"/>
        </w:rPr>
        <w:t xml:space="preserve"> </w:t>
      </w:r>
    </w:p>
    <w:p w:rsidR="00DD43D3"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sidDel="00FF680E">
        <w:rPr>
          <w:rStyle w:val="Odwoaniedokomentarza"/>
          <w:b/>
        </w:rPr>
        <w:t xml:space="preserve"> </w:t>
      </w:r>
      <w:r w:rsidRPr="00113BC6">
        <w:rPr>
          <w:rFonts w:ascii="Arial" w:eastAsia="Times New Roman" w:hAnsi="Arial" w:cs="Arial"/>
          <w:b/>
          <w:lang w:eastAsia="pl-PL"/>
        </w:rPr>
        <w:t>„Instytucji Pośredniczącej”</w:t>
      </w:r>
      <w:r w:rsidRPr="007E20AB">
        <w:rPr>
          <w:rFonts w:ascii="Arial" w:eastAsia="Times New Roman" w:hAnsi="Arial" w:cs="Arial"/>
          <w:lang w:eastAsia="pl-PL"/>
        </w:rPr>
        <w:t xml:space="preserve"> – należy przez to rozumieć Wojewódzki Urząd Pracy w Rzeszowie z siedzibą: </w:t>
      </w:r>
      <w:r>
        <w:rPr>
          <w:rFonts w:ascii="Arial" w:eastAsia="Times New Roman" w:hAnsi="Arial" w:cs="Arial"/>
          <w:lang w:eastAsia="pl-PL"/>
        </w:rPr>
        <w:t>ul. Adama Stanisława Naruszewicza 11, 35-055 Rzeszów</w:t>
      </w:r>
      <w:r w:rsidRPr="007E20AB">
        <w:rPr>
          <w:rFonts w:ascii="Arial" w:eastAsia="Times New Roman" w:hAnsi="Arial" w:cs="Arial"/>
          <w:lang w:eastAsia="pl-PL"/>
        </w:rPr>
        <w:t>;</w:t>
      </w:r>
    </w:p>
    <w:p w:rsidR="00DD43D3" w:rsidRPr="005252D4"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„Instytucji Zarządzającej”</w:t>
      </w:r>
      <w:r w:rsidRPr="007E20AB">
        <w:rPr>
          <w:rFonts w:ascii="Arial" w:eastAsia="Times New Roman" w:hAnsi="Arial" w:cs="Arial"/>
          <w:lang w:eastAsia="pl-PL"/>
        </w:rPr>
        <w:t xml:space="preserve"> – należy przez to rozumieć Zarząd Województwa Podkar</w:t>
      </w:r>
      <w:r w:rsidR="00A608B4">
        <w:rPr>
          <w:rFonts w:ascii="Arial" w:eastAsia="Times New Roman" w:hAnsi="Arial" w:cs="Arial"/>
          <w:lang w:eastAsia="pl-PL"/>
        </w:rPr>
        <w:t>packiego w Rzeszowie z siedzibą przy</w:t>
      </w:r>
      <w:r w:rsidRPr="007E20AB">
        <w:rPr>
          <w:rFonts w:ascii="Arial" w:eastAsia="Times New Roman" w:hAnsi="Arial" w:cs="Arial"/>
          <w:lang w:eastAsia="pl-PL"/>
        </w:rPr>
        <w:t xml:space="preserve"> al. Łukasza Cieplińskiego 4</w:t>
      </w:r>
      <w:r>
        <w:rPr>
          <w:rFonts w:ascii="Arial" w:eastAsia="Times New Roman" w:hAnsi="Arial" w:cs="Arial"/>
          <w:lang w:eastAsia="pl-PL"/>
        </w:rPr>
        <w:t xml:space="preserve">, </w:t>
      </w:r>
      <w:r w:rsidRPr="007E20AB">
        <w:rPr>
          <w:rFonts w:ascii="Arial" w:eastAsia="Times New Roman" w:hAnsi="Arial" w:cs="Arial"/>
          <w:lang w:eastAsia="pl-PL"/>
        </w:rPr>
        <w:t>35-010 Rzeszów</w:t>
      </w:r>
      <w:r w:rsidRPr="007E20AB">
        <w:rPr>
          <w:rFonts w:ascii="Arial" w:hAnsi="Arial" w:cs="Arial"/>
          <w:i/>
          <w:color w:val="000000"/>
        </w:rPr>
        <w:t>;</w:t>
      </w:r>
    </w:p>
    <w:p w:rsidR="00710732" w:rsidRPr="000320F9" w:rsidRDefault="00710732"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b/>
          <w:lang w:eastAsia="pl-PL"/>
        </w:rPr>
        <w:t xml:space="preserve">„Krajowym Programie Rozwoju Ekonomii Społecznej (KPRES)” </w:t>
      </w:r>
      <w:r>
        <w:rPr>
          <w:rFonts w:ascii="Arial" w:eastAsia="Times New Roman" w:hAnsi="Arial" w:cs="Arial"/>
          <w:lang w:eastAsia="pl-PL"/>
        </w:rPr>
        <w:t>– należy przez to rozumieć program rozwoju przyjęty uchwałą nr 164 Rady Ministrów z dnia 12 sierpnia 2014 r. w sprawie przejęcia programu pod nazwą „Krajowy Program Rozwoju Ekonomii Społecznej” (M.P. poz. 811), określający cele i kierunki polityki publicznej</w:t>
      </w:r>
      <w:r w:rsidR="00371A89">
        <w:rPr>
          <w:rFonts w:ascii="Arial" w:eastAsia="Times New Roman" w:hAnsi="Arial" w:cs="Arial"/>
          <w:lang w:eastAsia="pl-PL"/>
        </w:rPr>
        <w:t xml:space="preserve"> w obszarze włączenia społecznego oraz wspierania rozwoju ekonomii społecznej w latach 2014-2020;</w:t>
      </w:r>
      <w:r>
        <w:rPr>
          <w:rFonts w:ascii="Arial" w:eastAsia="Times New Roman" w:hAnsi="Arial" w:cs="Arial"/>
          <w:lang w:eastAsia="pl-PL"/>
        </w:rPr>
        <w:t xml:space="preserve"> </w:t>
      </w:r>
    </w:p>
    <w:p w:rsidR="00DD43D3" w:rsidRPr="000320F9"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hAnsi="Arial" w:cs="Arial"/>
          <w:b/>
        </w:rPr>
        <w:t>„nieprawidłowości”</w:t>
      </w:r>
      <w:r w:rsidRPr="007E20AB">
        <w:rPr>
          <w:rFonts w:ascii="Arial" w:hAnsi="Arial" w:cs="Arial"/>
        </w:rPr>
        <w:t xml:space="preserve"> – należy przez to rozumieć każde naruszenie prawa unijnego </w:t>
      </w:r>
      <w:r>
        <w:rPr>
          <w:rFonts w:ascii="Arial" w:hAnsi="Arial" w:cs="Arial"/>
        </w:rPr>
        <w:br/>
      </w:r>
      <w:r w:rsidRPr="007E20AB">
        <w:rPr>
          <w:rFonts w:ascii="Arial" w:hAnsi="Arial" w:cs="Arial"/>
        </w:rPr>
        <w:t xml:space="preserve">lub prawa krajowego dotyczące stosowania prawa unijnego, wynikające z działania </w:t>
      </w:r>
      <w:r>
        <w:rPr>
          <w:rFonts w:ascii="Arial" w:hAnsi="Arial" w:cs="Arial"/>
        </w:rPr>
        <w:br/>
      </w:r>
      <w:r w:rsidRPr="007E20AB">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F7294B" w:rsidRPr="005252D4"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„Osi Priorytetowej”</w:t>
      </w:r>
      <w:r w:rsidRPr="007E20AB">
        <w:rPr>
          <w:rFonts w:ascii="Arial" w:eastAsia="Times New Roman" w:hAnsi="Arial" w:cs="Arial"/>
          <w:lang w:eastAsia="pl-PL"/>
        </w:rPr>
        <w:t xml:space="preserve"> – należy przez to rozumieć </w:t>
      </w:r>
      <w:r>
        <w:rPr>
          <w:rFonts w:ascii="Arial" w:eastAsia="Times New Roman" w:hAnsi="Arial" w:cs="Arial"/>
          <w:lang w:eastAsia="pl-PL"/>
        </w:rPr>
        <w:t>O</w:t>
      </w:r>
      <w:r w:rsidRPr="007E20AB">
        <w:rPr>
          <w:rFonts w:ascii="Arial" w:eastAsia="Times New Roman" w:hAnsi="Arial" w:cs="Arial"/>
          <w:lang w:eastAsia="pl-PL"/>
        </w:rPr>
        <w:t xml:space="preserve">ś </w:t>
      </w:r>
      <w:r>
        <w:rPr>
          <w:rFonts w:ascii="Arial" w:eastAsia="Times New Roman" w:hAnsi="Arial" w:cs="Arial"/>
          <w:lang w:eastAsia="pl-PL"/>
        </w:rPr>
        <w:t>P</w:t>
      </w:r>
      <w:r w:rsidRPr="007E20AB">
        <w:rPr>
          <w:rFonts w:ascii="Arial" w:eastAsia="Times New Roman" w:hAnsi="Arial" w:cs="Arial"/>
          <w:lang w:eastAsia="pl-PL"/>
        </w:rPr>
        <w:t>riorytetową</w:t>
      </w:r>
      <w:r>
        <w:rPr>
          <w:rFonts w:ascii="Arial" w:eastAsia="Times New Roman" w:hAnsi="Arial" w:cs="Arial"/>
          <w:lang w:eastAsia="pl-PL"/>
        </w:rPr>
        <w:t xml:space="preserve"> VII</w:t>
      </w:r>
      <w:r w:rsidR="00F7294B">
        <w:rPr>
          <w:rFonts w:ascii="Arial" w:eastAsia="Times New Roman" w:hAnsi="Arial" w:cs="Arial"/>
          <w:lang w:eastAsia="pl-PL"/>
        </w:rPr>
        <w:t>I</w:t>
      </w:r>
      <w:r>
        <w:rPr>
          <w:rFonts w:ascii="Arial" w:eastAsia="Times New Roman" w:hAnsi="Arial" w:cs="Arial"/>
          <w:lang w:eastAsia="pl-PL"/>
        </w:rPr>
        <w:t xml:space="preserve"> </w:t>
      </w:r>
      <w:r w:rsidR="00F7294B">
        <w:rPr>
          <w:rFonts w:ascii="Arial" w:eastAsia="Times New Roman" w:hAnsi="Arial" w:cs="Arial"/>
          <w:i/>
          <w:lang w:eastAsia="pl-PL"/>
        </w:rPr>
        <w:t>Integracja społeczna</w:t>
      </w:r>
    </w:p>
    <w:p w:rsidR="00DD43D3" w:rsidRDefault="00F7294B"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b/>
          <w:lang w:eastAsia="pl-PL"/>
        </w:rPr>
        <w:t>„Ośrodku wsparcia ekonomii społecznej (OWES)”</w:t>
      </w:r>
      <w:r>
        <w:rPr>
          <w:rFonts w:ascii="Arial" w:eastAsia="Times New Roman" w:hAnsi="Arial" w:cs="Arial"/>
          <w:lang w:eastAsia="pl-PL"/>
        </w:rPr>
        <w:t>- należy przez to rozumieć podmiot lub partnerstwo posiadający akredytację, świadczący komplementarnie pakiet usług wsparcia ekonomii społecznej wskazanych w KPRES;</w:t>
      </w:r>
    </w:p>
    <w:p w:rsidR="00DD43D3" w:rsidRPr="005252D4" w:rsidRDefault="00DD43D3" w:rsidP="00DD43D3">
      <w:pPr>
        <w:pStyle w:val="Akapitzlist"/>
        <w:widowControl w:val="0"/>
        <w:numPr>
          <w:ilvl w:val="0"/>
          <w:numId w:val="54"/>
        </w:numPr>
        <w:autoSpaceDE w:val="0"/>
        <w:spacing w:after="0" w:line="240" w:lineRule="auto"/>
        <w:contextualSpacing/>
        <w:jc w:val="both"/>
        <w:rPr>
          <w:rFonts w:ascii="Arial" w:eastAsia="Times New Roman" w:hAnsi="Arial" w:cs="Arial"/>
          <w:lang w:eastAsia="pl-PL"/>
        </w:rPr>
      </w:pPr>
      <w:r w:rsidRPr="00113BC6">
        <w:rPr>
          <w:rFonts w:ascii="Arial" w:eastAsia="Times New Roman" w:hAnsi="Arial" w:cs="Arial"/>
          <w:b/>
          <w:lang w:eastAsia="pl-PL"/>
        </w:rPr>
        <w:t>„Partnerze”</w:t>
      </w:r>
      <w:r w:rsidRPr="007E20AB">
        <w:rPr>
          <w:rFonts w:ascii="Arial" w:eastAsia="Times New Roman" w:hAnsi="Arial" w:cs="Arial"/>
          <w:lang w:eastAsia="pl-PL"/>
        </w:rPr>
        <w:t xml:space="preserve"> – </w:t>
      </w:r>
      <w:r w:rsidRPr="00537B7E">
        <w:rPr>
          <w:rFonts w:ascii="Arial" w:eastAsia="Times New Roman" w:hAnsi="Arial" w:cs="Arial"/>
          <w:i/>
          <w:lang w:eastAsia="pl-PL"/>
        </w:rPr>
        <w:t>należy przez to rozumieć podmiot, który jest wymieniony we wniosku o dofinansowanie Projektu, realizujący wspólnie z Beneficjentem Projekt na warunkach określonych w porozumieniu lub umowie o partnerstwie i wnoszący do Projektu zasoby ludzkie, organizacyjne, techniczne lub finansowe</w:t>
      </w:r>
      <w:r w:rsidRPr="00537B7E">
        <w:rPr>
          <w:rStyle w:val="Odwoanieprzypisudolnego"/>
          <w:rFonts w:ascii="Arial" w:eastAsia="Times New Roman" w:hAnsi="Arial" w:cs="Arial"/>
          <w:i/>
          <w:lang w:eastAsia="pl-PL"/>
        </w:rPr>
        <w:footnoteReference w:id="4"/>
      </w:r>
      <w:r w:rsidRPr="00537B7E">
        <w:rPr>
          <w:rFonts w:ascii="Arial" w:eastAsia="Times New Roman" w:hAnsi="Arial" w:cs="Arial"/>
          <w:i/>
          <w:lang w:eastAsia="pl-PL"/>
        </w:rPr>
        <w:t>;</w:t>
      </w:r>
    </w:p>
    <w:p w:rsidR="004272CC" w:rsidRPr="005252D4" w:rsidRDefault="004272CC" w:rsidP="004272CC">
      <w:pPr>
        <w:pStyle w:val="Akapitzlist"/>
        <w:widowControl w:val="0"/>
        <w:numPr>
          <w:ilvl w:val="0"/>
          <w:numId w:val="54"/>
        </w:numPr>
        <w:autoSpaceDE w:val="0"/>
        <w:spacing w:after="0" w:line="240" w:lineRule="auto"/>
        <w:contextualSpacing/>
        <w:jc w:val="both"/>
        <w:rPr>
          <w:rFonts w:ascii="Arial" w:eastAsia="Times New Roman" w:hAnsi="Arial" w:cs="Arial"/>
          <w:lang w:eastAsia="pl-PL"/>
        </w:rPr>
      </w:pPr>
      <w:r>
        <w:rPr>
          <w:rFonts w:ascii="Arial" w:eastAsia="Times New Roman" w:hAnsi="Arial" w:cs="Arial"/>
          <w:b/>
          <w:lang w:eastAsia="pl-PL"/>
        </w:rPr>
        <w:t>„Personelu Projektu”</w:t>
      </w:r>
      <w:r w:rsidRPr="004272CC">
        <w:t xml:space="preserve"> </w:t>
      </w:r>
      <w:r>
        <w:t xml:space="preserve">- </w:t>
      </w:r>
      <w:r w:rsidR="000F6261" w:rsidRPr="005252D4">
        <w:rPr>
          <w:rFonts w:ascii="Arial" w:eastAsia="Times New Roman" w:hAnsi="Arial" w:cs="Arial"/>
          <w:i/>
          <w:lang w:eastAsia="pl-PL"/>
        </w:rPr>
        <w:t xml:space="preserve">należy przez to rozumieć osoby zaangażowane do realizacji zadań lub czynności w ramach Projektu na podstawie stosunku pracy, osoby fizyczne prowadzące działalność gospodarczą, będące beneficjentem Projektu i jednocześnie stanowiące personel Projektu (osoby </w:t>
      </w:r>
      <w:proofErr w:type="spellStart"/>
      <w:r w:rsidR="000F6261" w:rsidRPr="005252D4">
        <w:rPr>
          <w:rFonts w:ascii="Arial" w:eastAsia="Times New Roman" w:hAnsi="Arial" w:cs="Arial"/>
          <w:i/>
          <w:lang w:eastAsia="pl-PL"/>
        </w:rPr>
        <w:t>samozatrudnione</w:t>
      </w:r>
      <w:proofErr w:type="spellEnd"/>
      <w:r w:rsidR="000F6261" w:rsidRPr="005252D4">
        <w:rPr>
          <w:rFonts w:ascii="Arial" w:eastAsia="Times New Roman" w:hAnsi="Arial" w:cs="Arial"/>
          <w:i/>
          <w:lang w:eastAsia="pl-PL"/>
        </w:rPr>
        <w:t xml:space="preserve">), osoby współpracujące </w:t>
      </w:r>
      <w:r w:rsidR="003A1E49">
        <w:rPr>
          <w:rFonts w:ascii="Arial" w:eastAsia="Times New Roman" w:hAnsi="Arial" w:cs="Arial"/>
          <w:i/>
          <w:lang w:eastAsia="pl-PL"/>
        </w:rPr>
        <w:br/>
      </w:r>
      <w:r w:rsidR="000F6261" w:rsidRPr="005252D4">
        <w:rPr>
          <w:rFonts w:ascii="Arial" w:eastAsia="Times New Roman" w:hAnsi="Arial" w:cs="Arial"/>
          <w:i/>
          <w:lang w:eastAsia="pl-PL"/>
        </w:rPr>
        <w:t xml:space="preserve">w rozumieniu art. 13 </w:t>
      </w:r>
      <w:proofErr w:type="spellStart"/>
      <w:r w:rsidR="000F6261" w:rsidRPr="005252D4">
        <w:rPr>
          <w:rFonts w:ascii="Arial" w:eastAsia="Times New Roman" w:hAnsi="Arial" w:cs="Arial"/>
          <w:i/>
          <w:lang w:eastAsia="pl-PL"/>
        </w:rPr>
        <w:t>pkt</w:t>
      </w:r>
      <w:proofErr w:type="spellEnd"/>
      <w:r w:rsidR="000F6261" w:rsidRPr="005252D4">
        <w:rPr>
          <w:rFonts w:ascii="Arial" w:eastAsia="Times New Roman" w:hAnsi="Arial" w:cs="Arial"/>
          <w:i/>
          <w:lang w:eastAsia="pl-PL"/>
        </w:rPr>
        <w:t xml:space="preserve"> 5 ustawy z dnia 13 października 1998 r. o systemie ubezpieczeń społecznych oraz wolontariusze wykonujący świadczenia na zasadach określonych </w:t>
      </w:r>
      <w:r w:rsidR="003A1E49">
        <w:rPr>
          <w:rFonts w:ascii="Arial" w:eastAsia="Times New Roman" w:hAnsi="Arial" w:cs="Arial"/>
          <w:i/>
          <w:lang w:eastAsia="pl-PL"/>
        </w:rPr>
        <w:br/>
      </w:r>
      <w:r w:rsidR="000F6261" w:rsidRPr="005252D4">
        <w:rPr>
          <w:rFonts w:ascii="Arial" w:eastAsia="Times New Roman" w:hAnsi="Arial" w:cs="Arial"/>
          <w:i/>
          <w:lang w:eastAsia="pl-PL"/>
        </w:rPr>
        <w:t>w ustawie z dnia 24 kwietnia 2003 r. o działalności pożytku publicznego i o wolontariacie;</w:t>
      </w:r>
    </w:p>
    <w:p w:rsidR="004272CC" w:rsidRPr="004272CC" w:rsidRDefault="000F6261" w:rsidP="0006163C">
      <w:pPr>
        <w:pStyle w:val="Akapitzlist"/>
        <w:numPr>
          <w:ilvl w:val="0"/>
          <w:numId w:val="54"/>
        </w:numPr>
        <w:jc w:val="both"/>
        <w:rPr>
          <w:rFonts w:ascii="Arial" w:eastAsia="Times New Roman" w:hAnsi="Arial" w:cs="Arial"/>
          <w:lang w:eastAsia="pl-PL"/>
        </w:rPr>
      </w:pPr>
      <w:r w:rsidRPr="005252D4">
        <w:rPr>
          <w:rFonts w:ascii="Arial" w:eastAsia="Times New Roman" w:hAnsi="Arial" w:cs="Arial"/>
          <w:b/>
          <w:lang w:eastAsia="pl-PL"/>
        </w:rPr>
        <w:t xml:space="preserve">„płatności z budżetu środków europejskich” </w:t>
      </w:r>
      <w:r w:rsidR="004272CC" w:rsidRPr="006002AF">
        <w:rPr>
          <w:rFonts w:ascii="Arial" w:eastAsia="Times New Roman" w:hAnsi="Arial" w:cs="Arial"/>
          <w:lang w:eastAsia="pl-PL"/>
        </w:rPr>
        <w:t>–</w:t>
      </w:r>
      <w:r w:rsidR="004272CC" w:rsidRPr="004272CC">
        <w:rPr>
          <w:rFonts w:ascii="Arial" w:eastAsia="Times New Roman" w:hAnsi="Arial" w:cs="Arial"/>
          <w:lang w:eastAsia="pl-PL"/>
        </w:rPr>
        <w:t xml:space="preserve"> należy przez to rozumieć część dofinansowania pochodzącą ze środków, o których mowa w art. 5 ust.1 </w:t>
      </w:r>
      <w:proofErr w:type="spellStart"/>
      <w:r w:rsidR="004272CC" w:rsidRPr="004272CC">
        <w:rPr>
          <w:rFonts w:ascii="Arial" w:eastAsia="Times New Roman" w:hAnsi="Arial" w:cs="Arial"/>
          <w:lang w:eastAsia="pl-PL"/>
        </w:rPr>
        <w:t>pkt</w:t>
      </w:r>
      <w:proofErr w:type="spellEnd"/>
      <w:r w:rsidR="004272CC" w:rsidRPr="004272CC">
        <w:rPr>
          <w:rFonts w:ascii="Arial" w:eastAsia="Times New Roman" w:hAnsi="Arial" w:cs="Arial"/>
          <w:lang w:eastAsia="pl-PL"/>
        </w:rPr>
        <w:t xml:space="preserve"> 2 Ustawy </w:t>
      </w:r>
      <w:r w:rsidR="003A1E49">
        <w:rPr>
          <w:rFonts w:ascii="Arial" w:eastAsia="Times New Roman" w:hAnsi="Arial" w:cs="Arial"/>
          <w:lang w:eastAsia="pl-PL"/>
        </w:rPr>
        <w:br/>
      </w:r>
      <w:r w:rsidR="004272CC" w:rsidRPr="004272CC">
        <w:rPr>
          <w:rFonts w:ascii="Arial" w:eastAsia="Times New Roman" w:hAnsi="Arial" w:cs="Arial"/>
          <w:lang w:eastAsia="pl-PL"/>
        </w:rPr>
        <w:t>o finansach publicznych, w szczególności ze środków Europejskiego Funduszu Społecznego, przekazywaną na podstawie umowy rachunku bankowego, o którym mowa w art. 200 ustawy o finansach publicznych;</w:t>
      </w:r>
    </w:p>
    <w:p w:rsidR="00F7294B" w:rsidRDefault="00F308F2" w:rsidP="00DD43D3">
      <w:pPr>
        <w:pStyle w:val="Akapitzlist"/>
        <w:widowControl w:val="0"/>
        <w:numPr>
          <w:ilvl w:val="0"/>
          <w:numId w:val="54"/>
        </w:numPr>
        <w:autoSpaceDE w:val="0"/>
        <w:spacing w:after="0" w:line="240" w:lineRule="auto"/>
        <w:contextualSpacing/>
        <w:jc w:val="both"/>
        <w:rPr>
          <w:rFonts w:ascii="Arial" w:eastAsia="Times New Roman" w:hAnsi="Arial" w:cs="Arial"/>
          <w:lang w:eastAsia="pl-PL"/>
        </w:rPr>
      </w:pPr>
      <w:r>
        <w:rPr>
          <w:rFonts w:ascii="Arial" w:eastAsia="Times New Roman" w:hAnsi="Arial" w:cs="Arial"/>
          <w:b/>
          <w:lang w:eastAsia="pl-PL"/>
        </w:rPr>
        <w:t>„Podmiocie ekonomii społecznej (PES)” –</w:t>
      </w:r>
      <w:r>
        <w:rPr>
          <w:rFonts w:ascii="Arial" w:eastAsia="Times New Roman" w:hAnsi="Arial" w:cs="Arial"/>
          <w:lang w:eastAsia="pl-PL"/>
        </w:rPr>
        <w:t xml:space="preserve"> należy przez to rozumieć:</w:t>
      </w:r>
    </w:p>
    <w:p w:rsidR="009448DB" w:rsidRDefault="00C94673" w:rsidP="005252D4">
      <w:pPr>
        <w:pStyle w:val="Akapitzlist"/>
        <w:widowControl w:val="0"/>
        <w:numPr>
          <w:ilvl w:val="0"/>
          <w:numId w:val="98"/>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p</w:t>
      </w:r>
      <w:r w:rsidR="00422D05" w:rsidRPr="00422D05">
        <w:rPr>
          <w:rFonts w:ascii="Arial" w:eastAsia="Times New Roman" w:hAnsi="Arial" w:cs="Arial"/>
          <w:lang w:eastAsia="pl-PL"/>
        </w:rPr>
        <w:t>rzedsiębiorstwo społeczne, w tym spółdziel</w:t>
      </w:r>
      <w:r w:rsidR="00F308F2">
        <w:rPr>
          <w:rFonts w:ascii="Arial" w:eastAsia="Times New Roman" w:hAnsi="Arial" w:cs="Arial"/>
          <w:lang w:eastAsia="pl-PL"/>
        </w:rPr>
        <w:t xml:space="preserve">nię socjalną, o której mowa w ustawie z dnia 27 kwietnia 2006 r. o spółdzielniach socjalnych (Dz. U. </w:t>
      </w:r>
      <w:r w:rsidR="00A608B4">
        <w:rPr>
          <w:rFonts w:ascii="Arial" w:eastAsia="Times New Roman" w:hAnsi="Arial" w:cs="Arial"/>
          <w:lang w:eastAsia="pl-PL"/>
        </w:rPr>
        <w:t>tj. z 2018</w:t>
      </w:r>
      <w:r w:rsidR="00F308F2">
        <w:rPr>
          <w:rFonts w:ascii="Arial" w:eastAsia="Times New Roman" w:hAnsi="Arial" w:cs="Arial"/>
          <w:lang w:eastAsia="pl-PL"/>
        </w:rPr>
        <w:t xml:space="preserve">, poz. </w:t>
      </w:r>
      <w:r w:rsidR="00A608B4">
        <w:rPr>
          <w:rFonts w:ascii="Arial" w:eastAsia="Times New Roman" w:hAnsi="Arial" w:cs="Arial"/>
          <w:lang w:eastAsia="pl-PL"/>
        </w:rPr>
        <w:t>1205);</w:t>
      </w:r>
    </w:p>
    <w:p w:rsidR="009448DB" w:rsidRDefault="00C94673" w:rsidP="005252D4">
      <w:pPr>
        <w:pStyle w:val="Akapitzlist"/>
        <w:widowControl w:val="0"/>
        <w:numPr>
          <w:ilvl w:val="0"/>
          <w:numId w:val="98"/>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p</w:t>
      </w:r>
      <w:r w:rsidR="00F308F2">
        <w:rPr>
          <w:rFonts w:ascii="Arial" w:eastAsia="Times New Roman" w:hAnsi="Arial" w:cs="Arial"/>
          <w:lang w:eastAsia="pl-PL"/>
        </w:rPr>
        <w:t xml:space="preserve">odmiot </w:t>
      </w:r>
      <w:r w:rsidR="00C46F1F">
        <w:rPr>
          <w:rFonts w:ascii="Arial" w:eastAsia="Times New Roman" w:hAnsi="Arial" w:cs="Arial"/>
          <w:lang w:eastAsia="pl-PL"/>
        </w:rPr>
        <w:t xml:space="preserve">reintegracyjny, realizujący </w:t>
      </w:r>
      <w:r>
        <w:rPr>
          <w:rFonts w:ascii="Arial" w:eastAsia="Times New Roman" w:hAnsi="Arial" w:cs="Arial"/>
          <w:lang w:eastAsia="pl-PL"/>
        </w:rPr>
        <w:t>usługi reintegracji społecznej i zawodowej osób zagrożonych wykluczeniem społecznym:</w:t>
      </w:r>
    </w:p>
    <w:p w:rsidR="00AD309E" w:rsidRDefault="00C94673">
      <w:pPr>
        <w:pStyle w:val="Akapitzlist"/>
        <w:widowControl w:val="0"/>
        <w:numPr>
          <w:ilvl w:val="8"/>
          <w:numId w:val="54"/>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centrum integracji społecznej i klub integracji społecznej,</w:t>
      </w:r>
    </w:p>
    <w:p w:rsidR="00AD309E" w:rsidRDefault="00C94673">
      <w:pPr>
        <w:pStyle w:val="Akapitzlist"/>
        <w:widowControl w:val="0"/>
        <w:numPr>
          <w:ilvl w:val="8"/>
          <w:numId w:val="54"/>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zakład aktywności zawodowej i warsztat terapii zajęciowej, o których mowa w ustawie z dnia 27 sierpnia 1997 r. </w:t>
      </w:r>
      <w:r w:rsidR="003A1E49">
        <w:rPr>
          <w:rFonts w:ascii="Arial" w:eastAsia="Times New Roman" w:hAnsi="Arial" w:cs="Arial"/>
          <w:lang w:eastAsia="pl-PL"/>
        </w:rPr>
        <w:br/>
      </w:r>
      <w:r>
        <w:rPr>
          <w:rFonts w:ascii="Arial" w:eastAsia="Times New Roman" w:hAnsi="Arial" w:cs="Arial"/>
          <w:lang w:eastAsia="pl-PL"/>
        </w:rPr>
        <w:t xml:space="preserve">o rehabilitacji zawodowej i społecznej oraz zatrudnianiu </w:t>
      </w:r>
      <w:r>
        <w:rPr>
          <w:rFonts w:ascii="Arial" w:eastAsia="Times New Roman" w:hAnsi="Arial" w:cs="Arial"/>
          <w:lang w:eastAsia="pl-PL"/>
        </w:rPr>
        <w:lastRenderedPageBreak/>
        <w:t>osób niepełnosprawnych (Dz. U.</w:t>
      </w:r>
      <w:r w:rsidR="00A608B4">
        <w:rPr>
          <w:rFonts w:ascii="Arial" w:eastAsia="Times New Roman" w:hAnsi="Arial" w:cs="Arial"/>
          <w:lang w:eastAsia="pl-PL"/>
        </w:rPr>
        <w:t xml:space="preserve"> tj.</w:t>
      </w:r>
      <w:r>
        <w:rPr>
          <w:rFonts w:ascii="Arial" w:eastAsia="Times New Roman" w:hAnsi="Arial" w:cs="Arial"/>
          <w:lang w:eastAsia="pl-PL"/>
        </w:rPr>
        <w:t xml:space="preserve"> z 201</w:t>
      </w:r>
      <w:r w:rsidR="00DC3FC9">
        <w:rPr>
          <w:rFonts w:ascii="Arial" w:eastAsia="Times New Roman" w:hAnsi="Arial" w:cs="Arial"/>
          <w:lang w:eastAsia="pl-PL"/>
        </w:rPr>
        <w:t>9</w:t>
      </w:r>
      <w:r>
        <w:rPr>
          <w:rFonts w:ascii="Arial" w:eastAsia="Times New Roman" w:hAnsi="Arial" w:cs="Arial"/>
          <w:lang w:eastAsia="pl-PL"/>
        </w:rPr>
        <w:t xml:space="preserve"> r. poz. </w:t>
      </w:r>
      <w:r w:rsidR="00DC3FC9">
        <w:rPr>
          <w:rFonts w:ascii="Arial" w:eastAsia="Times New Roman" w:hAnsi="Arial" w:cs="Arial"/>
          <w:lang w:eastAsia="pl-PL"/>
        </w:rPr>
        <w:t>1172</w:t>
      </w:r>
      <w:r w:rsidR="00A608B4">
        <w:rPr>
          <w:rFonts w:ascii="Arial" w:eastAsia="Times New Roman" w:hAnsi="Arial" w:cs="Arial"/>
          <w:lang w:eastAsia="pl-PL"/>
        </w:rPr>
        <w:t xml:space="preserve">, </w:t>
      </w:r>
      <w:r w:rsidR="003A1E49">
        <w:rPr>
          <w:rFonts w:ascii="Arial" w:eastAsia="Times New Roman" w:hAnsi="Arial" w:cs="Arial"/>
          <w:lang w:eastAsia="pl-PL"/>
        </w:rPr>
        <w:br/>
      </w:r>
      <w:r w:rsidR="00A608B4">
        <w:rPr>
          <w:rFonts w:ascii="Arial" w:eastAsia="Times New Roman" w:hAnsi="Arial" w:cs="Arial"/>
          <w:lang w:eastAsia="pl-PL"/>
        </w:rPr>
        <w:t>z późn. zm.</w:t>
      </w:r>
      <w:r>
        <w:rPr>
          <w:rFonts w:ascii="Arial" w:eastAsia="Times New Roman" w:hAnsi="Arial" w:cs="Arial"/>
          <w:lang w:eastAsia="pl-PL"/>
        </w:rPr>
        <w:t>);</w:t>
      </w:r>
    </w:p>
    <w:p w:rsidR="00AD309E" w:rsidRDefault="00C94673">
      <w:pPr>
        <w:pStyle w:val="Akapitzlist"/>
        <w:widowControl w:val="0"/>
        <w:numPr>
          <w:ilvl w:val="0"/>
          <w:numId w:val="98"/>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organizację </w:t>
      </w:r>
      <w:r w:rsidR="00A22EFF">
        <w:rPr>
          <w:rFonts w:ascii="Arial" w:eastAsia="Times New Roman" w:hAnsi="Arial" w:cs="Arial"/>
          <w:lang w:eastAsia="pl-PL"/>
        </w:rPr>
        <w:t xml:space="preserve">pozarządową lub podmiot, o którym mowa w art. 3 ust. 3 </w:t>
      </w:r>
      <w:proofErr w:type="spellStart"/>
      <w:r w:rsidR="00A22EFF">
        <w:rPr>
          <w:rFonts w:ascii="Arial" w:eastAsia="Times New Roman" w:hAnsi="Arial" w:cs="Arial"/>
          <w:lang w:eastAsia="pl-PL"/>
        </w:rPr>
        <w:t>pkt</w:t>
      </w:r>
      <w:proofErr w:type="spellEnd"/>
      <w:r w:rsidR="00A22EFF">
        <w:rPr>
          <w:rFonts w:ascii="Arial" w:eastAsia="Times New Roman" w:hAnsi="Arial" w:cs="Arial"/>
          <w:lang w:eastAsia="pl-PL"/>
        </w:rPr>
        <w:t xml:space="preserve"> 1 ustawy z dnia 24 kwietnia 2003 r. o działalności pożytku publicznego i o wolontariacie (Dz. U.</w:t>
      </w:r>
      <w:r w:rsidR="00E96A35">
        <w:rPr>
          <w:rFonts w:ascii="Arial" w:eastAsia="Times New Roman" w:hAnsi="Arial" w:cs="Arial"/>
          <w:lang w:eastAsia="pl-PL"/>
        </w:rPr>
        <w:t xml:space="preserve"> tj. z 2019 poz. 688</w:t>
      </w:r>
      <w:r w:rsidR="0006163C">
        <w:rPr>
          <w:rFonts w:ascii="Arial" w:eastAsia="Times New Roman" w:hAnsi="Arial" w:cs="Arial"/>
          <w:lang w:eastAsia="pl-PL"/>
        </w:rPr>
        <w:t xml:space="preserve"> z późn. zm.</w:t>
      </w:r>
      <w:r w:rsidR="00A22EFF">
        <w:rPr>
          <w:rFonts w:ascii="Arial" w:eastAsia="Times New Roman" w:hAnsi="Arial" w:cs="Arial"/>
          <w:lang w:eastAsia="pl-PL"/>
        </w:rPr>
        <w:t>);</w:t>
      </w:r>
    </w:p>
    <w:p w:rsidR="00AD309E" w:rsidRDefault="00A22EFF">
      <w:pPr>
        <w:pStyle w:val="Akapitzlist"/>
        <w:widowControl w:val="0"/>
        <w:numPr>
          <w:ilvl w:val="0"/>
          <w:numId w:val="98"/>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podmiot strefy gospodarczej utworzony w związku z realizacją celu społecznego bądź dla którego leżący we wspólnym interesie cel społeczny jest racją bytu działalności komercyjnej. Grupę tę można podzielić na następujące podgrupy: </w:t>
      </w:r>
    </w:p>
    <w:p w:rsidR="00AD309E" w:rsidRDefault="00A22EFF">
      <w:pPr>
        <w:pStyle w:val="Akapitzlist"/>
        <w:widowControl w:val="0"/>
        <w:numPr>
          <w:ilvl w:val="2"/>
          <w:numId w:val="98"/>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organizacje pozarządowe, o których mowa </w:t>
      </w:r>
      <w:r w:rsidR="00222E8A">
        <w:rPr>
          <w:rFonts w:ascii="Arial" w:eastAsia="Times New Roman" w:hAnsi="Arial" w:cs="Arial"/>
          <w:lang w:eastAsia="pl-PL"/>
        </w:rPr>
        <w:t xml:space="preserve">w ustawie z dnia 24 kwietnia 2003 r. o działalności pożytku publicznego </w:t>
      </w:r>
      <w:r w:rsidR="003A1E49">
        <w:rPr>
          <w:rFonts w:ascii="Arial" w:eastAsia="Times New Roman" w:hAnsi="Arial" w:cs="Arial"/>
          <w:lang w:eastAsia="pl-PL"/>
        </w:rPr>
        <w:br/>
      </w:r>
      <w:r w:rsidR="00222E8A">
        <w:rPr>
          <w:rFonts w:ascii="Arial" w:eastAsia="Times New Roman" w:hAnsi="Arial" w:cs="Arial"/>
          <w:lang w:eastAsia="pl-PL"/>
        </w:rPr>
        <w:t>i o wolontariacie (Dz. U.</w:t>
      </w:r>
      <w:r w:rsidR="00E96A35">
        <w:rPr>
          <w:rFonts w:ascii="Arial" w:eastAsia="Times New Roman" w:hAnsi="Arial" w:cs="Arial"/>
          <w:lang w:eastAsia="pl-PL"/>
        </w:rPr>
        <w:t xml:space="preserve"> tj. z 2019</w:t>
      </w:r>
      <w:r w:rsidR="00222E8A">
        <w:rPr>
          <w:rFonts w:ascii="Arial" w:eastAsia="Times New Roman" w:hAnsi="Arial" w:cs="Arial"/>
          <w:lang w:eastAsia="pl-PL"/>
        </w:rPr>
        <w:t xml:space="preserve"> poz. </w:t>
      </w:r>
      <w:r w:rsidR="00E96A35">
        <w:rPr>
          <w:rFonts w:ascii="Arial" w:eastAsia="Times New Roman" w:hAnsi="Arial" w:cs="Arial"/>
          <w:lang w:eastAsia="pl-PL"/>
        </w:rPr>
        <w:t>688</w:t>
      </w:r>
      <w:r w:rsidR="0006163C">
        <w:rPr>
          <w:rFonts w:ascii="Arial" w:eastAsia="Times New Roman" w:hAnsi="Arial" w:cs="Arial"/>
          <w:lang w:eastAsia="pl-PL"/>
        </w:rPr>
        <w:t xml:space="preserve"> z późn. zm.)</w:t>
      </w:r>
      <w:r w:rsidR="00222E8A">
        <w:rPr>
          <w:rFonts w:ascii="Arial" w:eastAsia="Times New Roman" w:hAnsi="Arial" w:cs="Arial"/>
          <w:lang w:eastAsia="pl-PL"/>
        </w:rPr>
        <w:t xml:space="preserve">, prowadzące działalność </w:t>
      </w:r>
      <w:r w:rsidR="00E80F33">
        <w:rPr>
          <w:rFonts w:ascii="Arial" w:eastAsia="Times New Roman" w:hAnsi="Arial" w:cs="Arial"/>
          <w:lang w:eastAsia="pl-PL"/>
        </w:rPr>
        <w:t>gospodarczą, z której zyski wspierają realizację celów statutowych;</w:t>
      </w:r>
    </w:p>
    <w:p w:rsidR="00AD309E" w:rsidRDefault="00E80F33">
      <w:pPr>
        <w:pStyle w:val="Akapitzlist"/>
        <w:widowControl w:val="0"/>
        <w:numPr>
          <w:ilvl w:val="2"/>
          <w:numId w:val="98"/>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spółdzielnie, których celem jest zatrudnienie, tj. spółdzielnie pracy, inwalidów i niewidomych, działające w oparciu o ustawę z dnia 16 września 1982 r. – Prawo spółdzielcze (Dz. U.</w:t>
      </w:r>
      <w:r w:rsidR="00E96A35">
        <w:rPr>
          <w:rFonts w:ascii="Arial" w:eastAsia="Times New Roman" w:hAnsi="Arial" w:cs="Arial"/>
          <w:lang w:eastAsia="pl-PL"/>
        </w:rPr>
        <w:t xml:space="preserve"> tj.</w:t>
      </w:r>
      <w:r>
        <w:rPr>
          <w:rFonts w:ascii="Arial" w:eastAsia="Times New Roman" w:hAnsi="Arial" w:cs="Arial"/>
          <w:lang w:eastAsia="pl-PL"/>
        </w:rPr>
        <w:t xml:space="preserve"> z 2018, poz. 1285</w:t>
      </w:r>
      <w:r w:rsidR="00E96A35">
        <w:rPr>
          <w:rFonts w:ascii="Arial" w:eastAsia="Times New Roman" w:hAnsi="Arial" w:cs="Arial"/>
          <w:lang w:eastAsia="pl-PL"/>
        </w:rPr>
        <w:t>, z późn. zm.</w:t>
      </w:r>
      <w:r>
        <w:rPr>
          <w:rFonts w:ascii="Arial" w:eastAsia="Times New Roman" w:hAnsi="Arial" w:cs="Arial"/>
          <w:lang w:eastAsia="pl-PL"/>
        </w:rPr>
        <w:t>);</w:t>
      </w:r>
    </w:p>
    <w:p w:rsidR="00AD309E" w:rsidRDefault="00E80F33">
      <w:pPr>
        <w:pStyle w:val="Akapitzlist"/>
        <w:widowControl w:val="0"/>
        <w:numPr>
          <w:ilvl w:val="2"/>
          <w:numId w:val="98"/>
        </w:numPr>
        <w:autoSpaceDE w:val="0"/>
        <w:spacing w:after="0" w:line="240" w:lineRule="auto"/>
        <w:contextualSpacing/>
        <w:jc w:val="both"/>
        <w:rPr>
          <w:rFonts w:ascii="Arial" w:eastAsia="Times New Roman" w:hAnsi="Arial" w:cs="Arial"/>
          <w:lang w:eastAsia="pl-PL"/>
        </w:rPr>
      </w:pPr>
      <w:r>
        <w:rPr>
          <w:rFonts w:ascii="Arial" w:eastAsia="Times New Roman" w:hAnsi="Arial" w:cs="Arial"/>
          <w:lang w:eastAsia="pl-PL"/>
        </w:rPr>
        <w:t xml:space="preserve">spółki non-profit, o których mowa w ustawie z dnia </w:t>
      </w:r>
      <w:r w:rsidR="00C76AFA">
        <w:rPr>
          <w:rFonts w:ascii="Arial" w:eastAsia="Times New Roman" w:hAnsi="Arial" w:cs="Arial"/>
          <w:lang w:eastAsia="pl-PL"/>
        </w:rPr>
        <w:t>24 kwietnia 2003 r. o działalności pożytku publicznego i o wolontariacie (Dz. U.</w:t>
      </w:r>
      <w:r w:rsidR="00E96A35">
        <w:rPr>
          <w:rFonts w:ascii="Arial" w:eastAsia="Times New Roman" w:hAnsi="Arial" w:cs="Arial"/>
          <w:lang w:eastAsia="pl-PL"/>
        </w:rPr>
        <w:t xml:space="preserve"> tj. z 2019 poz. 688</w:t>
      </w:r>
      <w:r w:rsidR="0006163C">
        <w:rPr>
          <w:rFonts w:ascii="Arial" w:eastAsia="Times New Roman" w:hAnsi="Arial" w:cs="Arial"/>
          <w:lang w:eastAsia="pl-PL"/>
        </w:rPr>
        <w:t>, z późn. zm.</w:t>
      </w:r>
      <w:r w:rsidR="00C76AFA">
        <w:rPr>
          <w:rFonts w:ascii="Arial" w:eastAsia="Times New Roman" w:hAnsi="Arial" w:cs="Arial"/>
          <w:lang w:eastAsia="pl-PL"/>
        </w:rPr>
        <w:t>), o ile udział sektora publicznego w spółce wynosi nie więcej niż 50%;</w:t>
      </w:r>
    </w:p>
    <w:p w:rsidR="00DD43D3"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b/>
          <w:lang w:eastAsia="pl-PL"/>
        </w:rPr>
        <w:t>„</w:t>
      </w:r>
      <w:r w:rsidR="004272CC">
        <w:rPr>
          <w:rFonts w:ascii="Arial" w:eastAsia="Times New Roman" w:hAnsi="Arial" w:cs="Arial"/>
          <w:b/>
          <w:lang w:eastAsia="pl-PL"/>
        </w:rPr>
        <w:t>Programie/</w:t>
      </w:r>
      <w:r>
        <w:rPr>
          <w:rFonts w:ascii="Arial" w:eastAsia="Times New Roman" w:hAnsi="Arial" w:cs="Arial"/>
          <w:b/>
          <w:lang w:eastAsia="pl-PL"/>
        </w:rPr>
        <w:t>RPO WP 2014-2020</w:t>
      </w:r>
      <w:r w:rsidRPr="00113BC6">
        <w:rPr>
          <w:rFonts w:ascii="Arial" w:eastAsia="Times New Roman" w:hAnsi="Arial" w:cs="Arial"/>
          <w:b/>
          <w:lang w:eastAsia="pl-PL"/>
        </w:rPr>
        <w:t>”</w:t>
      </w:r>
      <w:r w:rsidRPr="007E20AB">
        <w:rPr>
          <w:rFonts w:ascii="Arial" w:eastAsia="Times New Roman" w:hAnsi="Arial" w:cs="Arial"/>
          <w:lang w:eastAsia="pl-PL"/>
        </w:rPr>
        <w:t xml:space="preserve"> – należy przez to rozumieć Regionalny Program Operacyjny Województwa Podkarpackiego na lata 2014-2020, przyjęty decyzją wykonawczą Komisji Europejskiej z dnia 12 lutego 2015 r. nr C(2015) 910 </w:t>
      </w:r>
      <w:r>
        <w:rPr>
          <w:rFonts w:ascii="Arial" w:eastAsia="Times New Roman" w:hAnsi="Arial" w:cs="Arial"/>
          <w:lang w:eastAsia="pl-PL"/>
        </w:rPr>
        <w:t xml:space="preserve">(z późn. zm.) </w:t>
      </w:r>
      <w:r w:rsidRPr="007E20AB">
        <w:rPr>
          <w:rFonts w:ascii="Arial" w:eastAsia="Times New Roman" w:hAnsi="Arial" w:cs="Arial"/>
          <w:lang w:eastAsia="pl-PL"/>
        </w:rPr>
        <w:t xml:space="preserve">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 </w:t>
      </w:r>
    </w:p>
    <w:p w:rsidR="00DD43D3" w:rsidRPr="00B15D83"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„Projekcie”</w:t>
      </w:r>
      <w:r w:rsidRPr="00910ED7">
        <w:rPr>
          <w:rFonts w:ascii="Arial" w:eastAsia="Times New Roman" w:hAnsi="Arial" w:cs="Arial"/>
          <w:lang w:eastAsia="pl-PL"/>
        </w:rPr>
        <w:t xml:space="preserve"> – należy przez to rozumieć </w:t>
      </w:r>
      <w:r w:rsidRPr="00CA4D28">
        <w:rPr>
          <w:rFonts w:ascii="Arial" w:eastAsia="Times New Roman" w:hAnsi="Arial" w:cs="Arial"/>
          <w:lang w:eastAsia="pl-PL"/>
        </w:rPr>
        <w:t xml:space="preserve">Projekt o tytule wskazanym </w:t>
      </w:r>
      <w:r w:rsidRPr="00644A37">
        <w:rPr>
          <w:rFonts w:ascii="Arial" w:eastAsia="Times New Roman" w:hAnsi="Arial" w:cs="Arial"/>
          <w:lang w:eastAsia="pl-PL"/>
        </w:rPr>
        <w:t xml:space="preserve">na wstępie </w:t>
      </w:r>
      <w:r>
        <w:rPr>
          <w:rFonts w:ascii="Arial" w:eastAsia="Times New Roman" w:hAnsi="Arial" w:cs="Arial"/>
          <w:lang w:eastAsia="pl-PL"/>
        </w:rPr>
        <w:t>U</w:t>
      </w:r>
      <w:r w:rsidRPr="00644A37">
        <w:rPr>
          <w:rFonts w:ascii="Arial" w:eastAsia="Times New Roman" w:hAnsi="Arial" w:cs="Arial"/>
          <w:lang w:eastAsia="pl-PL"/>
        </w:rPr>
        <w:t>mowy o dofinansowanie</w:t>
      </w:r>
      <w:r>
        <w:rPr>
          <w:rFonts w:ascii="Arial" w:eastAsia="Times New Roman" w:hAnsi="Arial" w:cs="Arial"/>
          <w:lang w:eastAsia="pl-PL"/>
        </w:rPr>
        <w:t xml:space="preserve"> Projektu</w:t>
      </w:r>
      <w:r w:rsidRPr="00644A37">
        <w:rPr>
          <w:rFonts w:ascii="Arial" w:eastAsia="Times New Roman" w:hAnsi="Arial" w:cs="Arial"/>
          <w:lang w:eastAsia="pl-PL"/>
        </w:rPr>
        <w:t xml:space="preserve">, </w:t>
      </w:r>
      <w:r w:rsidRPr="00CA4D28">
        <w:rPr>
          <w:rFonts w:ascii="Arial" w:eastAsia="Times New Roman" w:hAnsi="Arial" w:cs="Arial"/>
          <w:lang w:eastAsia="pl-PL"/>
        </w:rPr>
        <w:t>realizowan</w:t>
      </w:r>
      <w:r w:rsidRPr="00644A37">
        <w:rPr>
          <w:rFonts w:ascii="Arial" w:eastAsia="Times New Roman" w:hAnsi="Arial" w:cs="Arial"/>
          <w:lang w:eastAsia="pl-PL"/>
        </w:rPr>
        <w:t>y</w:t>
      </w:r>
      <w:r w:rsidRPr="00132771">
        <w:rPr>
          <w:rFonts w:ascii="Arial" w:eastAsia="Times New Roman" w:hAnsi="Arial" w:cs="Arial"/>
          <w:lang w:eastAsia="pl-PL"/>
        </w:rPr>
        <w:t xml:space="preserve"> w ramach </w:t>
      </w:r>
      <w:r w:rsidRPr="00C939BD">
        <w:rPr>
          <w:rFonts w:ascii="Arial" w:eastAsia="Times New Roman" w:hAnsi="Arial" w:cs="Arial"/>
          <w:iCs/>
          <w:lang w:eastAsia="pl-PL"/>
        </w:rPr>
        <w:t>Działania,</w:t>
      </w:r>
      <w:r w:rsidRPr="00D45734">
        <w:rPr>
          <w:rFonts w:ascii="Arial" w:eastAsia="Times New Roman" w:hAnsi="Arial" w:cs="Arial"/>
          <w:lang w:eastAsia="pl-PL"/>
        </w:rPr>
        <w:t xml:space="preserve"> </w:t>
      </w:r>
      <w:r w:rsidRPr="002B0581">
        <w:rPr>
          <w:rFonts w:ascii="Arial" w:eastAsia="Times New Roman" w:hAnsi="Arial" w:cs="Arial"/>
          <w:lang w:eastAsia="pl-PL"/>
        </w:rPr>
        <w:t>określony we wniosku o</w:t>
      </w:r>
      <w:r>
        <w:rPr>
          <w:rFonts w:ascii="Arial" w:eastAsia="Times New Roman" w:hAnsi="Arial" w:cs="Arial"/>
          <w:lang w:eastAsia="pl-PL"/>
        </w:rPr>
        <w:t> </w:t>
      </w:r>
      <w:r w:rsidRPr="00C939BD">
        <w:rPr>
          <w:rFonts w:ascii="Arial" w:eastAsia="Times New Roman" w:hAnsi="Arial" w:cs="Arial"/>
          <w:lang w:eastAsia="pl-PL"/>
        </w:rPr>
        <w:t xml:space="preserve">dofinansowanie Projektu </w:t>
      </w:r>
      <w:r w:rsidRPr="00644A37">
        <w:rPr>
          <w:rFonts w:ascii="Arial" w:eastAsia="Times New Roman" w:hAnsi="Arial" w:cs="Arial"/>
          <w:lang w:eastAsia="pl-PL"/>
        </w:rPr>
        <w:t>stanowiącym</w:t>
      </w:r>
      <w:r w:rsidRPr="00132771">
        <w:rPr>
          <w:rFonts w:ascii="Arial" w:eastAsia="Times New Roman" w:hAnsi="Arial" w:cs="Arial"/>
          <w:lang w:eastAsia="pl-PL"/>
        </w:rPr>
        <w:t xml:space="preserve"> </w:t>
      </w:r>
      <w:r w:rsidRPr="00C939BD">
        <w:rPr>
          <w:rFonts w:ascii="Arial" w:eastAsia="Times New Roman" w:hAnsi="Arial" w:cs="Arial"/>
          <w:lang w:eastAsia="pl-PL"/>
        </w:rPr>
        <w:t>załącznik</w:t>
      </w:r>
      <w:r>
        <w:rPr>
          <w:rFonts w:ascii="Arial" w:eastAsia="Times New Roman" w:hAnsi="Arial" w:cs="Arial"/>
          <w:lang w:eastAsia="pl-PL"/>
        </w:rPr>
        <w:t xml:space="preserve"> nr 1 </w:t>
      </w:r>
      <w:r w:rsidRPr="00D45734">
        <w:rPr>
          <w:rFonts w:ascii="Arial" w:eastAsia="Times New Roman" w:hAnsi="Arial" w:cs="Arial"/>
          <w:lang w:eastAsia="pl-PL"/>
        </w:rPr>
        <w:t>do Umowy;</w:t>
      </w:r>
    </w:p>
    <w:p w:rsidR="00DD43D3" w:rsidRPr="00AF045F"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„sile wyższej”</w:t>
      </w:r>
      <w:r w:rsidRPr="00910ED7">
        <w:rPr>
          <w:rFonts w:ascii="Arial" w:eastAsia="Times New Roman" w:hAnsi="Arial" w:cs="Arial"/>
          <w:lang w:eastAsia="pl-PL"/>
        </w:rPr>
        <w:t xml:space="preserve"> </w:t>
      </w:r>
      <w:r w:rsidRPr="00CA4D28">
        <w:rPr>
          <w:rFonts w:ascii="Arial" w:eastAsia="Times New Roman" w:hAnsi="Arial" w:cs="Arial"/>
          <w:lang w:eastAsia="pl-PL"/>
        </w:rPr>
        <w:t>– nale</w:t>
      </w:r>
      <w:r w:rsidRPr="00644A37">
        <w:rPr>
          <w:rFonts w:ascii="Arial" w:eastAsia="Times New Roman" w:hAnsi="Arial" w:cs="Arial"/>
          <w:lang w:eastAsia="pl-PL"/>
        </w:rPr>
        <w:t xml:space="preserve">ży przez to rozumieć zdarzenie lub połączenie zdarzeń obiektywnie niezależnych od Beneficjenta lub Instytucji Pośredniczącej, </w:t>
      </w:r>
      <w:r>
        <w:rPr>
          <w:rFonts w:ascii="Arial" w:eastAsia="Times New Roman" w:hAnsi="Arial" w:cs="Arial"/>
          <w:lang w:eastAsia="pl-PL"/>
        </w:rPr>
        <w:br/>
      </w:r>
      <w:r w:rsidRPr="00644A37">
        <w:rPr>
          <w:rFonts w:ascii="Arial" w:eastAsia="Times New Roman" w:hAnsi="Arial" w:cs="Arial"/>
          <w:lang w:eastAsia="pl-PL"/>
        </w:rPr>
        <w:t>które zasadniczo i istotnie utrudniaj</w:t>
      </w:r>
      <w:r w:rsidRPr="00B15D83">
        <w:rPr>
          <w:rFonts w:ascii="Arial" w:eastAsia="Times New Roman" w:hAnsi="Arial" w:cs="Arial"/>
          <w:lang w:eastAsia="pl-PL"/>
        </w:rPr>
        <w:t xml:space="preserve">ą wykonywanie części lub całości zobowiązań wynikających z </w:t>
      </w:r>
      <w:r w:rsidRPr="00132771">
        <w:rPr>
          <w:rFonts w:ascii="Arial" w:eastAsia="Times New Roman" w:hAnsi="Arial" w:cs="Arial"/>
          <w:lang w:eastAsia="pl-PL"/>
        </w:rPr>
        <w:t>Umowy</w:t>
      </w:r>
      <w:r w:rsidRPr="00C939BD">
        <w:rPr>
          <w:rFonts w:ascii="Arial" w:eastAsia="Times New Roman" w:hAnsi="Arial" w:cs="Arial"/>
          <w:lang w:eastAsia="pl-PL"/>
        </w:rPr>
        <w:t>, których Beneficjent lub I</w:t>
      </w:r>
      <w:r w:rsidRPr="00D45734">
        <w:rPr>
          <w:rFonts w:ascii="Arial" w:eastAsia="Times New Roman" w:hAnsi="Arial" w:cs="Arial"/>
          <w:lang w:eastAsia="pl-PL"/>
        </w:rPr>
        <w:t>nstytucja Pośrednicząca nie mogły przewidzieć i którym nie mogły zapobiec, ani ich przezwyciężyć i im przeciwdziałać poprzez działanie z należytą starannością;</w:t>
      </w:r>
    </w:p>
    <w:p w:rsidR="00DD43D3"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„stronie internetowej Programu”</w:t>
      </w:r>
      <w:r w:rsidRPr="007E20AB">
        <w:rPr>
          <w:rFonts w:ascii="Arial" w:eastAsia="Times New Roman" w:hAnsi="Arial" w:cs="Arial"/>
          <w:lang w:eastAsia="pl-PL"/>
        </w:rPr>
        <w:t xml:space="preserve"> – należy przez to rozumieć stronę internetową </w:t>
      </w:r>
      <w:r>
        <w:rPr>
          <w:rFonts w:ascii="Arial" w:eastAsia="Times New Roman" w:hAnsi="Arial" w:cs="Arial"/>
          <w:lang w:eastAsia="pl-PL"/>
        </w:rPr>
        <w:br/>
      </w:r>
      <w:r w:rsidRPr="007E20AB">
        <w:rPr>
          <w:rFonts w:ascii="Arial" w:eastAsia="Times New Roman" w:hAnsi="Arial" w:cs="Arial"/>
          <w:lang w:eastAsia="pl-PL"/>
        </w:rPr>
        <w:t xml:space="preserve">pod adresem: </w:t>
      </w:r>
      <w:r w:rsidRPr="00AB5E00">
        <w:rPr>
          <w:rFonts w:ascii="Arial" w:eastAsia="Times New Roman" w:hAnsi="Arial" w:cs="Arial"/>
          <w:u w:val="single"/>
          <w:lang w:eastAsia="pl-PL"/>
        </w:rPr>
        <w:t>www.rpo.podkarpackie.pl</w:t>
      </w:r>
      <w:r w:rsidRPr="007E20AB">
        <w:rPr>
          <w:rFonts w:ascii="Arial" w:eastAsia="Times New Roman" w:hAnsi="Arial" w:cs="Arial"/>
          <w:lang w:eastAsia="pl-PL"/>
        </w:rPr>
        <w:t>;</w:t>
      </w:r>
    </w:p>
    <w:p w:rsidR="00DD43D3" w:rsidRPr="008142AA"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„SZOOP”</w:t>
      </w:r>
      <w:r w:rsidRPr="008142AA">
        <w:rPr>
          <w:rFonts w:ascii="Arial" w:eastAsia="Times New Roman" w:hAnsi="Arial" w:cs="Arial"/>
          <w:lang w:eastAsia="pl-PL"/>
        </w:rPr>
        <w:t xml:space="preserve"> – należy przez to rozumieć Szczegółowy Opis Osi Priorytetowych Regionalnego Programu Operacyjnego Województwa Podkarpackiego na lata </w:t>
      </w:r>
      <w:r>
        <w:rPr>
          <w:rFonts w:ascii="Arial" w:eastAsia="Times New Roman" w:hAnsi="Arial" w:cs="Arial"/>
          <w:lang w:eastAsia="pl-PL"/>
        </w:rPr>
        <w:br/>
      </w:r>
      <w:r w:rsidRPr="008142AA">
        <w:rPr>
          <w:rFonts w:ascii="Arial" w:eastAsia="Times New Roman" w:hAnsi="Arial" w:cs="Arial"/>
          <w:lang w:eastAsia="pl-PL"/>
        </w:rPr>
        <w:t>2014-2020, obowiązujący w dniu ogłoszenia naboru;</w:t>
      </w:r>
    </w:p>
    <w:p w:rsidR="00DD43D3" w:rsidRPr="008142AA" w:rsidRDefault="00DD43D3" w:rsidP="00DD43D3">
      <w:pPr>
        <w:pStyle w:val="Akapitzlist"/>
        <w:widowControl w:val="0"/>
        <w:numPr>
          <w:ilvl w:val="0"/>
          <w:numId w:val="54"/>
        </w:numPr>
        <w:autoSpaceDE w:val="0"/>
        <w:spacing w:after="0" w:line="240" w:lineRule="auto"/>
        <w:contextualSpacing/>
        <w:jc w:val="both"/>
        <w:rPr>
          <w:rFonts w:ascii="Arial" w:eastAsia="Times New Roman" w:hAnsi="Arial" w:cs="Arial"/>
          <w:lang w:eastAsia="pl-PL"/>
        </w:rPr>
      </w:pPr>
      <w:r w:rsidRPr="00113BC6">
        <w:rPr>
          <w:rFonts w:ascii="Arial" w:eastAsia="Times New Roman" w:hAnsi="Arial" w:cs="Arial"/>
          <w:b/>
          <w:lang w:eastAsia="pl-PL"/>
        </w:rPr>
        <w:t xml:space="preserve">„uczestniku </w:t>
      </w:r>
      <w:r>
        <w:rPr>
          <w:rFonts w:ascii="Arial" w:eastAsia="Times New Roman" w:hAnsi="Arial" w:cs="Arial"/>
          <w:b/>
          <w:lang w:eastAsia="pl-PL"/>
        </w:rPr>
        <w:t>P</w:t>
      </w:r>
      <w:r w:rsidRPr="00113BC6">
        <w:rPr>
          <w:rFonts w:ascii="Arial" w:eastAsia="Times New Roman" w:hAnsi="Arial" w:cs="Arial"/>
          <w:b/>
          <w:lang w:eastAsia="pl-PL"/>
        </w:rPr>
        <w:t>rojektu”</w:t>
      </w:r>
      <w:r w:rsidRPr="008142AA">
        <w:rPr>
          <w:rFonts w:ascii="Arial" w:eastAsia="Times New Roman" w:hAnsi="Arial" w:cs="Arial"/>
          <w:lang w:eastAsia="pl-PL"/>
        </w:rPr>
        <w:t xml:space="preserve"> – należy przez to rozumieć osobę fizyczną bez względu na wiek </w:t>
      </w:r>
      <w:r>
        <w:rPr>
          <w:rFonts w:ascii="Arial" w:eastAsia="Times New Roman" w:hAnsi="Arial" w:cs="Arial"/>
          <w:lang w:eastAsia="pl-PL"/>
        </w:rPr>
        <w:t xml:space="preserve">lub podmiot </w:t>
      </w:r>
      <w:r w:rsidRPr="008142AA">
        <w:rPr>
          <w:rFonts w:ascii="Arial" w:eastAsia="Times New Roman" w:hAnsi="Arial" w:cs="Arial"/>
          <w:lang w:eastAsia="pl-PL"/>
        </w:rPr>
        <w:t>bezpośrednio korzystając</w:t>
      </w:r>
      <w:r>
        <w:rPr>
          <w:rFonts w:ascii="Arial" w:eastAsia="Times New Roman" w:hAnsi="Arial" w:cs="Arial"/>
          <w:lang w:eastAsia="pl-PL"/>
        </w:rPr>
        <w:t>y</w:t>
      </w:r>
      <w:r w:rsidRPr="008142AA">
        <w:rPr>
          <w:rFonts w:ascii="Arial" w:eastAsia="Times New Roman" w:hAnsi="Arial" w:cs="Arial"/>
          <w:lang w:eastAsia="pl-PL"/>
        </w:rPr>
        <w:t xml:space="preserve"> z interwencji EFS;</w:t>
      </w:r>
    </w:p>
    <w:p w:rsidR="00DD43D3"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„Umowie”</w:t>
      </w:r>
      <w:r w:rsidRPr="00910ED7">
        <w:rPr>
          <w:rFonts w:ascii="Arial" w:eastAsia="Times New Roman" w:hAnsi="Arial" w:cs="Arial"/>
          <w:lang w:eastAsia="pl-PL"/>
        </w:rPr>
        <w:t xml:space="preserve"> </w:t>
      </w:r>
      <w:r>
        <w:rPr>
          <w:rFonts w:ascii="Arial" w:eastAsia="Times New Roman" w:hAnsi="Arial" w:cs="Arial"/>
          <w:lang w:eastAsia="pl-PL"/>
        </w:rPr>
        <w:t xml:space="preserve">  </w:t>
      </w:r>
      <w:r w:rsidRPr="00910ED7">
        <w:rPr>
          <w:rFonts w:ascii="Arial" w:eastAsia="Times New Roman" w:hAnsi="Arial" w:cs="Arial"/>
          <w:lang w:eastAsia="pl-PL"/>
        </w:rPr>
        <w:t>- należy przez to rozumieć Umowę o dofinansowanie Projektu</w:t>
      </w:r>
      <w:r>
        <w:rPr>
          <w:rFonts w:ascii="Arial" w:eastAsia="Times New Roman" w:hAnsi="Arial" w:cs="Arial"/>
          <w:lang w:eastAsia="pl-PL"/>
        </w:rPr>
        <w:t xml:space="preserve"> pomiędzy Instytucją Pośredniczącą, a Beneficjentem</w:t>
      </w:r>
      <w:r w:rsidRPr="00644A37">
        <w:rPr>
          <w:rFonts w:ascii="Arial" w:eastAsia="Times New Roman" w:hAnsi="Arial" w:cs="Arial"/>
          <w:lang w:eastAsia="pl-PL"/>
        </w:rPr>
        <w:t>.</w:t>
      </w:r>
      <w:r w:rsidRPr="00113BC6">
        <w:rPr>
          <w:rFonts w:ascii="Arial" w:eastAsia="Times New Roman" w:hAnsi="Arial" w:cs="Arial"/>
          <w:lang w:eastAsia="pl-PL"/>
        </w:rPr>
        <w:t xml:space="preserve"> </w:t>
      </w:r>
      <w:r w:rsidRPr="00910ED7">
        <w:rPr>
          <w:rFonts w:ascii="Arial" w:eastAsia="Times New Roman" w:hAnsi="Arial" w:cs="Arial"/>
          <w:lang w:eastAsia="pl-PL"/>
        </w:rPr>
        <w:t>Natomiast, jeżeli mowa jest o Anek</w:t>
      </w:r>
      <w:r w:rsidRPr="00CA4D28">
        <w:rPr>
          <w:rFonts w:ascii="Arial" w:eastAsia="Times New Roman" w:hAnsi="Arial" w:cs="Arial"/>
          <w:lang w:eastAsia="pl-PL"/>
        </w:rPr>
        <w:t>sie należy przez to rozumieć Aneks do Umowy;</w:t>
      </w:r>
      <w:r w:rsidRPr="00644A37">
        <w:rPr>
          <w:rFonts w:ascii="Arial" w:eastAsia="Times New Roman" w:hAnsi="Arial" w:cs="Arial"/>
          <w:lang w:eastAsia="pl-PL"/>
        </w:rPr>
        <w:t xml:space="preserve"> </w:t>
      </w:r>
    </w:p>
    <w:p w:rsidR="00C76AFA" w:rsidRPr="00B15D83" w:rsidRDefault="00C76AFA"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b/>
          <w:lang w:eastAsia="pl-PL"/>
        </w:rPr>
        <w:t>„wkładzie własnym”</w:t>
      </w:r>
      <w:r w:rsidR="00422D05" w:rsidRPr="00422D05">
        <w:rPr>
          <w:rFonts w:ascii="Arial" w:eastAsia="Times New Roman" w:hAnsi="Arial" w:cs="Arial"/>
          <w:lang w:eastAsia="pl-PL"/>
        </w:rPr>
        <w:t>-</w:t>
      </w:r>
      <w:r>
        <w:rPr>
          <w:rFonts w:ascii="Arial" w:eastAsia="Times New Roman" w:hAnsi="Arial" w:cs="Arial"/>
          <w:lang w:eastAsia="pl-PL"/>
        </w:rPr>
        <w:t xml:space="preserve"> należy przez to rozumieć środki finansowe lub wkład niepieniężny </w:t>
      </w:r>
      <w:r w:rsidR="0054366D">
        <w:rPr>
          <w:rFonts w:ascii="Arial" w:eastAsia="Times New Roman" w:hAnsi="Arial" w:cs="Arial"/>
          <w:lang w:eastAsia="pl-PL"/>
        </w:rPr>
        <w:t xml:space="preserve">zabezpieczone przez Beneficjenta, które zostaną przeznaczone na pokrycie wydatków kwalifikowanych i nie zostaną Beneficjentowi przekazane w formie dofinansowania przekazaną Beneficjentowi, zgodnie ze stopą dofinansowania </w:t>
      </w:r>
      <w:r w:rsidR="0006163C">
        <w:rPr>
          <w:rFonts w:ascii="Arial" w:eastAsia="Times New Roman" w:hAnsi="Arial" w:cs="Arial"/>
          <w:lang w:eastAsia="pl-PL"/>
        </w:rPr>
        <w:t>P</w:t>
      </w:r>
      <w:r w:rsidR="0054366D">
        <w:rPr>
          <w:rFonts w:ascii="Arial" w:eastAsia="Times New Roman" w:hAnsi="Arial" w:cs="Arial"/>
          <w:lang w:eastAsia="pl-PL"/>
        </w:rPr>
        <w:t>rojektu</w:t>
      </w:r>
      <w:r w:rsidR="007C266F">
        <w:rPr>
          <w:rStyle w:val="Odwoanieprzypisudolnego"/>
          <w:rFonts w:ascii="Arial" w:eastAsia="Times New Roman" w:hAnsi="Arial" w:cs="Arial"/>
          <w:lang w:eastAsia="pl-PL"/>
        </w:rPr>
        <w:footnoteReference w:id="5"/>
      </w:r>
      <w:r w:rsidR="0054366D">
        <w:rPr>
          <w:rFonts w:ascii="Arial" w:eastAsia="Times New Roman" w:hAnsi="Arial" w:cs="Arial"/>
          <w:lang w:eastAsia="pl-PL"/>
        </w:rPr>
        <w:t xml:space="preserve"> </w:t>
      </w:r>
    </w:p>
    <w:p w:rsidR="00DD43D3" w:rsidRPr="00C27628" w:rsidRDefault="00673E7D" w:rsidP="00DD43D3">
      <w:pPr>
        <w:pStyle w:val="Akapitzlist"/>
        <w:widowControl w:val="0"/>
        <w:numPr>
          <w:ilvl w:val="0"/>
          <w:numId w:val="54"/>
        </w:numPr>
        <w:autoSpaceDE w:val="0"/>
        <w:spacing w:after="0" w:line="240" w:lineRule="auto"/>
        <w:ind w:left="426" w:hanging="426"/>
        <w:contextualSpacing/>
        <w:jc w:val="both"/>
        <w:rPr>
          <w:rFonts w:ascii="Arial" w:hAnsi="Arial" w:cs="Arial"/>
        </w:rPr>
      </w:pPr>
      <w:r w:rsidRPr="00C27628">
        <w:rPr>
          <w:rFonts w:ascii="Arial" w:eastAsia="Times New Roman" w:hAnsi="Arial" w:cs="Arial"/>
          <w:b/>
          <w:lang w:eastAsia="pl-PL"/>
        </w:rPr>
        <w:t xml:space="preserve">„wydatkach </w:t>
      </w:r>
      <w:proofErr w:type="spellStart"/>
      <w:r w:rsidRPr="00C27628">
        <w:rPr>
          <w:rFonts w:ascii="Arial" w:eastAsia="Times New Roman" w:hAnsi="Arial" w:cs="Arial"/>
          <w:b/>
          <w:lang w:eastAsia="pl-PL"/>
        </w:rPr>
        <w:t>kwalifikowalnych</w:t>
      </w:r>
      <w:proofErr w:type="spellEnd"/>
      <w:r w:rsidRPr="00C27628">
        <w:rPr>
          <w:rFonts w:ascii="Arial" w:eastAsia="Times New Roman" w:hAnsi="Arial" w:cs="Arial"/>
          <w:b/>
          <w:lang w:eastAsia="pl-PL"/>
        </w:rPr>
        <w:t>”</w:t>
      </w:r>
      <w:r w:rsidRPr="00C27628">
        <w:rPr>
          <w:rFonts w:ascii="Arial" w:eastAsia="Times New Roman" w:hAnsi="Arial" w:cs="Arial"/>
          <w:lang w:eastAsia="pl-PL"/>
        </w:rPr>
        <w:t xml:space="preserve"> – </w:t>
      </w:r>
      <w:r w:rsidRPr="00C27628">
        <w:rPr>
          <w:rFonts w:ascii="Arial" w:hAnsi="Arial" w:cs="Arial"/>
        </w:rPr>
        <w:t xml:space="preserve">należy przez to rozumieć koszty lub wydatki poniesione w związku z realizacją Projektu w ramach Programu, uznane </w:t>
      </w:r>
      <w:r w:rsidRPr="00C27628">
        <w:rPr>
          <w:rFonts w:ascii="Arial" w:hAnsi="Arial" w:cs="Arial"/>
        </w:rPr>
        <w:br/>
      </w:r>
      <w:r w:rsidRPr="00C27628">
        <w:rPr>
          <w:rFonts w:ascii="Arial" w:hAnsi="Arial" w:cs="Arial"/>
        </w:rPr>
        <w:lastRenderedPageBreak/>
        <w:t xml:space="preserve">za kwalifikowalne zgodnie z Rozporządzeniem ogólnym, innymi przepisami mającymi zastosowanie </w:t>
      </w:r>
      <w:r w:rsidR="00871E43">
        <w:rPr>
          <w:rFonts w:ascii="Arial" w:hAnsi="Arial" w:cs="Arial"/>
          <w:spacing w:val="-4"/>
        </w:rPr>
        <w:t>do realizowanego Projektu</w:t>
      </w:r>
      <w:r w:rsidR="00871E43">
        <w:rPr>
          <w:rFonts w:ascii="Arial" w:eastAsia="Times New Roman" w:hAnsi="Arial" w:cs="Arial"/>
          <w:spacing w:val="-4"/>
          <w:lang w:eastAsia="pl-PL"/>
        </w:rPr>
        <w:t>, Wytycznymi w zakresie kwalifikowalności wydatków,</w:t>
      </w:r>
      <w:r w:rsidR="00871E43">
        <w:rPr>
          <w:rFonts w:ascii="Arial" w:eastAsia="Times New Roman" w:hAnsi="Arial" w:cs="Arial"/>
          <w:b/>
          <w:bCs/>
          <w:lang w:eastAsia="pl-PL"/>
        </w:rPr>
        <w:t xml:space="preserve"> </w:t>
      </w:r>
      <w:r w:rsidR="00871E43">
        <w:rPr>
          <w:rFonts w:ascii="Arial" w:eastAsia="Times New Roman" w:hAnsi="Arial" w:cs="Arial"/>
          <w:iCs/>
          <w:spacing w:val="-4"/>
          <w:lang w:eastAsia="pl-PL"/>
        </w:rPr>
        <w:t xml:space="preserve">o których mowa w § 4 ust. </w:t>
      </w:r>
      <w:r w:rsidR="00CB6EE6">
        <w:rPr>
          <w:rFonts w:ascii="Arial" w:eastAsia="Times New Roman" w:hAnsi="Arial" w:cs="Arial"/>
          <w:iCs/>
          <w:spacing w:val="-4"/>
          <w:lang w:eastAsia="pl-PL"/>
        </w:rPr>
        <w:t>4</w:t>
      </w:r>
      <w:r w:rsidR="00871E43">
        <w:rPr>
          <w:rFonts w:ascii="Arial" w:eastAsia="Times New Roman" w:hAnsi="Arial" w:cs="Arial"/>
          <w:iCs/>
          <w:spacing w:val="-4"/>
          <w:lang w:eastAsia="pl-PL"/>
        </w:rPr>
        <w:t xml:space="preserve"> </w:t>
      </w:r>
      <w:proofErr w:type="spellStart"/>
      <w:r w:rsidR="00871E43">
        <w:rPr>
          <w:rFonts w:ascii="Arial" w:eastAsia="Times New Roman" w:hAnsi="Arial" w:cs="Arial"/>
          <w:iCs/>
          <w:spacing w:val="-4"/>
          <w:lang w:eastAsia="pl-PL"/>
        </w:rPr>
        <w:t>pkt</w:t>
      </w:r>
      <w:proofErr w:type="spellEnd"/>
      <w:r w:rsidR="00871E43">
        <w:rPr>
          <w:rFonts w:ascii="Arial" w:eastAsia="Times New Roman" w:hAnsi="Arial" w:cs="Arial"/>
          <w:iCs/>
          <w:spacing w:val="-4"/>
          <w:lang w:eastAsia="pl-PL"/>
        </w:rPr>
        <w:t xml:space="preserve"> </w:t>
      </w:r>
      <w:r w:rsidR="00CB6EE6">
        <w:rPr>
          <w:rFonts w:ascii="Arial" w:eastAsia="Times New Roman" w:hAnsi="Arial" w:cs="Arial"/>
          <w:iCs/>
          <w:spacing w:val="-4"/>
          <w:lang w:eastAsia="pl-PL"/>
        </w:rPr>
        <w:t>4</w:t>
      </w:r>
      <w:r w:rsidR="00871E43">
        <w:rPr>
          <w:rFonts w:ascii="Arial" w:eastAsia="Times New Roman" w:hAnsi="Arial" w:cs="Arial"/>
          <w:iCs/>
          <w:spacing w:val="-4"/>
          <w:lang w:eastAsia="pl-PL"/>
        </w:rPr>
        <w:t>) Umowy, SZOOP oraz</w:t>
      </w:r>
      <w:r w:rsidR="00871E43">
        <w:rPr>
          <w:rFonts w:ascii="Arial" w:hAnsi="Arial" w:cs="Arial"/>
          <w:spacing w:val="-4"/>
        </w:rPr>
        <w:t xml:space="preserve"> wynikające z wniosku o dofinansowanie Projektu – z zastrzeżeniem ich szczegółowej weryfikacji w trakcie realizacji Umowy;</w:t>
      </w:r>
    </w:p>
    <w:p w:rsidR="00DD43D3" w:rsidRPr="003A1E49" w:rsidRDefault="00DD43D3" w:rsidP="00DD43D3">
      <w:pPr>
        <w:pStyle w:val="Akapitzlist"/>
        <w:widowControl w:val="0"/>
        <w:numPr>
          <w:ilvl w:val="0"/>
          <w:numId w:val="54"/>
        </w:numPr>
        <w:autoSpaceDE w:val="0"/>
        <w:spacing w:line="240" w:lineRule="auto"/>
        <w:ind w:left="426" w:hanging="426"/>
        <w:contextualSpacing/>
        <w:jc w:val="both"/>
        <w:rPr>
          <w:rFonts w:ascii="Arial" w:hAnsi="Arial" w:cs="Arial"/>
        </w:rPr>
      </w:pPr>
      <w:r w:rsidRPr="00113BC6">
        <w:rPr>
          <w:rFonts w:ascii="Arial" w:eastAsia="Times New Roman" w:hAnsi="Arial" w:cs="Arial"/>
          <w:b/>
          <w:lang w:eastAsia="pl-PL"/>
        </w:rPr>
        <w:t>„zamówieniu”</w:t>
      </w:r>
      <w:r w:rsidRPr="008142AA">
        <w:rPr>
          <w:rFonts w:ascii="Arial" w:eastAsia="Times New Roman" w:hAnsi="Arial" w:cs="Arial"/>
          <w:lang w:eastAsia="pl-PL"/>
        </w:rPr>
        <w:t xml:space="preserve"> – należy przez to rozumieć zamówienie, </w:t>
      </w:r>
      <w:r w:rsidRPr="008142AA">
        <w:rPr>
          <w:rFonts w:ascii="Arial" w:eastAsia="Times New Roman" w:hAnsi="Arial" w:cs="Arial"/>
          <w:iCs/>
          <w:lang w:eastAsia="pl-PL"/>
        </w:rPr>
        <w:t>o którym mowa w sekcji 6.5 Wytycznych w zakresie kwalifikowalności</w:t>
      </w:r>
      <w:r>
        <w:rPr>
          <w:rFonts w:ascii="Arial" w:eastAsia="Times New Roman" w:hAnsi="Arial" w:cs="Arial"/>
          <w:iCs/>
          <w:lang w:eastAsia="pl-PL"/>
        </w:rPr>
        <w:t xml:space="preserve"> wydatków,</w:t>
      </w:r>
      <w:r w:rsidRPr="00E636C7">
        <w:rPr>
          <w:rFonts w:ascii="Arial" w:eastAsia="Times New Roman" w:hAnsi="Arial" w:cs="Arial"/>
          <w:iCs/>
          <w:spacing w:val="-4"/>
          <w:lang w:eastAsia="pl-PL"/>
        </w:rPr>
        <w:t xml:space="preserve"> </w:t>
      </w:r>
      <w:r w:rsidRPr="00C939BD">
        <w:rPr>
          <w:rFonts w:ascii="Arial" w:eastAsia="Times New Roman" w:hAnsi="Arial" w:cs="Arial"/>
          <w:iCs/>
          <w:spacing w:val="-4"/>
          <w:lang w:eastAsia="pl-PL"/>
        </w:rPr>
        <w:t>o</w:t>
      </w:r>
      <w:r>
        <w:rPr>
          <w:rFonts w:ascii="Arial" w:eastAsia="Times New Roman" w:hAnsi="Arial" w:cs="Arial"/>
          <w:iCs/>
          <w:spacing w:val="-4"/>
          <w:lang w:eastAsia="pl-PL"/>
        </w:rPr>
        <w:t> </w:t>
      </w:r>
      <w:r w:rsidRPr="00C939BD">
        <w:rPr>
          <w:rFonts w:ascii="Arial" w:eastAsia="Times New Roman" w:hAnsi="Arial" w:cs="Arial"/>
          <w:iCs/>
          <w:spacing w:val="-4"/>
          <w:lang w:eastAsia="pl-PL"/>
        </w:rPr>
        <w:t xml:space="preserve">których mowa w </w:t>
      </w:r>
      <w:r w:rsidRPr="006515E2">
        <w:rPr>
          <w:rFonts w:ascii="Arial" w:eastAsia="Times New Roman" w:hAnsi="Arial" w:cs="Arial"/>
          <w:iCs/>
          <w:spacing w:val="-4"/>
          <w:lang w:eastAsia="pl-PL"/>
        </w:rPr>
        <w:t xml:space="preserve">§ </w:t>
      </w:r>
      <w:r w:rsidRPr="00113BC6">
        <w:rPr>
          <w:rFonts w:ascii="Arial" w:eastAsia="Times New Roman" w:hAnsi="Arial" w:cs="Arial"/>
          <w:iCs/>
          <w:spacing w:val="-4"/>
          <w:lang w:eastAsia="pl-PL"/>
        </w:rPr>
        <w:t>4</w:t>
      </w:r>
      <w:r w:rsidRPr="006515E2">
        <w:rPr>
          <w:rFonts w:ascii="Arial" w:eastAsia="Times New Roman" w:hAnsi="Arial" w:cs="Arial"/>
          <w:iCs/>
          <w:spacing w:val="-4"/>
          <w:lang w:eastAsia="pl-PL"/>
        </w:rPr>
        <w:t xml:space="preserve"> ust. </w:t>
      </w:r>
      <w:r w:rsidR="00CB6EE6">
        <w:rPr>
          <w:rFonts w:ascii="Arial" w:eastAsia="Times New Roman" w:hAnsi="Arial" w:cs="Arial"/>
          <w:iCs/>
          <w:spacing w:val="-4"/>
          <w:lang w:eastAsia="pl-PL"/>
        </w:rPr>
        <w:t>4</w:t>
      </w:r>
      <w:r w:rsidRPr="006515E2">
        <w:rPr>
          <w:rFonts w:ascii="Arial" w:eastAsia="Times New Roman" w:hAnsi="Arial" w:cs="Arial"/>
          <w:iCs/>
          <w:spacing w:val="-4"/>
          <w:lang w:eastAsia="pl-PL"/>
        </w:rPr>
        <w:t xml:space="preserve"> </w:t>
      </w:r>
      <w:proofErr w:type="spellStart"/>
      <w:r w:rsidRPr="006515E2">
        <w:rPr>
          <w:rFonts w:ascii="Arial" w:eastAsia="Times New Roman" w:hAnsi="Arial" w:cs="Arial"/>
          <w:iCs/>
          <w:spacing w:val="-4"/>
          <w:lang w:eastAsia="pl-PL"/>
        </w:rPr>
        <w:t>pkt</w:t>
      </w:r>
      <w:proofErr w:type="spellEnd"/>
      <w:r w:rsidRPr="006515E2">
        <w:rPr>
          <w:rFonts w:ascii="Arial" w:eastAsia="Times New Roman" w:hAnsi="Arial" w:cs="Arial"/>
          <w:iCs/>
          <w:spacing w:val="-4"/>
          <w:lang w:eastAsia="pl-PL"/>
        </w:rPr>
        <w:t xml:space="preserve"> </w:t>
      </w:r>
      <w:r w:rsidR="00CB6EE6">
        <w:rPr>
          <w:rFonts w:ascii="Arial" w:eastAsia="Times New Roman" w:hAnsi="Arial" w:cs="Arial"/>
          <w:iCs/>
          <w:spacing w:val="-4"/>
          <w:lang w:eastAsia="pl-PL"/>
        </w:rPr>
        <w:t>4</w:t>
      </w:r>
      <w:r>
        <w:rPr>
          <w:rFonts w:ascii="Arial" w:eastAsia="Times New Roman" w:hAnsi="Arial" w:cs="Arial"/>
          <w:iCs/>
          <w:spacing w:val="-4"/>
          <w:lang w:eastAsia="pl-PL"/>
        </w:rPr>
        <w:t>) Umowy</w:t>
      </w:r>
      <w:r>
        <w:rPr>
          <w:rFonts w:ascii="Arial" w:eastAsia="Times New Roman" w:hAnsi="Arial" w:cs="Arial"/>
          <w:iCs/>
          <w:lang w:eastAsia="pl-PL"/>
        </w:rPr>
        <w:t>.</w:t>
      </w:r>
    </w:p>
    <w:p w:rsidR="003A1E49" w:rsidRPr="003A1E49" w:rsidRDefault="003A1E49" w:rsidP="003A1E49">
      <w:pPr>
        <w:pStyle w:val="Akapitzlist"/>
        <w:widowControl w:val="0"/>
        <w:autoSpaceDE w:val="0"/>
        <w:spacing w:line="240" w:lineRule="auto"/>
        <w:ind w:left="426"/>
        <w:contextualSpacing/>
        <w:jc w:val="both"/>
        <w:rPr>
          <w:rFonts w:ascii="Arial" w:hAnsi="Arial" w:cs="Arial"/>
        </w:rPr>
      </w:pPr>
    </w:p>
    <w:p w:rsidR="00DD43D3" w:rsidRPr="007E20AB" w:rsidRDefault="00DD43D3" w:rsidP="00DD43D3">
      <w:pPr>
        <w:pStyle w:val="Akapitzlist"/>
        <w:spacing w:after="0" w:line="240" w:lineRule="auto"/>
        <w:ind w:left="426"/>
        <w:jc w:val="both"/>
        <w:rPr>
          <w:rFonts w:ascii="Arial" w:eastAsia="Times New Roman" w:hAnsi="Arial" w:cs="Arial"/>
          <w:b/>
          <w:lang w:eastAsia="pl-PL"/>
        </w:rPr>
      </w:pPr>
      <w:r w:rsidRPr="007E20AB">
        <w:rPr>
          <w:rFonts w:ascii="Arial" w:eastAsia="Times New Roman" w:hAnsi="Arial" w:cs="Arial"/>
          <w:b/>
          <w:lang w:eastAsia="pl-PL"/>
        </w:rPr>
        <w:t>W zakresie systemów informatycznych:</w:t>
      </w:r>
    </w:p>
    <w:p w:rsidR="00DD43D3" w:rsidRPr="007E20AB" w:rsidRDefault="00DD43D3" w:rsidP="00DD43D3">
      <w:pPr>
        <w:pStyle w:val="Akapitzlist"/>
        <w:widowControl w:val="0"/>
        <w:numPr>
          <w:ilvl w:val="0"/>
          <w:numId w:val="54"/>
        </w:numPr>
        <w:autoSpaceDE w:val="0"/>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„CST”</w:t>
      </w:r>
      <w:r w:rsidRPr="007E20AB">
        <w:rPr>
          <w:rFonts w:ascii="Arial" w:eastAsia="Times New Roman" w:hAnsi="Arial" w:cs="Arial"/>
          <w:lang w:eastAsia="pl-PL"/>
        </w:rPr>
        <w:t xml:space="preserve"> – należy przez to rozumieć centralny system teleinformatyczny, o którym mowa w rozdziale 16 ustawy wdrożeniowej;</w:t>
      </w:r>
    </w:p>
    <w:p w:rsidR="00DD43D3" w:rsidRPr="000320F9" w:rsidRDefault="00DD43D3" w:rsidP="00DD43D3">
      <w:pPr>
        <w:pStyle w:val="Akapitzlist"/>
        <w:widowControl w:val="0"/>
        <w:numPr>
          <w:ilvl w:val="0"/>
          <w:numId w:val="54"/>
        </w:numPr>
        <w:autoSpaceDE w:val="0"/>
        <w:spacing w:after="0" w:line="240" w:lineRule="auto"/>
        <w:ind w:left="426" w:hanging="426"/>
        <w:contextualSpacing/>
        <w:jc w:val="both"/>
      </w:pPr>
      <w:r w:rsidRPr="00113BC6">
        <w:rPr>
          <w:rFonts w:ascii="Arial" w:eastAsia="Times New Roman" w:hAnsi="Arial" w:cs="Arial"/>
          <w:b/>
          <w:color w:val="000000"/>
          <w:lang w:eastAsia="pl-PL"/>
        </w:rPr>
        <w:t>„LSI WUP”</w:t>
      </w:r>
      <w:r w:rsidRPr="007E20AB">
        <w:rPr>
          <w:rFonts w:ascii="Arial" w:eastAsia="Times New Roman" w:hAnsi="Arial" w:cs="Arial"/>
          <w:color w:val="000000"/>
          <w:lang w:eastAsia="pl-PL"/>
        </w:rPr>
        <w:t xml:space="preserve"> – </w:t>
      </w:r>
      <w:r w:rsidRPr="007E20AB">
        <w:rPr>
          <w:rFonts w:ascii="Arial" w:hAnsi="Arial" w:cs="Arial"/>
          <w:color w:val="000000"/>
          <w:lang w:eastAsia="pl-PL"/>
        </w:rPr>
        <w:t xml:space="preserve">należy przez to rozumieć </w:t>
      </w:r>
      <w:r>
        <w:rPr>
          <w:rFonts w:ascii="Arial" w:hAnsi="Arial" w:cs="Arial"/>
          <w:color w:val="000000"/>
          <w:lang w:eastAsia="pl-PL"/>
        </w:rPr>
        <w:t>L</w:t>
      </w:r>
      <w:r w:rsidRPr="007E20AB">
        <w:rPr>
          <w:rFonts w:ascii="Arial" w:hAnsi="Arial" w:cs="Arial"/>
          <w:color w:val="000000"/>
          <w:lang w:eastAsia="pl-PL"/>
        </w:rPr>
        <w:t xml:space="preserve">okalny </w:t>
      </w:r>
      <w:r>
        <w:rPr>
          <w:rFonts w:ascii="Arial" w:hAnsi="Arial" w:cs="Arial"/>
          <w:color w:val="000000"/>
          <w:lang w:eastAsia="pl-PL"/>
        </w:rPr>
        <w:t>S</w:t>
      </w:r>
      <w:r w:rsidRPr="007E20AB">
        <w:rPr>
          <w:rFonts w:ascii="Arial" w:hAnsi="Arial" w:cs="Arial"/>
          <w:color w:val="000000"/>
          <w:lang w:eastAsia="pl-PL"/>
        </w:rPr>
        <w:t xml:space="preserve">ystem </w:t>
      </w:r>
      <w:r>
        <w:rPr>
          <w:rFonts w:ascii="Arial" w:hAnsi="Arial" w:cs="Arial"/>
          <w:color w:val="000000"/>
          <w:lang w:eastAsia="pl-PL"/>
        </w:rPr>
        <w:t>I</w:t>
      </w:r>
      <w:r w:rsidRPr="007E20AB">
        <w:rPr>
          <w:rFonts w:ascii="Arial" w:hAnsi="Arial" w:cs="Arial"/>
          <w:color w:val="000000"/>
          <w:lang w:eastAsia="pl-PL"/>
        </w:rPr>
        <w:t xml:space="preserve">nformatyczny </w:t>
      </w:r>
      <w:r>
        <w:rPr>
          <w:rFonts w:ascii="Arial" w:hAnsi="Arial" w:cs="Arial"/>
          <w:color w:val="000000"/>
          <w:lang w:eastAsia="pl-PL"/>
        </w:rPr>
        <w:t xml:space="preserve">przeznaczony </w:t>
      </w:r>
      <w:r>
        <w:rPr>
          <w:rFonts w:ascii="Arial" w:hAnsi="Arial" w:cs="Arial"/>
          <w:color w:val="000000"/>
          <w:lang w:eastAsia="pl-PL"/>
        </w:rPr>
        <w:br/>
        <w:t xml:space="preserve">do obsługi procesu naboru </w:t>
      </w:r>
      <w:r w:rsidRPr="00BF59AC">
        <w:rPr>
          <w:rFonts w:ascii="Arial" w:hAnsi="Arial" w:cs="Arial"/>
          <w:color w:val="000000"/>
          <w:lang w:eastAsia="pl-PL"/>
        </w:rPr>
        <w:t xml:space="preserve">wniosków o dofinansowanie </w:t>
      </w:r>
      <w:r>
        <w:rPr>
          <w:rFonts w:ascii="Arial" w:hAnsi="Arial" w:cs="Arial"/>
          <w:color w:val="000000"/>
          <w:lang w:eastAsia="pl-PL"/>
        </w:rPr>
        <w:t>P</w:t>
      </w:r>
      <w:r w:rsidRPr="00BF59AC">
        <w:rPr>
          <w:rFonts w:ascii="Arial" w:hAnsi="Arial" w:cs="Arial"/>
          <w:color w:val="000000"/>
          <w:lang w:eastAsia="pl-PL"/>
        </w:rPr>
        <w:t>rojekt</w:t>
      </w:r>
      <w:r>
        <w:rPr>
          <w:rFonts w:ascii="Arial" w:hAnsi="Arial" w:cs="Arial"/>
          <w:color w:val="000000"/>
          <w:lang w:eastAsia="pl-PL"/>
        </w:rPr>
        <w:t>u</w:t>
      </w:r>
      <w:r w:rsidRPr="00BF59AC">
        <w:rPr>
          <w:rFonts w:ascii="Arial" w:hAnsi="Arial" w:cs="Arial"/>
          <w:color w:val="000000"/>
          <w:lang w:eastAsia="pl-PL"/>
        </w:rPr>
        <w:t xml:space="preserve"> w ramach Programu w</w:t>
      </w:r>
      <w:r>
        <w:rPr>
          <w:rFonts w:ascii="Arial" w:hAnsi="Arial" w:cs="Arial"/>
          <w:color w:val="000000"/>
          <w:lang w:eastAsia="pl-PL"/>
        </w:rPr>
        <w:t> </w:t>
      </w:r>
      <w:r w:rsidRPr="00BF59AC">
        <w:rPr>
          <w:rFonts w:ascii="Arial" w:hAnsi="Arial" w:cs="Arial"/>
          <w:color w:val="000000"/>
          <w:lang w:eastAsia="pl-PL"/>
        </w:rPr>
        <w:t>zakresie osi priorytetowych VII-IX</w:t>
      </w:r>
      <w:r>
        <w:rPr>
          <w:rFonts w:ascii="Arial" w:hAnsi="Arial" w:cs="Arial"/>
          <w:color w:val="000000"/>
          <w:lang w:eastAsia="pl-PL"/>
        </w:rPr>
        <w:t xml:space="preserve"> Programu</w:t>
      </w:r>
      <w:r w:rsidRPr="00BF59AC">
        <w:rPr>
          <w:rFonts w:ascii="Arial" w:hAnsi="Arial" w:cs="Arial"/>
          <w:color w:val="000000"/>
          <w:lang w:eastAsia="pl-PL"/>
        </w:rPr>
        <w:t>, administrowany przez Instytucję Pośredniczącą</w:t>
      </w:r>
      <w:r w:rsidRPr="007E20AB">
        <w:rPr>
          <w:rFonts w:ascii="Arial" w:eastAsia="Times New Roman" w:hAnsi="Arial" w:cs="Arial"/>
          <w:color w:val="000000"/>
          <w:lang w:eastAsia="pl-PL"/>
        </w:rPr>
        <w:t>;</w:t>
      </w:r>
    </w:p>
    <w:p w:rsidR="00DD43D3" w:rsidRPr="007E20AB" w:rsidRDefault="00DD43D3" w:rsidP="00DD43D3">
      <w:pPr>
        <w:pStyle w:val="Akapitzlist"/>
        <w:widowControl w:val="0"/>
        <w:numPr>
          <w:ilvl w:val="0"/>
          <w:numId w:val="54"/>
        </w:numPr>
        <w:autoSpaceDE w:val="0"/>
        <w:spacing w:after="0" w:line="240" w:lineRule="auto"/>
        <w:ind w:left="426" w:hanging="426"/>
        <w:contextualSpacing/>
        <w:jc w:val="both"/>
      </w:pPr>
      <w:r w:rsidRPr="00113BC6">
        <w:rPr>
          <w:rFonts w:ascii="Arial" w:eastAsia="Times New Roman" w:hAnsi="Arial" w:cs="Arial"/>
          <w:b/>
          <w:color w:val="000000"/>
          <w:lang w:eastAsia="pl-PL"/>
        </w:rPr>
        <w:t>„SL2014”</w:t>
      </w:r>
      <w:r>
        <w:rPr>
          <w:rFonts w:ascii="Arial" w:eastAsia="Times New Roman" w:hAnsi="Arial" w:cs="Arial"/>
          <w:color w:val="000000"/>
          <w:lang w:eastAsia="pl-PL"/>
        </w:rPr>
        <w:t xml:space="preserve"> – należy przez to </w:t>
      </w:r>
      <w:r w:rsidRPr="00264449">
        <w:rPr>
          <w:rFonts w:ascii="Arial" w:eastAsia="Times New Roman" w:hAnsi="Arial" w:cs="Arial"/>
          <w:lang w:eastAsia="pl-PL"/>
        </w:rPr>
        <w:t>rozumieć aplikację główną centralnego systemu teleinformatycznego wykorzystywaną w procesie rozliczania Projektu oraz komunikacji z</w:t>
      </w:r>
      <w:r>
        <w:rPr>
          <w:rFonts w:ascii="Arial" w:eastAsia="Times New Roman" w:hAnsi="Arial" w:cs="Arial"/>
          <w:lang w:eastAsia="pl-PL"/>
        </w:rPr>
        <w:t> </w:t>
      </w:r>
      <w:r w:rsidRPr="00264449">
        <w:rPr>
          <w:rFonts w:ascii="Arial" w:eastAsia="Times New Roman" w:hAnsi="Arial" w:cs="Arial"/>
          <w:lang w:eastAsia="pl-PL"/>
        </w:rPr>
        <w:t>Instytucją Pośredniczącą</w:t>
      </w:r>
      <w:r>
        <w:rPr>
          <w:rFonts w:ascii="Arial" w:eastAsia="Times New Roman" w:hAnsi="Arial" w:cs="Arial"/>
          <w:lang w:eastAsia="pl-PL"/>
        </w:rPr>
        <w:t>;</w:t>
      </w:r>
    </w:p>
    <w:p w:rsidR="00DD43D3" w:rsidRPr="007E20AB" w:rsidRDefault="00DD43D3" w:rsidP="00DD43D3">
      <w:pPr>
        <w:pStyle w:val="Akapitzlist"/>
        <w:spacing w:after="0" w:line="240" w:lineRule="auto"/>
        <w:ind w:left="1080"/>
        <w:jc w:val="both"/>
        <w:rPr>
          <w:rFonts w:ascii="Arial" w:eastAsia="Times New Roman" w:hAnsi="Arial" w:cs="Arial"/>
          <w:lang w:eastAsia="pl-PL"/>
        </w:rPr>
      </w:pPr>
    </w:p>
    <w:p w:rsidR="00DD43D3" w:rsidRDefault="00DD43D3" w:rsidP="00DD43D3">
      <w:pPr>
        <w:pStyle w:val="Akapitzlist"/>
        <w:spacing w:after="0" w:line="240" w:lineRule="auto"/>
        <w:ind w:left="426"/>
        <w:jc w:val="both"/>
        <w:rPr>
          <w:rFonts w:ascii="Arial" w:eastAsia="Times New Roman" w:hAnsi="Arial" w:cs="Arial"/>
          <w:b/>
          <w:lang w:eastAsia="pl-PL"/>
        </w:rPr>
      </w:pPr>
      <w:r w:rsidRPr="007E20AB">
        <w:rPr>
          <w:rFonts w:ascii="Arial" w:eastAsia="Times New Roman" w:hAnsi="Arial" w:cs="Arial"/>
          <w:b/>
          <w:lang w:eastAsia="pl-PL"/>
        </w:rPr>
        <w:t>W zakresie ochrony danych osobowych:</w:t>
      </w:r>
    </w:p>
    <w:p w:rsidR="00DD43D3" w:rsidRPr="008416E7" w:rsidRDefault="00DD43D3" w:rsidP="00DD43D3">
      <w:pPr>
        <w:pStyle w:val="Akapitzlist"/>
        <w:numPr>
          <w:ilvl w:val="0"/>
          <w:numId w:val="54"/>
        </w:numPr>
        <w:spacing w:after="0" w:line="240" w:lineRule="auto"/>
        <w:jc w:val="both"/>
        <w:rPr>
          <w:rFonts w:ascii="Arial" w:eastAsia="Times New Roman" w:hAnsi="Arial" w:cs="Arial"/>
          <w:b/>
          <w:lang w:eastAsia="pl-PL"/>
        </w:rPr>
      </w:pPr>
      <w:r w:rsidRPr="008416E7">
        <w:rPr>
          <w:rFonts w:ascii="Arial" w:eastAsia="Times New Roman" w:hAnsi="Arial" w:cs="Arial"/>
          <w:b/>
          <w:lang w:eastAsia="pl-PL"/>
        </w:rPr>
        <w:t>„administratorze”</w:t>
      </w:r>
      <w:r w:rsidRPr="008416E7">
        <w:rPr>
          <w:rFonts w:ascii="Arial" w:eastAsia="Times New Roman" w:hAnsi="Arial" w:cs="Arial"/>
          <w:lang w:eastAsia="pl-PL"/>
        </w:rPr>
        <w:t xml:space="preserve"> – należy przez to rozumieć, zgodnie z art. 4 </w:t>
      </w:r>
      <w:proofErr w:type="spellStart"/>
      <w:r w:rsidRPr="008416E7">
        <w:rPr>
          <w:rFonts w:ascii="Arial" w:eastAsia="Times New Roman" w:hAnsi="Arial" w:cs="Arial"/>
          <w:lang w:eastAsia="pl-PL"/>
        </w:rPr>
        <w:t>pkt</w:t>
      </w:r>
      <w:proofErr w:type="spellEnd"/>
      <w:r w:rsidRPr="008416E7">
        <w:rPr>
          <w:rFonts w:ascii="Arial" w:eastAsia="Times New Roman" w:hAnsi="Arial" w:cs="Arial"/>
          <w:lang w:eastAsia="pl-PL"/>
        </w:rPr>
        <w:t xml:space="preserve"> 7 RODO – osobę fizyczną lub prawną, organ publiczny, jednostkę lub inny podmiot, który samodzielnie </w:t>
      </w:r>
      <w:r>
        <w:rPr>
          <w:rFonts w:ascii="Arial" w:eastAsia="Times New Roman" w:hAnsi="Arial" w:cs="Arial"/>
          <w:lang w:eastAsia="pl-PL"/>
        </w:rPr>
        <w:br/>
      </w:r>
      <w:r w:rsidRPr="008416E7">
        <w:rPr>
          <w:rFonts w:ascii="Arial" w:eastAsia="Times New Roman" w:hAnsi="Arial" w:cs="Arial"/>
          <w:lang w:eastAsia="pl-PL"/>
        </w:rPr>
        <w:t>lub wspólnie z innymi ustala cele i sposoby przetwarzania danych osobowych;</w:t>
      </w:r>
    </w:p>
    <w:p w:rsidR="00DD43D3" w:rsidRPr="008416E7" w:rsidRDefault="00DD43D3" w:rsidP="003A1E49">
      <w:pPr>
        <w:pStyle w:val="Akapitzlist"/>
        <w:numPr>
          <w:ilvl w:val="0"/>
          <w:numId w:val="97"/>
        </w:numPr>
        <w:spacing w:after="0" w:line="240" w:lineRule="auto"/>
        <w:contextualSpacing/>
        <w:jc w:val="both"/>
        <w:rPr>
          <w:rFonts w:ascii="Arial" w:eastAsia="Times New Roman" w:hAnsi="Arial" w:cs="Arial"/>
          <w:lang w:eastAsia="pl-PL"/>
        </w:rPr>
      </w:pPr>
      <w:r w:rsidRPr="00113BC6">
        <w:rPr>
          <w:rFonts w:ascii="Arial" w:eastAsia="Times New Roman" w:hAnsi="Arial" w:cs="Arial"/>
          <w:b/>
          <w:color w:val="000000"/>
          <w:lang w:eastAsia="pl-PL"/>
        </w:rPr>
        <w:t>„danych osobowych</w:t>
      </w:r>
      <w:r>
        <w:rPr>
          <w:rFonts w:ascii="Arial" w:eastAsia="Times New Roman" w:hAnsi="Arial" w:cs="Arial"/>
          <w:b/>
          <w:color w:val="000000"/>
          <w:lang w:eastAsia="pl-PL"/>
        </w:rPr>
        <w:t>/danych</w:t>
      </w:r>
      <w:r w:rsidRPr="00113BC6">
        <w:rPr>
          <w:rFonts w:ascii="Arial" w:eastAsia="Times New Roman" w:hAnsi="Arial" w:cs="Arial"/>
          <w:b/>
          <w:color w:val="000000"/>
          <w:lang w:eastAsia="pl-PL"/>
        </w:rPr>
        <w:t>”</w:t>
      </w:r>
      <w:r w:rsidRPr="007E20AB">
        <w:rPr>
          <w:rFonts w:ascii="Arial" w:eastAsia="Times New Roman" w:hAnsi="Arial" w:cs="Arial"/>
          <w:color w:val="000000"/>
          <w:lang w:eastAsia="pl-PL"/>
        </w:rPr>
        <w:t xml:space="preserve"> – należy przez to rozumieć </w:t>
      </w:r>
      <w:r w:rsidRPr="00CA22A9">
        <w:rPr>
          <w:rFonts w:ascii="Arial" w:eastAsia="Times New Roman" w:hAnsi="Arial" w:cs="Arial"/>
          <w:color w:val="000000"/>
          <w:lang w:eastAsia="pl-PL"/>
        </w:rPr>
        <w:t xml:space="preserve">wszelkie informacje </w:t>
      </w:r>
      <w:r w:rsidRPr="00CA22A9">
        <w:rPr>
          <w:rFonts w:ascii="Arial" w:eastAsia="Times New Roman" w:hAnsi="Arial" w:cs="Arial"/>
          <w:color w:val="000000"/>
          <w:lang w:eastAsia="pl-PL"/>
        </w:rPr>
        <w:br/>
        <w:t xml:space="preserve">o zidentyfikowanej lub możliwej do zidentyfikowania osobie fizycznej („osobie, której dane dotyczą”) – przetwarzane przez Beneficjenta w związku z realizacją Projektu. Możliwa do zidentyfikowania osoba fizyczna to osoba, którą można bezpośrednio </w:t>
      </w:r>
      <w:r>
        <w:rPr>
          <w:rFonts w:ascii="Arial" w:eastAsia="Times New Roman" w:hAnsi="Arial" w:cs="Arial"/>
          <w:color w:val="000000"/>
          <w:lang w:eastAsia="pl-PL"/>
        </w:rPr>
        <w:br/>
      </w:r>
      <w:r w:rsidRPr="00CA22A9">
        <w:rPr>
          <w:rFonts w:ascii="Arial" w:eastAsia="Times New Roman" w:hAnsi="Arial" w:cs="Arial"/>
          <w:color w:val="000000"/>
          <w:lang w:eastAsia="pl-PL"/>
        </w:rPr>
        <w:t xml:space="preserve">lub pośrednio zidentyfikować, w szczególności na podstawie identyfikatora takiego </w:t>
      </w:r>
      <w:r>
        <w:rPr>
          <w:rFonts w:ascii="Arial" w:eastAsia="Times New Roman" w:hAnsi="Arial" w:cs="Arial"/>
          <w:color w:val="000000"/>
          <w:lang w:eastAsia="pl-PL"/>
        </w:rPr>
        <w:br/>
      </w:r>
      <w:r w:rsidRPr="00CA22A9">
        <w:rPr>
          <w:rFonts w:ascii="Arial" w:eastAsia="Times New Roman" w:hAnsi="Arial" w:cs="Arial"/>
          <w:color w:val="000000"/>
          <w:lang w:eastAsia="pl-PL"/>
        </w:rPr>
        <w:t>jak: imię, nazwisko, numer identyfikacyjne, dane o lokalizacji, identyfikator internetowy lub jeden bądź kilka szczególnych czynników określających fizyczną, fizjologiczną, genetyczną, psychiczną, ekonomiczną, kulturową lub społeczną tożsamość osoby fizycznej</w:t>
      </w:r>
      <w:r>
        <w:rPr>
          <w:rFonts w:ascii="Arial" w:eastAsia="Times New Roman" w:hAnsi="Arial" w:cs="Arial"/>
          <w:color w:val="000000"/>
          <w:lang w:eastAsia="pl-PL"/>
        </w:rPr>
        <w:t xml:space="preserve">; </w:t>
      </w:r>
    </w:p>
    <w:p w:rsidR="00DD43D3" w:rsidRDefault="00DD43D3" w:rsidP="00DD43D3">
      <w:pPr>
        <w:numPr>
          <w:ilvl w:val="0"/>
          <w:numId w:val="97"/>
        </w:numPr>
        <w:spacing w:after="0" w:line="240" w:lineRule="auto"/>
        <w:jc w:val="both"/>
        <w:rPr>
          <w:rFonts w:ascii="Arial" w:hAnsi="Arial" w:cs="Arial"/>
        </w:rPr>
      </w:pPr>
      <w:r w:rsidRPr="00731E9D">
        <w:rPr>
          <w:rFonts w:ascii="Arial" w:hAnsi="Arial" w:cs="Arial"/>
          <w:b/>
        </w:rPr>
        <w:t>„naruszeniu ochrony danych osobowych”</w:t>
      </w:r>
      <w:r w:rsidRPr="00CA22A9">
        <w:rPr>
          <w:rFonts w:ascii="Arial" w:hAnsi="Arial" w:cs="Arial"/>
        </w:rPr>
        <w:t xml:space="preserve"> - należy przez to rozumieć naruszenie bezpieczeństwa prowadzące do przypadkowego lub niezgodnego z prawem zniszczenia, utracenia, zmodyfikowania, nieuprawnego ujawnienia lub nieuprawnionego dostępu </w:t>
      </w:r>
      <w:r>
        <w:rPr>
          <w:rFonts w:ascii="Arial" w:hAnsi="Arial" w:cs="Arial"/>
        </w:rPr>
        <w:br/>
      </w:r>
      <w:r w:rsidRPr="00CA22A9">
        <w:rPr>
          <w:rFonts w:ascii="Arial" w:hAnsi="Arial" w:cs="Arial"/>
        </w:rPr>
        <w:t>do danych osobowych przesyłanych, przechowywanych lub w inny sposób przetwarzanych;</w:t>
      </w:r>
    </w:p>
    <w:p w:rsidR="00DD43D3" w:rsidRPr="00731E9D" w:rsidRDefault="00DD43D3" w:rsidP="00DD43D3">
      <w:pPr>
        <w:numPr>
          <w:ilvl w:val="0"/>
          <w:numId w:val="97"/>
        </w:numPr>
        <w:spacing w:after="0" w:line="240" w:lineRule="auto"/>
        <w:jc w:val="both"/>
        <w:rPr>
          <w:rFonts w:ascii="Arial" w:hAnsi="Arial" w:cs="Arial"/>
        </w:rPr>
      </w:pPr>
      <w:r w:rsidRPr="00731E9D">
        <w:rPr>
          <w:rFonts w:ascii="Arial" w:hAnsi="Arial" w:cs="Arial"/>
          <w:b/>
        </w:rPr>
        <w:t>„Organie nadzorczym”</w:t>
      </w:r>
      <w:r w:rsidRPr="00731E9D">
        <w:rPr>
          <w:rFonts w:ascii="Arial" w:hAnsi="Arial" w:cs="Arial"/>
        </w:rPr>
        <w:t xml:space="preserve"> - należy przez to rozumieć organ, o którym mowa w art. 51 RODO, powołany w celu ochrony podstawowych praw i wolności osób fizycznych </w:t>
      </w:r>
      <w:r>
        <w:rPr>
          <w:rFonts w:ascii="Arial" w:hAnsi="Arial" w:cs="Arial"/>
        </w:rPr>
        <w:br/>
      </w:r>
      <w:r w:rsidRPr="00731E9D">
        <w:rPr>
          <w:rFonts w:ascii="Arial" w:hAnsi="Arial" w:cs="Arial"/>
        </w:rPr>
        <w:t>w związku z przetwarzaniem oraz ułatwianiem swobodnego przepływu danych osobowych - Prezesa Urzędu Ochrony Danych, z siedzibą: 00-193 Warszawa, ul. Stawki 2;</w:t>
      </w:r>
    </w:p>
    <w:p w:rsidR="00DD43D3" w:rsidRPr="008416E7" w:rsidRDefault="00DD43D3" w:rsidP="00DD43D3">
      <w:pPr>
        <w:numPr>
          <w:ilvl w:val="0"/>
          <w:numId w:val="97"/>
        </w:numPr>
        <w:spacing w:after="0" w:line="240" w:lineRule="auto"/>
        <w:jc w:val="both"/>
        <w:rPr>
          <w:rFonts w:ascii="Arial" w:hAnsi="Arial" w:cs="Arial"/>
        </w:rPr>
      </w:pPr>
      <w:r w:rsidRPr="008416E7">
        <w:rPr>
          <w:rFonts w:ascii="Arial" w:eastAsia="Times New Roman" w:hAnsi="Arial" w:cs="Arial"/>
          <w:b/>
        </w:rPr>
        <w:t>„Porozumieniu w sprawie powierzenia przetwarzania danych osobowych w związku z realizacją RPO WP 2014-2020”</w:t>
      </w:r>
      <w:r w:rsidRPr="008416E7">
        <w:rPr>
          <w:rFonts w:ascii="Arial" w:eastAsia="Times New Roman" w:hAnsi="Arial" w:cs="Arial"/>
        </w:rPr>
        <w:t xml:space="preserve"> – należy przez to rozumieć</w:t>
      </w:r>
      <w:r w:rsidRPr="008416E7">
        <w:rPr>
          <w:rFonts w:ascii="Arial" w:eastAsia="Times New Roman" w:hAnsi="Arial" w:cs="Arial"/>
          <w:lang w:eastAsia="pl-PL"/>
        </w:rPr>
        <w:t xml:space="preserve"> Porozumienie w sprawie powierzenia przetwarzania danych osobowych w związku z realizacją Regionalnego Programu Operacyjnego Województwa Podkarpackiego na lata </w:t>
      </w:r>
      <w:r>
        <w:rPr>
          <w:rFonts w:ascii="Arial" w:eastAsia="Times New Roman" w:hAnsi="Arial" w:cs="Arial"/>
          <w:lang w:eastAsia="pl-PL"/>
        </w:rPr>
        <w:br/>
      </w:r>
      <w:r w:rsidRPr="008416E7">
        <w:rPr>
          <w:rFonts w:ascii="Arial" w:eastAsia="Times New Roman" w:hAnsi="Arial" w:cs="Arial"/>
          <w:lang w:eastAsia="pl-PL"/>
        </w:rPr>
        <w:t xml:space="preserve">2014-2020, zawarte w dniu 25 maja 2018 r. pomiędzy Instytucją Zarządzającą </w:t>
      </w:r>
      <w:r>
        <w:rPr>
          <w:rFonts w:ascii="Arial" w:eastAsia="Times New Roman" w:hAnsi="Arial" w:cs="Arial"/>
          <w:lang w:eastAsia="pl-PL"/>
        </w:rPr>
        <w:br/>
      </w:r>
      <w:r w:rsidRPr="008416E7">
        <w:rPr>
          <w:rFonts w:ascii="Arial" w:eastAsia="Times New Roman" w:hAnsi="Arial" w:cs="Arial"/>
          <w:lang w:eastAsia="pl-PL"/>
        </w:rPr>
        <w:t>a Instytucją Pośredniczącą</w:t>
      </w:r>
      <w:r>
        <w:rPr>
          <w:rFonts w:ascii="Arial" w:eastAsia="Times New Roman" w:hAnsi="Arial" w:cs="Arial"/>
          <w:lang w:eastAsia="pl-PL"/>
        </w:rPr>
        <w:t>;</w:t>
      </w:r>
    </w:p>
    <w:p w:rsidR="00DD43D3" w:rsidRPr="00731E9D" w:rsidRDefault="00DD43D3" w:rsidP="00DD43D3">
      <w:pPr>
        <w:pStyle w:val="Akapitzlist"/>
        <w:numPr>
          <w:ilvl w:val="0"/>
          <w:numId w:val="97"/>
        </w:numPr>
        <w:spacing w:after="0" w:line="240" w:lineRule="auto"/>
        <w:ind w:left="426" w:hanging="426"/>
        <w:contextualSpacing/>
        <w:jc w:val="both"/>
        <w:rPr>
          <w:rFonts w:ascii="Arial" w:eastAsia="Times New Roman" w:hAnsi="Arial" w:cs="Arial"/>
          <w:lang w:eastAsia="pl-PL"/>
        </w:rPr>
      </w:pPr>
      <w:r w:rsidRPr="00113BC6">
        <w:rPr>
          <w:rFonts w:ascii="Arial" w:eastAsia="Times New Roman" w:hAnsi="Arial" w:cs="Arial"/>
          <w:b/>
          <w:lang w:eastAsia="pl-PL"/>
        </w:rPr>
        <w:t>„przetwarzaniu”</w:t>
      </w:r>
      <w:r w:rsidRPr="007E20AB">
        <w:rPr>
          <w:rFonts w:ascii="Arial" w:eastAsia="Times New Roman" w:hAnsi="Arial" w:cs="Arial"/>
          <w:lang w:eastAsia="pl-PL"/>
        </w:rPr>
        <w:t xml:space="preserve"> – należy przez to rozumieć </w:t>
      </w:r>
      <w:r w:rsidRPr="00731E9D">
        <w:rPr>
          <w:rFonts w:ascii="Arial" w:eastAsia="Times New Roman" w:hAnsi="Arial" w:cs="Arial"/>
          <w:lang w:eastAsia="pl-PL"/>
        </w:rPr>
        <w:t xml:space="preserve">operację lub zestaw operacji wykonywanych na danych osobowych lub zestawach danych osobowych </w:t>
      </w:r>
      <w:r>
        <w:rPr>
          <w:rFonts w:ascii="Arial" w:eastAsia="Times New Roman" w:hAnsi="Arial" w:cs="Arial"/>
          <w:lang w:eastAsia="pl-PL"/>
        </w:rPr>
        <w:br/>
      </w:r>
      <w:r w:rsidRPr="00731E9D">
        <w:rPr>
          <w:rFonts w:ascii="Arial" w:eastAsia="Times New Roman" w:hAnsi="Arial" w:cs="Arial"/>
          <w:lang w:eastAsia="pl-PL"/>
        </w:rPr>
        <w:t xml:space="preserve">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w:t>
      </w:r>
      <w:r w:rsidRPr="00731E9D">
        <w:rPr>
          <w:rFonts w:ascii="Arial" w:eastAsia="Times New Roman" w:hAnsi="Arial" w:cs="Arial"/>
          <w:lang w:eastAsia="pl-PL"/>
        </w:rPr>
        <w:lastRenderedPageBreak/>
        <w:t>ograniczanie, usuwanie lub niszczenie, w zakresie niezbędnym do prawidłowej realizacji Projektu;</w:t>
      </w:r>
    </w:p>
    <w:p w:rsidR="00DD43D3" w:rsidRPr="00731E9D" w:rsidRDefault="00DD43D3" w:rsidP="00DD43D3">
      <w:pPr>
        <w:pStyle w:val="Akapitzlist"/>
        <w:numPr>
          <w:ilvl w:val="0"/>
          <w:numId w:val="97"/>
        </w:numPr>
        <w:spacing w:after="0" w:line="240" w:lineRule="auto"/>
        <w:contextualSpacing/>
        <w:jc w:val="both"/>
        <w:rPr>
          <w:rFonts w:ascii="Arial" w:eastAsia="Times New Roman" w:hAnsi="Arial" w:cs="Arial"/>
          <w:lang w:eastAsia="pl-PL"/>
        </w:rPr>
      </w:pPr>
      <w:r w:rsidRPr="00731E9D">
        <w:rPr>
          <w:rFonts w:ascii="Arial" w:eastAsia="Times New Roman" w:hAnsi="Arial" w:cs="Arial"/>
          <w:b/>
          <w:lang w:eastAsia="pl-PL"/>
        </w:rPr>
        <w:t>„wtórnym przetwarzaniu”</w:t>
      </w:r>
      <w:r w:rsidRPr="00731E9D">
        <w:rPr>
          <w:rFonts w:ascii="Arial" w:eastAsia="Times New Roman" w:hAnsi="Arial" w:cs="Arial"/>
          <w:lang w:eastAsia="pl-PL"/>
        </w:rPr>
        <w:t xml:space="preserve"> - należy przez to rozumieć sytuacje, w których źródłem danych osobowych nie będą osoby, które są identyfikowane przez zbierane dane osobowe (źródłem danych będą więc w szczególności inne osoby);</w:t>
      </w:r>
    </w:p>
    <w:p w:rsidR="00DD43D3" w:rsidRPr="004173AF" w:rsidRDefault="00DD43D3" w:rsidP="00DD43D3">
      <w:pPr>
        <w:pStyle w:val="Akapitzlist"/>
        <w:numPr>
          <w:ilvl w:val="0"/>
          <w:numId w:val="97"/>
        </w:numPr>
        <w:spacing w:after="0" w:line="240" w:lineRule="auto"/>
        <w:contextualSpacing/>
        <w:jc w:val="both"/>
        <w:rPr>
          <w:rFonts w:ascii="Arial" w:eastAsia="Times New Roman" w:hAnsi="Arial" w:cs="Arial"/>
          <w:lang w:eastAsia="pl-PL"/>
        </w:rPr>
      </w:pPr>
      <w:r w:rsidRPr="00731E9D">
        <w:rPr>
          <w:rFonts w:ascii="Arial" w:eastAsia="Times New Roman" w:hAnsi="Arial" w:cs="Arial"/>
          <w:b/>
          <w:lang w:eastAsia="pl-PL"/>
        </w:rPr>
        <w:t xml:space="preserve">„zbiorze danych” </w:t>
      </w:r>
      <w:r w:rsidRPr="00731E9D">
        <w:rPr>
          <w:rFonts w:ascii="Arial" w:eastAsia="Times New Roman" w:hAnsi="Arial" w:cs="Arial"/>
          <w:lang w:eastAsia="pl-PL"/>
        </w:rPr>
        <w:t>- należy przez to rozumieć uporządkowany zestaw danych osobowych dostępnych według określonych kryteriów, niezależnie od tego, czy zestaw ten jest scentralizowany, zdecentralizowany czy rozproszony funkcjonalnie lub geograficznie.</w:t>
      </w:r>
    </w:p>
    <w:p w:rsidR="00AD309E" w:rsidRDefault="00AD309E">
      <w:pPr>
        <w:pStyle w:val="Akapitzlist"/>
        <w:spacing w:after="0" w:line="240" w:lineRule="auto"/>
        <w:ind w:left="426"/>
        <w:contextualSpacing/>
        <w:jc w:val="both"/>
        <w:rPr>
          <w:rFonts w:ascii="Arial" w:eastAsia="Times New Roman" w:hAnsi="Arial" w:cs="Arial"/>
          <w:lang w:eastAsia="pl-PL"/>
        </w:rPr>
      </w:pPr>
    </w:p>
    <w:p w:rsidR="00B34F88" w:rsidRPr="001256F9" w:rsidRDefault="00B34F88" w:rsidP="001256F9">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Przedmiot Umowy</w:t>
      </w:r>
    </w:p>
    <w:p w:rsidR="00B34F88" w:rsidRPr="001256F9" w:rsidRDefault="00B34F88" w:rsidP="00CE3616">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2</w:t>
      </w:r>
    </w:p>
    <w:p w:rsidR="00BE516E" w:rsidRPr="001256F9" w:rsidRDefault="00162E96" w:rsidP="00445916">
      <w:pPr>
        <w:numPr>
          <w:ilvl w:val="0"/>
          <w:numId w:val="53"/>
        </w:numPr>
        <w:suppressAutoHyphens/>
        <w:autoSpaceDN w:val="0"/>
        <w:spacing w:after="0" w:line="240" w:lineRule="auto"/>
        <w:ind w:left="426" w:hanging="426"/>
        <w:jc w:val="both"/>
        <w:textAlignment w:val="baseline"/>
        <w:rPr>
          <w:rFonts w:ascii="Arial" w:hAnsi="Arial" w:cs="Arial"/>
        </w:rPr>
      </w:pPr>
      <w:r w:rsidRPr="001256F9">
        <w:rPr>
          <w:rFonts w:ascii="Arial" w:eastAsia="Times New Roman" w:hAnsi="Arial" w:cs="Arial"/>
          <w:lang w:eastAsia="pl-PL"/>
        </w:rPr>
        <w:t>Na warunkach określonych w Umowie, Instytucja Pośrednicząca przyznaje Beneficjentowi dofinansowanie na realizację Projektu, a Beneficjent zobowiązuje</w:t>
      </w:r>
      <w:r w:rsidR="00F13959" w:rsidRPr="001256F9">
        <w:rPr>
          <w:rFonts w:ascii="Arial" w:eastAsia="Times New Roman" w:hAnsi="Arial" w:cs="Arial"/>
          <w:lang w:eastAsia="pl-PL"/>
        </w:rPr>
        <w:t xml:space="preserve"> </w:t>
      </w:r>
      <w:r w:rsidRPr="001256F9">
        <w:rPr>
          <w:rFonts w:ascii="Arial" w:eastAsia="Times New Roman" w:hAnsi="Arial" w:cs="Arial"/>
          <w:lang w:eastAsia="pl-PL"/>
        </w:rPr>
        <w:t xml:space="preserve">się </w:t>
      </w:r>
      <w:r w:rsidR="003A1E49">
        <w:rPr>
          <w:rFonts w:ascii="Arial" w:eastAsia="Times New Roman" w:hAnsi="Arial" w:cs="Arial"/>
          <w:lang w:eastAsia="pl-PL"/>
        </w:rPr>
        <w:br/>
      </w:r>
      <w:r w:rsidRPr="001256F9">
        <w:rPr>
          <w:rFonts w:ascii="Arial" w:eastAsia="Times New Roman" w:hAnsi="Arial" w:cs="Arial"/>
          <w:lang w:eastAsia="pl-PL"/>
        </w:rPr>
        <w:t>do jego realizacji.</w:t>
      </w:r>
    </w:p>
    <w:p w:rsidR="00BE516E" w:rsidRPr="001256F9" w:rsidRDefault="00162E96" w:rsidP="00445916">
      <w:pPr>
        <w:numPr>
          <w:ilvl w:val="0"/>
          <w:numId w:val="53"/>
        </w:numPr>
        <w:suppressAutoHyphens/>
        <w:autoSpaceDE w:val="0"/>
        <w:autoSpaceDN w:val="0"/>
        <w:spacing w:after="0" w:line="240" w:lineRule="auto"/>
        <w:ind w:left="426" w:hanging="426"/>
        <w:jc w:val="both"/>
        <w:textAlignment w:val="baseline"/>
        <w:rPr>
          <w:rFonts w:ascii="Arial" w:hAnsi="Arial" w:cs="Arial"/>
          <w:lang w:eastAsia="pl-PL"/>
        </w:rPr>
      </w:pPr>
      <w:r w:rsidRPr="001256F9">
        <w:rPr>
          <w:rFonts w:ascii="Arial" w:hAnsi="Arial" w:cs="Arial"/>
          <w:lang w:eastAsia="pl-PL"/>
        </w:rPr>
        <w:t xml:space="preserve">Całkowita wartość wydatków </w:t>
      </w:r>
      <w:proofErr w:type="spellStart"/>
      <w:r w:rsidRPr="001256F9">
        <w:rPr>
          <w:rFonts w:ascii="Arial" w:hAnsi="Arial" w:cs="Arial"/>
          <w:lang w:eastAsia="pl-PL"/>
        </w:rPr>
        <w:t>kwalifikowalnych</w:t>
      </w:r>
      <w:proofErr w:type="spellEnd"/>
      <w:r w:rsidRPr="001256F9">
        <w:rPr>
          <w:rFonts w:ascii="Arial" w:hAnsi="Arial" w:cs="Arial"/>
          <w:lang w:eastAsia="pl-PL"/>
        </w:rPr>
        <w:t xml:space="preserve"> Projektu wynosi </w:t>
      </w:r>
      <w:permStart w:id="3" w:edGrp="everyone"/>
      <w:r w:rsidRPr="001256F9">
        <w:rPr>
          <w:rFonts w:ascii="Arial" w:hAnsi="Arial" w:cs="Arial"/>
          <w:lang w:eastAsia="pl-PL"/>
        </w:rPr>
        <w:t>………….</w:t>
      </w:r>
      <w:permEnd w:id="3"/>
      <w:r w:rsidRPr="001256F9">
        <w:rPr>
          <w:rFonts w:ascii="Arial" w:hAnsi="Arial" w:cs="Arial"/>
          <w:lang w:eastAsia="pl-PL"/>
        </w:rPr>
        <w:t xml:space="preserve"> PLN </w:t>
      </w:r>
      <w:r w:rsidR="00CD374E">
        <w:rPr>
          <w:rFonts w:ascii="Arial" w:hAnsi="Arial" w:cs="Arial"/>
          <w:lang w:eastAsia="pl-PL"/>
        </w:rPr>
        <w:br/>
      </w:r>
      <w:r w:rsidRPr="001256F9">
        <w:rPr>
          <w:rFonts w:ascii="Arial" w:hAnsi="Arial" w:cs="Arial"/>
          <w:lang w:eastAsia="pl-PL"/>
        </w:rPr>
        <w:t xml:space="preserve">(słownie: </w:t>
      </w:r>
      <w:permStart w:id="4" w:edGrp="everyone"/>
      <w:r w:rsidRPr="001256F9">
        <w:rPr>
          <w:rFonts w:ascii="Arial" w:hAnsi="Arial" w:cs="Arial"/>
          <w:lang w:eastAsia="pl-PL"/>
        </w:rPr>
        <w:t>…………</w:t>
      </w:r>
      <w:permEnd w:id="4"/>
      <w:r w:rsidRPr="001256F9">
        <w:rPr>
          <w:rFonts w:ascii="Arial" w:hAnsi="Arial" w:cs="Arial"/>
          <w:lang w:eastAsia="pl-PL"/>
        </w:rPr>
        <w:t>) i obejmuje dofinansowanie oraz wkład własny Beneficjenta.</w:t>
      </w:r>
    </w:p>
    <w:p w:rsidR="00BE516E" w:rsidRPr="001256F9" w:rsidRDefault="002C6AAC" w:rsidP="00445916">
      <w:pPr>
        <w:pStyle w:val="Tekstpodstawowy"/>
        <w:numPr>
          <w:ilvl w:val="0"/>
          <w:numId w:val="53"/>
        </w:numPr>
        <w:tabs>
          <w:tab w:val="left" w:pos="426"/>
        </w:tabs>
        <w:suppressAutoHyphens w:val="0"/>
        <w:autoSpaceDE/>
        <w:autoSpaceDN/>
        <w:ind w:left="426" w:hanging="426"/>
        <w:textAlignment w:val="auto"/>
        <w:rPr>
          <w:rFonts w:cs="Arial"/>
          <w:color w:val="auto"/>
          <w:sz w:val="22"/>
          <w:szCs w:val="22"/>
        </w:rPr>
      </w:pPr>
      <w:r w:rsidRPr="001256F9">
        <w:rPr>
          <w:rFonts w:cs="Arial"/>
          <w:color w:val="auto"/>
          <w:sz w:val="22"/>
          <w:szCs w:val="22"/>
        </w:rPr>
        <w:t xml:space="preserve">Łączna wysokość </w:t>
      </w:r>
      <w:r w:rsidR="006D2665" w:rsidRPr="001256F9">
        <w:rPr>
          <w:rFonts w:cs="Arial"/>
          <w:color w:val="auto"/>
          <w:sz w:val="22"/>
          <w:szCs w:val="22"/>
        </w:rPr>
        <w:t>dofinansowania</w:t>
      </w:r>
      <w:r w:rsidR="00133BDB" w:rsidRPr="001256F9">
        <w:rPr>
          <w:rFonts w:cs="Arial"/>
          <w:color w:val="auto"/>
          <w:sz w:val="22"/>
          <w:szCs w:val="22"/>
        </w:rPr>
        <w:t xml:space="preserve"> Projektu wynosi </w:t>
      </w:r>
      <w:permStart w:id="5" w:edGrp="everyone"/>
      <w:r w:rsidR="00162E96" w:rsidRPr="001256F9">
        <w:rPr>
          <w:rFonts w:cs="Arial"/>
          <w:color w:val="auto"/>
          <w:sz w:val="22"/>
          <w:szCs w:val="22"/>
        </w:rPr>
        <w:t>…………</w:t>
      </w:r>
      <w:permEnd w:id="5"/>
      <w:r w:rsidRPr="001256F9">
        <w:rPr>
          <w:rFonts w:cs="Arial"/>
          <w:color w:val="auto"/>
          <w:sz w:val="22"/>
          <w:szCs w:val="22"/>
        </w:rPr>
        <w:t xml:space="preserve"> </w:t>
      </w:r>
      <w:r w:rsidR="00325F6F" w:rsidRPr="001256F9">
        <w:rPr>
          <w:rFonts w:cs="Arial"/>
          <w:color w:val="auto"/>
          <w:sz w:val="22"/>
          <w:szCs w:val="22"/>
        </w:rPr>
        <w:t>PLN</w:t>
      </w:r>
      <w:r w:rsidR="00133BDB" w:rsidRPr="001256F9">
        <w:rPr>
          <w:rFonts w:cs="Arial"/>
          <w:color w:val="auto"/>
          <w:sz w:val="22"/>
          <w:szCs w:val="22"/>
        </w:rPr>
        <w:t xml:space="preserve"> (słownie: </w:t>
      </w:r>
      <w:permStart w:id="6" w:edGrp="everyone"/>
      <w:r w:rsidR="00162E96" w:rsidRPr="001256F9">
        <w:rPr>
          <w:rFonts w:cs="Arial"/>
          <w:color w:val="auto"/>
          <w:sz w:val="22"/>
          <w:szCs w:val="22"/>
        </w:rPr>
        <w:t>…………</w:t>
      </w:r>
      <w:permEnd w:id="6"/>
      <w:r w:rsidRPr="001256F9">
        <w:rPr>
          <w:rFonts w:cs="Arial"/>
          <w:color w:val="auto"/>
          <w:sz w:val="22"/>
          <w:szCs w:val="22"/>
        </w:rPr>
        <w:t>)</w:t>
      </w:r>
      <w:r w:rsidR="00003E75" w:rsidRPr="001256F9">
        <w:rPr>
          <w:rFonts w:cs="Arial"/>
          <w:color w:val="auto"/>
          <w:sz w:val="22"/>
          <w:szCs w:val="22"/>
        </w:rPr>
        <w:t> </w:t>
      </w:r>
      <w:r w:rsidR="00556366" w:rsidRPr="001256F9">
        <w:rPr>
          <w:rFonts w:cs="Arial"/>
          <w:color w:val="auto"/>
          <w:sz w:val="22"/>
          <w:szCs w:val="22"/>
        </w:rPr>
        <w:br/>
      </w:r>
      <w:r w:rsidR="00133BDB" w:rsidRPr="001256F9">
        <w:rPr>
          <w:rFonts w:cs="Arial"/>
          <w:color w:val="auto"/>
          <w:sz w:val="22"/>
          <w:szCs w:val="22"/>
        </w:rPr>
        <w:t xml:space="preserve">i obejmuje środki pochodzące </w:t>
      </w:r>
      <w:r w:rsidR="00133BDB" w:rsidRPr="001256F9">
        <w:rPr>
          <w:rFonts w:cs="Arial"/>
          <w:iCs/>
          <w:color w:val="auto"/>
          <w:sz w:val="22"/>
          <w:szCs w:val="22"/>
        </w:rPr>
        <w:t>z następujących źródeł</w:t>
      </w:r>
      <w:r w:rsidR="00133BDB" w:rsidRPr="001256F9">
        <w:rPr>
          <w:rFonts w:cs="Arial"/>
          <w:color w:val="auto"/>
          <w:sz w:val="22"/>
          <w:szCs w:val="22"/>
        </w:rPr>
        <w:t>:</w:t>
      </w:r>
    </w:p>
    <w:p w:rsidR="00BE516E" w:rsidRPr="001256F9" w:rsidRDefault="00133BDB" w:rsidP="00445916">
      <w:pPr>
        <w:pStyle w:val="Tekstpodstawowy"/>
        <w:numPr>
          <w:ilvl w:val="1"/>
          <w:numId w:val="62"/>
        </w:numPr>
        <w:suppressAutoHyphens w:val="0"/>
        <w:autoSpaceDE/>
        <w:autoSpaceDN/>
        <w:ind w:hanging="294"/>
        <w:textAlignment w:val="auto"/>
        <w:rPr>
          <w:rFonts w:cs="Arial"/>
          <w:color w:val="auto"/>
          <w:sz w:val="22"/>
          <w:szCs w:val="22"/>
        </w:rPr>
      </w:pPr>
      <w:r w:rsidRPr="001256F9">
        <w:rPr>
          <w:rFonts w:cs="Arial"/>
          <w:color w:val="auto"/>
          <w:sz w:val="22"/>
          <w:szCs w:val="22"/>
        </w:rPr>
        <w:t xml:space="preserve">ze środków europejskich </w:t>
      </w:r>
      <w:r w:rsidRPr="001256F9">
        <w:rPr>
          <w:rFonts w:cs="Arial"/>
          <w:iCs/>
          <w:color w:val="auto"/>
          <w:sz w:val="22"/>
          <w:szCs w:val="22"/>
        </w:rPr>
        <w:t xml:space="preserve">w kwocie </w:t>
      </w:r>
      <w:permStart w:id="7" w:edGrp="everyone"/>
      <w:r w:rsidR="00162E96" w:rsidRPr="001256F9">
        <w:rPr>
          <w:rFonts w:cs="Arial"/>
          <w:color w:val="auto"/>
          <w:sz w:val="22"/>
          <w:szCs w:val="22"/>
        </w:rPr>
        <w:t>…………</w:t>
      </w:r>
      <w:permEnd w:id="7"/>
      <w:r w:rsidR="002C6AAC" w:rsidRPr="001256F9">
        <w:rPr>
          <w:rFonts w:cs="Arial"/>
          <w:iCs/>
          <w:color w:val="auto"/>
          <w:sz w:val="22"/>
          <w:szCs w:val="22"/>
        </w:rPr>
        <w:t xml:space="preserve"> </w:t>
      </w:r>
      <w:r w:rsidR="00AF462F" w:rsidRPr="001256F9">
        <w:rPr>
          <w:rFonts w:cs="Arial"/>
          <w:iCs/>
          <w:color w:val="auto"/>
          <w:sz w:val="22"/>
          <w:szCs w:val="22"/>
        </w:rPr>
        <w:t>PLN</w:t>
      </w:r>
      <w:r w:rsidRPr="001256F9">
        <w:rPr>
          <w:rFonts w:cs="Arial"/>
          <w:iCs/>
          <w:color w:val="auto"/>
          <w:sz w:val="22"/>
          <w:szCs w:val="22"/>
        </w:rPr>
        <w:t xml:space="preserve"> (słownie: </w:t>
      </w:r>
      <w:permStart w:id="8" w:edGrp="everyone"/>
      <w:r w:rsidR="00162E96" w:rsidRPr="001256F9">
        <w:rPr>
          <w:rFonts w:cs="Arial"/>
          <w:color w:val="auto"/>
          <w:sz w:val="22"/>
          <w:szCs w:val="22"/>
        </w:rPr>
        <w:t>…………</w:t>
      </w:r>
      <w:permEnd w:id="8"/>
      <w:r w:rsidR="002C6AAC" w:rsidRPr="001256F9">
        <w:rPr>
          <w:rFonts w:cs="Arial"/>
          <w:iCs/>
          <w:color w:val="auto"/>
          <w:sz w:val="22"/>
          <w:szCs w:val="22"/>
        </w:rPr>
        <w:t xml:space="preserve">), co stanowi </w:t>
      </w:r>
      <w:r w:rsidR="00CE6D69" w:rsidRPr="001256F9">
        <w:rPr>
          <w:rFonts w:cs="Arial"/>
          <w:iCs/>
          <w:color w:val="auto"/>
          <w:sz w:val="22"/>
          <w:szCs w:val="22"/>
        </w:rPr>
        <w:br/>
      </w:r>
      <w:r w:rsidR="00C521A6" w:rsidRPr="001256F9">
        <w:rPr>
          <w:rFonts w:cs="Arial"/>
          <w:iCs/>
          <w:color w:val="auto"/>
          <w:sz w:val="22"/>
          <w:szCs w:val="22"/>
        </w:rPr>
        <w:t xml:space="preserve">nie więcej niż </w:t>
      </w:r>
      <w:r w:rsidRPr="001256F9">
        <w:rPr>
          <w:rFonts w:cs="Arial"/>
          <w:iCs/>
          <w:color w:val="auto"/>
          <w:sz w:val="22"/>
          <w:szCs w:val="22"/>
        </w:rPr>
        <w:t xml:space="preserve">85% wydatków </w:t>
      </w:r>
      <w:proofErr w:type="spellStart"/>
      <w:r w:rsidRPr="001256F9">
        <w:rPr>
          <w:rFonts w:cs="Arial"/>
          <w:iCs/>
          <w:color w:val="auto"/>
          <w:sz w:val="22"/>
          <w:szCs w:val="22"/>
        </w:rPr>
        <w:t>kwalifikowalnych</w:t>
      </w:r>
      <w:proofErr w:type="spellEnd"/>
      <w:r w:rsidRPr="001256F9">
        <w:rPr>
          <w:rFonts w:cs="Arial"/>
          <w:iCs/>
          <w:color w:val="auto"/>
          <w:sz w:val="22"/>
          <w:szCs w:val="22"/>
        </w:rPr>
        <w:t xml:space="preserve"> Projektu;</w:t>
      </w:r>
    </w:p>
    <w:p w:rsidR="00BE516E" w:rsidRPr="001256F9" w:rsidRDefault="00133BDB" w:rsidP="00445916">
      <w:pPr>
        <w:pStyle w:val="Tekstpodstawowy"/>
        <w:numPr>
          <w:ilvl w:val="1"/>
          <w:numId w:val="62"/>
        </w:numPr>
        <w:suppressAutoHyphens w:val="0"/>
        <w:autoSpaceDE/>
        <w:autoSpaceDN/>
        <w:ind w:hanging="294"/>
        <w:textAlignment w:val="auto"/>
        <w:rPr>
          <w:rFonts w:cs="Arial"/>
          <w:color w:val="auto"/>
          <w:sz w:val="22"/>
          <w:szCs w:val="22"/>
        </w:rPr>
      </w:pPr>
      <w:r w:rsidRPr="001256F9">
        <w:rPr>
          <w:rFonts w:cs="Arial"/>
          <w:color w:val="auto"/>
          <w:sz w:val="22"/>
          <w:szCs w:val="22"/>
        </w:rPr>
        <w:t xml:space="preserve">ze środków dotacji celowej </w:t>
      </w:r>
      <w:r w:rsidRPr="001256F9">
        <w:rPr>
          <w:rFonts w:cs="Arial"/>
          <w:iCs/>
          <w:color w:val="auto"/>
          <w:sz w:val="22"/>
          <w:szCs w:val="22"/>
        </w:rPr>
        <w:t xml:space="preserve">w kwocie </w:t>
      </w:r>
      <w:permStart w:id="9" w:edGrp="everyone"/>
      <w:r w:rsidR="00162E96" w:rsidRPr="001256F9">
        <w:rPr>
          <w:rFonts w:cs="Arial"/>
          <w:color w:val="auto"/>
          <w:sz w:val="22"/>
          <w:szCs w:val="22"/>
        </w:rPr>
        <w:t>…………</w:t>
      </w:r>
      <w:permEnd w:id="9"/>
      <w:r w:rsidR="002C6AAC" w:rsidRPr="001256F9">
        <w:rPr>
          <w:rFonts w:cs="Arial"/>
          <w:iCs/>
          <w:color w:val="auto"/>
          <w:sz w:val="22"/>
          <w:szCs w:val="22"/>
        </w:rPr>
        <w:t xml:space="preserve"> </w:t>
      </w:r>
      <w:r w:rsidR="00AF462F" w:rsidRPr="001256F9">
        <w:rPr>
          <w:rFonts w:cs="Arial"/>
          <w:iCs/>
          <w:color w:val="auto"/>
          <w:sz w:val="22"/>
          <w:szCs w:val="22"/>
        </w:rPr>
        <w:t>PLN</w:t>
      </w:r>
      <w:r w:rsidRPr="001256F9">
        <w:rPr>
          <w:rFonts w:cs="Arial"/>
          <w:iCs/>
          <w:color w:val="auto"/>
          <w:sz w:val="22"/>
          <w:szCs w:val="22"/>
        </w:rPr>
        <w:t xml:space="preserve"> (słownie: </w:t>
      </w:r>
      <w:permStart w:id="10" w:edGrp="everyone"/>
      <w:r w:rsidR="00162E96" w:rsidRPr="001256F9">
        <w:rPr>
          <w:rFonts w:cs="Arial"/>
          <w:color w:val="auto"/>
          <w:sz w:val="22"/>
          <w:szCs w:val="22"/>
        </w:rPr>
        <w:t>…………</w:t>
      </w:r>
      <w:permEnd w:id="10"/>
      <w:r w:rsidR="002C6AAC" w:rsidRPr="001256F9">
        <w:rPr>
          <w:rFonts w:cs="Arial"/>
          <w:iCs/>
          <w:color w:val="auto"/>
          <w:sz w:val="22"/>
          <w:szCs w:val="22"/>
        </w:rPr>
        <w:t xml:space="preserve">), co stanowi </w:t>
      </w:r>
      <w:permStart w:id="11" w:edGrp="everyone"/>
      <w:r w:rsidR="002C6AAC" w:rsidRPr="001256F9">
        <w:rPr>
          <w:rFonts w:cs="Arial"/>
          <w:iCs/>
          <w:color w:val="auto"/>
          <w:sz w:val="22"/>
          <w:szCs w:val="22"/>
        </w:rPr>
        <w:t>…</w:t>
      </w:r>
      <w:permEnd w:id="11"/>
      <w:r w:rsidR="002C6AAC" w:rsidRPr="001256F9">
        <w:rPr>
          <w:rFonts w:cs="Arial"/>
          <w:iCs/>
          <w:color w:val="auto"/>
          <w:sz w:val="22"/>
          <w:szCs w:val="22"/>
        </w:rPr>
        <w:t>% wydatków kwalifikowanych Projektu</w:t>
      </w:r>
      <w:r w:rsidRPr="001256F9">
        <w:rPr>
          <w:rFonts w:cs="Arial"/>
          <w:color w:val="auto"/>
          <w:sz w:val="22"/>
          <w:szCs w:val="22"/>
        </w:rPr>
        <w:t>.</w:t>
      </w:r>
    </w:p>
    <w:p w:rsidR="00BE516E" w:rsidRPr="001256F9" w:rsidRDefault="00162E96" w:rsidP="00445916">
      <w:pPr>
        <w:pStyle w:val="Akapitzlist"/>
        <w:numPr>
          <w:ilvl w:val="0"/>
          <w:numId w:val="53"/>
        </w:numPr>
        <w:autoSpaceDE w:val="0"/>
        <w:spacing w:after="0" w:line="240" w:lineRule="auto"/>
        <w:ind w:left="426" w:hanging="426"/>
        <w:jc w:val="both"/>
        <w:rPr>
          <w:rFonts w:ascii="Arial" w:hAnsi="Arial" w:cs="Arial"/>
          <w:lang w:eastAsia="pl-PL"/>
        </w:rPr>
      </w:pPr>
      <w:r w:rsidRPr="001256F9">
        <w:rPr>
          <w:rFonts w:ascii="Arial" w:hAnsi="Arial" w:cs="Arial"/>
          <w:lang w:eastAsia="pl-PL"/>
        </w:rPr>
        <w:t xml:space="preserve">Beneficjent wnosi wkład własny w kwocie </w:t>
      </w:r>
      <w:permStart w:id="12" w:edGrp="everyone"/>
      <w:r w:rsidRPr="001256F9">
        <w:rPr>
          <w:rFonts w:ascii="Arial" w:hAnsi="Arial" w:cs="Arial"/>
          <w:lang w:eastAsia="pl-PL"/>
        </w:rPr>
        <w:t>…………</w:t>
      </w:r>
      <w:permEnd w:id="12"/>
      <w:r w:rsidRPr="001256F9">
        <w:rPr>
          <w:rFonts w:ascii="Arial" w:hAnsi="Arial" w:cs="Arial"/>
        </w:rPr>
        <w:t xml:space="preserve"> </w:t>
      </w:r>
      <w:r w:rsidRPr="001256F9">
        <w:rPr>
          <w:rFonts w:ascii="Arial" w:hAnsi="Arial" w:cs="Arial"/>
          <w:lang w:eastAsia="pl-PL"/>
        </w:rPr>
        <w:t xml:space="preserve">PLN (słownie: </w:t>
      </w:r>
      <w:permStart w:id="13" w:edGrp="everyone"/>
      <w:r w:rsidRPr="001256F9">
        <w:rPr>
          <w:rFonts w:ascii="Arial" w:hAnsi="Arial" w:cs="Arial"/>
          <w:lang w:eastAsia="pl-PL"/>
        </w:rPr>
        <w:t>…………</w:t>
      </w:r>
      <w:permEnd w:id="13"/>
      <w:r w:rsidRPr="001256F9">
        <w:rPr>
          <w:rFonts w:ascii="Arial" w:hAnsi="Arial" w:cs="Arial"/>
          <w:lang w:eastAsia="pl-PL"/>
        </w:rPr>
        <w:t xml:space="preserve">), co stanowi </w:t>
      </w:r>
      <w:permStart w:id="14" w:edGrp="everyone"/>
      <w:r w:rsidRPr="001256F9">
        <w:rPr>
          <w:rFonts w:ascii="Arial" w:hAnsi="Arial" w:cs="Arial"/>
          <w:lang w:eastAsia="pl-PL"/>
        </w:rPr>
        <w:t>…</w:t>
      </w:r>
      <w:permEnd w:id="14"/>
      <w:r w:rsidRPr="001256F9">
        <w:rPr>
          <w:rFonts w:ascii="Arial" w:hAnsi="Arial" w:cs="Arial"/>
          <w:lang w:eastAsia="pl-PL"/>
        </w:rPr>
        <w:t>% wydatków kwalifikowanych Projektu</w:t>
      </w:r>
      <w:r w:rsidR="00133BDB" w:rsidRPr="001256F9">
        <w:rPr>
          <w:rStyle w:val="Odwoanieprzypisudolnego"/>
          <w:rFonts w:ascii="Arial" w:hAnsi="Arial" w:cs="Arial"/>
          <w:lang w:eastAsia="pl-PL"/>
        </w:rPr>
        <w:footnoteReference w:id="6"/>
      </w:r>
      <w:r w:rsidRPr="001256F9">
        <w:rPr>
          <w:rFonts w:ascii="Arial" w:hAnsi="Arial" w:cs="Arial"/>
          <w:lang w:eastAsia="pl-PL"/>
        </w:rPr>
        <w:t>.</w:t>
      </w:r>
    </w:p>
    <w:p w:rsidR="00BE516E" w:rsidRPr="001256F9" w:rsidRDefault="00162E96" w:rsidP="00445916">
      <w:pPr>
        <w:pStyle w:val="Akapitzlist"/>
        <w:numPr>
          <w:ilvl w:val="0"/>
          <w:numId w:val="53"/>
        </w:numPr>
        <w:spacing w:after="0" w:line="240" w:lineRule="auto"/>
        <w:ind w:left="426" w:hanging="426"/>
        <w:jc w:val="both"/>
        <w:rPr>
          <w:rFonts w:ascii="Arial" w:hAnsi="Arial" w:cs="Arial"/>
        </w:rPr>
      </w:pPr>
      <w:r w:rsidRPr="001256F9">
        <w:rPr>
          <w:rFonts w:ascii="Arial" w:hAnsi="Arial" w:cs="Arial"/>
        </w:rPr>
        <w:t>W przypadku niewniesienia wkładu własnego</w:t>
      </w:r>
      <w:r w:rsidR="003D0B0A">
        <w:rPr>
          <w:rFonts w:ascii="Arial" w:hAnsi="Arial" w:cs="Arial"/>
        </w:rPr>
        <w:t xml:space="preserve"> w całości lub części</w:t>
      </w:r>
      <w:r w:rsidRPr="001256F9">
        <w:rPr>
          <w:rFonts w:ascii="Arial" w:hAnsi="Arial" w:cs="Arial"/>
        </w:rPr>
        <w:t>,</w:t>
      </w:r>
      <w:r w:rsidR="003D0B0A">
        <w:rPr>
          <w:rFonts w:ascii="Arial" w:hAnsi="Arial" w:cs="Arial"/>
        </w:rPr>
        <w:t xml:space="preserve"> </w:t>
      </w:r>
      <w:r w:rsidRPr="001256F9">
        <w:rPr>
          <w:rFonts w:ascii="Arial" w:hAnsi="Arial" w:cs="Arial"/>
          <w:iCs/>
        </w:rPr>
        <w:t xml:space="preserve">lub </w:t>
      </w:r>
      <w:r w:rsidR="00885BF7" w:rsidRPr="001256F9">
        <w:rPr>
          <w:rFonts w:ascii="Arial" w:hAnsi="Arial" w:cs="Arial"/>
          <w:iCs/>
        </w:rPr>
        <w:t xml:space="preserve">w przypadku uznania wkładu </w:t>
      </w:r>
      <w:proofErr w:type="spellStart"/>
      <w:r w:rsidR="00885BF7" w:rsidRPr="001256F9">
        <w:rPr>
          <w:rFonts w:ascii="Arial" w:hAnsi="Arial" w:cs="Arial"/>
          <w:iCs/>
        </w:rPr>
        <w:t>własnego</w:t>
      </w:r>
      <w:r w:rsidRPr="001256F9">
        <w:rPr>
          <w:rFonts w:ascii="Arial" w:hAnsi="Arial" w:cs="Arial"/>
          <w:iCs/>
        </w:rPr>
        <w:t>za</w:t>
      </w:r>
      <w:proofErr w:type="spellEnd"/>
      <w:r w:rsidRPr="001256F9">
        <w:rPr>
          <w:rFonts w:ascii="Arial" w:hAnsi="Arial" w:cs="Arial"/>
          <w:iCs/>
        </w:rPr>
        <w:t xml:space="preserve"> </w:t>
      </w:r>
      <w:proofErr w:type="spellStart"/>
      <w:r w:rsidRPr="001256F9">
        <w:rPr>
          <w:rFonts w:ascii="Arial" w:hAnsi="Arial" w:cs="Arial"/>
          <w:iCs/>
        </w:rPr>
        <w:t>niekwalifikowalny</w:t>
      </w:r>
      <w:proofErr w:type="spellEnd"/>
      <w:r w:rsidRPr="001256F9">
        <w:rPr>
          <w:rFonts w:ascii="Arial" w:hAnsi="Arial" w:cs="Arial"/>
          <w:iCs/>
        </w:rPr>
        <w:t xml:space="preserve"> w całości lub w części</w:t>
      </w:r>
      <w:r w:rsidR="00BE2432" w:rsidRPr="001256F9">
        <w:rPr>
          <w:rFonts w:ascii="Arial" w:hAnsi="Arial" w:cs="Arial"/>
        </w:rPr>
        <w:t xml:space="preserve">, Instytucja Pośrednicząca może obniżyć kwotę przyznanego dofinansowania proporcjonalnie </w:t>
      </w:r>
      <w:r w:rsidR="003A1E49">
        <w:rPr>
          <w:rFonts w:ascii="Arial" w:hAnsi="Arial" w:cs="Arial"/>
        </w:rPr>
        <w:br/>
      </w:r>
      <w:r w:rsidR="00BE2432" w:rsidRPr="001256F9">
        <w:rPr>
          <w:rFonts w:ascii="Arial" w:hAnsi="Arial" w:cs="Arial"/>
        </w:rPr>
        <w:t xml:space="preserve">do </w:t>
      </w:r>
      <w:r w:rsidRPr="001256F9">
        <w:rPr>
          <w:rFonts w:ascii="Arial" w:hAnsi="Arial" w:cs="Arial"/>
          <w:iCs/>
        </w:rPr>
        <w:t>wysokości zmniejszonego wkładu własnego w całkowitej wartości Projektu</w:t>
      </w:r>
      <w:r w:rsidR="00297452" w:rsidRPr="001256F9">
        <w:rPr>
          <w:rFonts w:ascii="Arial" w:hAnsi="Arial" w:cs="Arial"/>
        </w:rPr>
        <w:t xml:space="preserve"> </w:t>
      </w:r>
      <w:r w:rsidRPr="001256F9">
        <w:rPr>
          <w:rFonts w:ascii="Arial" w:hAnsi="Arial" w:cs="Arial"/>
        </w:rPr>
        <w:t xml:space="preserve">oraz </w:t>
      </w:r>
      <w:r w:rsidR="003133AD" w:rsidRPr="003133AD">
        <w:rPr>
          <w:rFonts w:ascii="Arial" w:hAnsi="Arial" w:cs="Arial"/>
          <w:i/>
        </w:rPr>
        <w:t>proporcjonalnie do udziału procentowego wynikającego z intensywności pomocy publicznej</w:t>
      </w:r>
      <w:r w:rsidR="00BE2432" w:rsidRPr="001256F9">
        <w:rPr>
          <w:rStyle w:val="Odwoanieprzypisudolnego"/>
          <w:rFonts w:ascii="Arial" w:hAnsi="Arial" w:cs="Arial"/>
        </w:rPr>
        <w:footnoteReference w:id="7"/>
      </w:r>
      <w:r w:rsidR="00BE2432" w:rsidRPr="001256F9">
        <w:rPr>
          <w:rFonts w:ascii="Arial" w:hAnsi="Arial" w:cs="Arial"/>
        </w:rPr>
        <w:t xml:space="preserve">. </w:t>
      </w:r>
      <w:r w:rsidRPr="001256F9">
        <w:rPr>
          <w:rFonts w:ascii="Arial" w:hAnsi="Arial" w:cs="Arial"/>
          <w:iCs/>
        </w:rPr>
        <w:t xml:space="preserve">W uzasadnionych przypadkach wkład własny może zostać uznany </w:t>
      </w:r>
      <w:r w:rsidR="003A1E49">
        <w:rPr>
          <w:rFonts w:ascii="Arial" w:hAnsi="Arial" w:cs="Arial"/>
          <w:iCs/>
        </w:rPr>
        <w:br/>
      </w:r>
      <w:r w:rsidRPr="001256F9">
        <w:rPr>
          <w:rFonts w:ascii="Arial" w:hAnsi="Arial" w:cs="Arial"/>
          <w:iCs/>
        </w:rPr>
        <w:t>za niekwalifikowany ze względu na procentowy udział poszczególnych źródeł finansowania Projektu.</w:t>
      </w:r>
    </w:p>
    <w:p w:rsidR="00BE516E" w:rsidRPr="001256F9" w:rsidRDefault="00162E96" w:rsidP="00445916">
      <w:pPr>
        <w:numPr>
          <w:ilvl w:val="0"/>
          <w:numId w:val="53"/>
        </w:numPr>
        <w:suppressAutoHyphens/>
        <w:autoSpaceDN w:val="0"/>
        <w:spacing w:after="0" w:line="240" w:lineRule="auto"/>
        <w:ind w:left="426" w:hanging="426"/>
        <w:jc w:val="both"/>
        <w:textAlignment w:val="baseline"/>
        <w:rPr>
          <w:rFonts w:ascii="Arial" w:hAnsi="Arial" w:cs="Arial"/>
        </w:rPr>
      </w:pPr>
      <w:r w:rsidRPr="001256F9">
        <w:rPr>
          <w:rFonts w:ascii="Arial" w:eastAsia="Times New Roman" w:hAnsi="Arial" w:cs="Arial"/>
          <w:iCs/>
          <w:lang w:eastAsia="pl-PL"/>
        </w:rPr>
        <w:t>Dofinansowanie, o którym mowa w ust. 3</w:t>
      </w:r>
      <w:r w:rsidR="0045511F" w:rsidRPr="001256F9">
        <w:rPr>
          <w:rFonts w:ascii="Arial" w:eastAsia="Times New Roman" w:hAnsi="Arial" w:cs="Arial"/>
          <w:iCs/>
          <w:lang w:eastAsia="pl-PL"/>
        </w:rPr>
        <w:t>,</w:t>
      </w:r>
      <w:r w:rsidRPr="001256F9">
        <w:rPr>
          <w:rFonts w:ascii="Arial" w:eastAsia="Times New Roman" w:hAnsi="Arial" w:cs="Arial"/>
          <w:iCs/>
          <w:lang w:eastAsia="pl-PL"/>
        </w:rPr>
        <w:t xml:space="preserve"> jest przeznaczone na sfinansowanie wydatków </w:t>
      </w:r>
      <w:proofErr w:type="spellStart"/>
      <w:r w:rsidRPr="001256F9">
        <w:rPr>
          <w:rFonts w:ascii="Arial" w:eastAsia="Times New Roman" w:hAnsi="Arial" w:cs="Arial"/>
          <w:iCs/>
          <w:lang w:eastAsia="pl-PL"/>
        </w:rPr>
        <w:t>kwalifikowalnych</w:t>
      </w:r>
      <w:proofErr w:type="spellEnd"/>
      <w:r w:rsidRPr="001256F9">
        <w:rPr>
          <w:rFonts w:ascii="Arial" w:eastAsia="Times New Roman" w:hAnsi="Arial" w:cs="Arial"/>
          <w:iCs/>
          <w:lang w:eastAsia="pl-PL"/>
        </w:rPr>
        <w:t xml:space="preserve"> ponoszonych przez Beneficjenta </w:t>
      </w:r>
      <w:r w:rsidRPr="001256F9">
        <w:rPr>
          <w:rFonts w:ascii="Arial" w:eastAsia="Times New Roman" w:hAnsi="Arial" w:cs="Arial"/>
          <w:i/>
          <w:iCs/>
          <w:lang w:eastAsia="pl-PL"/>
        </w:rPr>
        <w:t>oraz Partnerów</w:t>
      </w:r>
      <w:r w:rsidR="00086554" w:rsidRPr="001256F9">
        <w:rPr>
          <w:rStyle w:val="Odwoanieprzypisudolnego"/>
          <w:rFonts w:ascii="Arial" w:eastAsia="Times New Roman" w:hAnsi="Arial" w:cs="Arial"/>
          <w:i/>
          <w:iCs/>
          <w:lang w:eastAsia="pl-PL"/>
        </w:rPr>
        <w:footnoteReference w:id="8"/>
      </w:r>
      <w:r w:rsidR="00086554" w:rsidRPr="001256F9">
        <w:rPr>
          <w:rFonts w:ascii="Arial" w:eastAsia="Times New Roman" w:hAnsi="Arial" w:cs="Arial"/>
          <w:iCs/>
          <w:lang w:eastAsia="pl-PL"/>
        </w:rPr>
        <w:t xml:space="preserve"> </w:t>
      </w:r>
      <w:r w:rsidR="00297452" w:rsidRPr="001256F9">
        <w:rPr>
          <w:rFonts w:ascii="Arial" w:eastAsia="Times New Roman" w:hAnsi="Arial" w:cs="Arial"/>
          <w:iCs/>
          <w:lang w:eastAsia="pl-PL"/>
        </w:rPr>
        <w:t>w związku z </w:t>
      </w:r>
      <w:r w:rsidRPr="001256F9">
        <w:rPr>
          <w:rFonts w:ascii="Arial" w:eastAsia="Times New Roman" w:hAnsi="Arial" w:cs="Arial"/>
          <w:iCs/>
          <w:lang w:eastAsia="pl-PL"/>
        </w:rPr>
        <w:t>realizacją Projektu</w:t>
      </w:r>
      <w:r w:rsidRPr="001256F9">
        <w:rPr>
          <w:rFonts w:ascii="Arial" w:eastAsia="Times New Roman" w:hAnsi="Arial" w:cs="Arial"/>
          <w:lang w:eastAsia="pl-PL"/>
        </w:rPr>
        <w:t xml:space="preserve">. </w:t>
      </w:r>
    </w:p>
    <w:p w:rsidR="00BE516E" w:rsidRPr="001256F9" w:rsidRDefault="00162E96" w:rsidP="00885BF7">
      <w:pPr>
        <w:numPr>
          <w:ilvl w:val="0"/>
          <w:numId w:val="53"/>
        </w:numPr>
        <w:suppressAutoHyphens/>
        <w:autoSpaceDN w:val="0"/>
        <w:spacing w:after="0" w:line="240" w:lineRule="auto"/>
        <w:jc w:val="both"/>
        <w:textAlignment w:val="baseline"/>
        <w:rPr>
          <w:rFonts w:ascii="Arial" w:hAnsi="Arial" w:cs="Arial"/>
        </w:rPr>
      </w:pPr>
      <w:r w:rsidRPr="001256F9">
        <w:rPr>
          <w:rFonts w:ascii="Arial" w:eastAsia="Times New Roman" w:hAnsi="Arial" w:cs="Arial"/>
          <w:lang w:eastAsia="pl-PL"/>
        </w:rPr>
        <w:t xml:space="preserve">Dofinansowanie na realizację Projektu może być przeznaczone na sfinansowanie przedsięwzięć zrealizowanych w ramach Projektu przed zawarciem </w:t>
      </w:r>
      <w:r w:rsidR="00885BF7">
        <w:rPr>
          <w:rFonts w:ascii="Arial" w:eastAsia="Times New Roman" w:hAnsi="Arial" w:cs="Arial"/>
          <w:lang w:eastAsia="pl-PL"/>
        </w:rPr>
        <w:t xml:space="preserve">niniejszej </w:t>
      </w:r>
      <w:r w:rsidRPr="001256F9">
        <w:rPr>
          <w:rFonts w:ascii="Arial" w:eastAsia="Times New Roman" w:hAnsi="Arial" w:cs="Arial"/>
          <w:lang w:eastAsia="pl-PL"/>
        </w:rPr>
        <w:t xml:space="preserve">Umowy, </w:t>
      </w:r>
      <w:r w:rsidR="000A1F7A" w:rsidRPr="001256F9">
        <w:rPr>
          <w:rFonts w:ascii="Arial" w:eastAsia="Times New Roman" w:hAnsi="Arial" w:cs="Arial"/>
          <w:lang w:eastAsia="pl-PL"/>
        </w:rPr>
        <w:br/>
      </w:r>
      <w:r w:rsidRPr="001256F9">
        <w:rPr>
          <w:rFonts w:ascii="Arial" w:eastAsia="Times New Roman" w:hAnsi="Arial" w:cs="Arial"/>
          <w:lang w:eastAsia="pl-PL"/>
        </w:rPr>
        <w:t xml:space="preserve">o ile wydatki zostaną uznane za kwalifikowalne zgodnie z obowiązującymi </w:t>
      </w:r>
      <w:r w:rsidR="00885BF7">
        <w:rPr>
          <w:rFonts w:ascii="Arial" w:eastAsia="Times New Roman" w:hAnsi="Arial" w:cs="Arial"/>
          <w:lang w:eastAsia="pl-PL"/>
        </w:rPr>
        <w:t xml:space="preserve">wytycznymi </w:t>
      </w:r>
      <w:r w:rsidRPr="001256F9">
        <w:rPr>
          <w:rFonts w:ascii="Arial" w:eastAsia="Times New Roman" w:hAnsi="Arial" w:cs="Arial"/>
          <w:lang w:eastAsia="pl-PL"/>
        </w:rPr>
        <w:t>oraz dotyczyć będą okresu realizacji Projektu</w:t>
      </w:r>
      <w:r w:rsidRPr="001256F9">
        <w:rPr>
          <w:rFonts w:ascii="Arial" w:eastAsia="Times New Roman" w:hAnsi="Arial" w:cs="Arial"/>
          <w:b/>
          <w:lang w:eastAsia="pl-PL"/>
        </w:rPr>
        <w:t>,</w:t>
      </w:r>
      <w:r w:rsidRPr="001256F9">
        <w:rPr>
          <w:rFonts w:ascii="Arial" w:eastAsia="Times New Roman" w:hAnsi="Arial" w:cs="Arial"/>
          <w:lang w:eastAsia="pl-PL"/>
        </w:rPr>
        <w:t xml:space="preserve"> o którym mowa w § 3 ust. 1, </w:t>
      </w:r>
      <w:r w:rsidR="003A1E49">
        <w:rPr>
          <w:rFonts w:ascii="Arial" w:eastAsia="Times New Roman" w:hAnsi="Arial" w:cs="Arial"/>
          <w:lang w:eastAsia="pl-PL"/>
        </w:rPr>
        <w:br/>
      </w:r>
      <w:r w:rsidR="00885BF7">
        <w:rPr>
          <w:rFonts w:ascii="Arial" w:eastAsia="Times New Roman" w:hAnsi="Arial" w:cs="Arial"/>
          <w:lang w:eastAsia="pl-PL"/>
        </w:rPr>
        <w:t xml:space="preserve">z uwzględnieniem </w:t>
      </w:r>
      <w:r w:rsidR="00885BF7" w:rsidRPr="00885BF7">
        <w:rPr>
          <w:rFonts w:ascii="Arial" w:eastAsia="Times New Roman" w:hAnsi="Arial" w:cs="Arial"/>
          <w:lang w:eastAsia="pl-PL"/>
        </w:rPr>
        <w:t xml:space="preserve"> §</w:t>
      </w:r>
      <w:r w:rsidR="00885BF7">
        <w:rPr>
          <w:rFonts w:ascii="Arial" w:eastAsia="Times New Roman" w:hAnsi="Arial" w:cs="Arial"/>
          <w:lang w:eastAsia="pl-PL"/>
        </w:rPr>
        <w:t xml:space="preserve"> 3 ust. 3 </w:t>
      </w:r>
      <w:r w:rsidRPr="006002AF">
        <w:rPr>
          <w:rFonts w:ascii="Arial" w:eastAsia="Times New Roman" w:hAnsi="Arial" w:cs="Arial"/>
          <w:lang w:eastAsia="pl-PL"/>
        </w:rPr>
        <w:t xml:space="preserve">z zastrzeżeniem wypełnienia obowiązku, o którym mowa </w:t>
      </w:r>
      <w:r w:rsidR="003A1E49">
        <w:rPr>
          <w:rFonts w:ascii="Arial" w:eastAsia="Times New Roman" w:hAnsi="Arial" w:cs="Arial"/>
          <w:lang w:eastAsia="pl-PL"/>
        </w:rPr>
        <w:br/>
      </w:r>
      <w:r w:rsidRPr="006002AF">
        <w:rPr>
          <w:rFonts w:ascii="Arial" w:eastAsia="Times New Roman" w:hAnsi="Arial" w:cs="Arial"/>
          <w:lang w:eastAsia="pl-PL"/>
        </w:rPr>
        <w:t>w § 7</w:t>
      </w:r>
      <w:r w:rsidR="00133BDB" w:rsidRPr="006002AF">
        <w:rPr>
          <w:rFonts w:ascii="Arial" w:eastAsia="Times New Roman" w:hAnsi="Arial" w:cs="Arial"/>
          <w:vertAlign w:val="superscript"/>
          <w:lang w:eastAsia="pl-PL"/>
        </w:rPr>
        <w:footnoteReference w:id="9"/>
      </w:r>
      <w:r w:rsidRPr="006002AF">
        <w:rPr>
          <w:rFonts w:ascii="Arial" w:eastAsia="Times New Roman" w:hAnsi="Arial" w:cs="Arial"/>
          <w:lang w:eastAsia="pl-PL"/>
        </w:rPr>
        <w:t>.</w:t>
      </w:r>
    </w:p>
    <w:p w:rsidR="00BE516E" w:rsidRPr="001256F9" w:rsidRDefault="00422D05" w:rsidP="00445916">
      <w:pPr>
        <w:numPr>
          <w:ilvl w:val="0"/>
          <w:numId w:val="53"/>
        </w:numPr>
        <w:suppressAutoHyphens/>
        <w:autoSpaceDN w:val="0"/>
        <w:spacing w:after="0" w:line="240" w:lineRule="auto"/>
        <w:ind w:left="426" w:hanging="426"/>
        <w:jc w:val="both"/>
        <w:textAlignment w:val="baseline"/>
        <w:rPr>
          <w:rFonts w:ascii="Arial" w:hAnsi="Arial" w:cs="Arial"/>
        </w:rPr>
      </w:pPr>
      <w:r w:rsidRPr="00422D05">
        <w:rPr>
          <w:rFonts w:ascii="Arial" w:eastAsia="Times New Roman" w:hAnsi="Arial" w:cs="Arial"/>
          <w:iCs/>
          <w:lang w:eastAsia="pl-PL"/>
        </w:rPr>
        <w:t>Beneficjent oświadcza, że zapoznał się z treścią Wytycznych w zakresie kwalifikowalności wydatków w ramach Europejskiego Funduszu Rozwoju Regionalnego, Europejskiego Funduszu Społecznego oraz Funduszu Spójności na lata 2014-2020, zwanych dalej Wytycznymi w zakresie kwalifikowalności</w:t>
      </w:r>
      <w:r w:rsidR="007D0FA4" w:rsidRPr="00A554D4">
        <w:rPr>
          <w:rFonts w:ascii="Arial" w:eastAsia="Times New Roman" w:hAnsi="Arial" w:cs="Arial"/>
          <w:iCs/>
          <w:lang w:eastAsia="pl-PL"/>
        </w:rPr>
        <w:t>,</w:t>
      </w:r>
      <w:r w:rsidRPr="00422D05">
        <w:rPr>
          <w:rFonts w:ascii="Arial" w:eastAsia="Times New Roman" w:hAnsi="Arial" w:cs="Arial"/>
          <w:iCs/>
          <w:lang w:eastAsia="pl-PL"/>
        </w:rPr>
        <w:t xml:space="preserve"> opublikowanych</w:t>
      </w:r>
      <w:r w:rsidR="007D0FA4" w:rsidRPr="00A554D4">
        <w:rPr>
          <w:rFonts w:ascii="Arial" w:eastAsia="Times New Roman" w:hAnsi="Arial" w:cs="Arial"/>
          <w:iCs/>
          <w:lang w:eastAsia="pl-PL"/>
        </w:rPr>
        <w:t xml:space="preserve"> na stronie internetowej Programu.</w:t>
      </w:r>
      <w:r w:rsidR="007D0FA4">
        <w:rPr>
          <w:rFonts w:ascii="Arial" w:eastAsia="Times New Roman" w:hAnsi="Arial" w:cs="Arial"/>
          <w:i/>
          <w:iCs/>
          <w:lang w:eastAsia="pl-PL"/>
        </w:rPr>
        <w:t xml:space="preserve"> </w:t>
      </w:r>
    </w:p>
    <w:p w:rsidR="006C599B" w:rsidRPr="00B25058" w:rsidRDefault="00422D05" w:rsidP="00500DE5">
      <w:pPr>
        <w:numPr>
          <w:ilvl w:val="0"/>
          <w:numId w:val="53"/>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422D05">
        <w:rPr>
          <w:rFonts w:ascii="Arial" w:eastAsia="Times New Roman" w:hAnsi="Arial" w:cs="Arial"/>
          <w:iCs/>
          <w:lang w:eastAsia="pl-PL"/>
        </w:rPr>
        <w:t xml:space="preserve">Przy wydatkowaniu środków przyznanych w ramach Projektu Beneficjent zobowiązuje się stosować obowiązujące Wytyczne w zakresie kwalifikowalności, o których mowa w </w:t>
      </w:r>
      <w:r w:rsidR="00B25058">
        <w:rPr>
          <w:rFonts w:ascii="Arial" w:eastAsia="Times New Roman" w:hAnsi="Arial" w:cs="Arial"/>
          <w:iCs/>
          <w:lang w:eastAsia="pl-PL"/>
        </w:rPr>
        <w:t>ust. 8.</w:t>
      </w:r>
    </w:p>
    <w:p w:rsidR="006C599B" w:rsidRPr="00B25058" w:rsidRDefault="00422D05" w:rsidP="00500DE5">
      <w:pPr>
        <w:numPr>
          <w:ilvl w:val="0"/>
          <w:numId w:val="53"/>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422D05">
        <w:rPr>
          <w:rFonts w:ascii="Arial" w:eastAsia="Times New Roman" w:hAnsi="Arial" w:cs="Arial"/>
          <w:iCs/>
          <w:lang w:eastAsia="pl-PL"/>
        </w:rPr>
        <w:lastRenderedPageBreak/>
        <w:t>Instytucja Pośrednicząca dokonuje oceny kwalifikowalności wydatków w okresie obowiązywania Umowy, w szczególności w trakcie realizacji Projektu na etapie weryfikacji wniosku/ów o płatność oraz na etapie kontroli Projektu. Ocena kwalifikowalności poniesionych wydatków jest prowadzona także po zakończeniu realizacji Projektu w zakresie obowiązków nałożonych na Beneficjenta Umową oraz wynikających z przepisów prawa.</w:t>
      </w:r>
    </w:p>
    <w:p w:rsidR="00A554D4" w:rsidRPr="00B25058" w:rsidRDefault="00422D05" w:rsidP="00500DE5">
      <w:pPr>
        <w:numPr>
          <w:ilvl w:val="0"/>
          <w:numId w:val="53"/>
        </w:numPr>
        <w:tabs>
          <w:tab w:val="left" w:pos="426"/>
        </w:tabs>
        <w:suppressAutoHyphens/>
        <w:autoSpaceDE w:val="0"/>
        <w:autoSpaceDN w:val="0"/>
        <w:spacing w:after="0" w:line="240" w:lineRule="auto"/>
        <w:jc w:val="both"/>
        <w:textAlignment w:val="baseline"/>
        <w:rPr>
          <w:rFonts w:ascii="Arial" w:eastAsia="Times New Roman" w:hAnsi="Arial" w:cs="Arial"/>
          <w:lang w:eastAsia="pl-PL"/>
        </w:rPr>
      </w:pPr>
      <w:r w:rsidRPr="00422D05">
        <w:rPr>
          <w:rFonts w:ascii="Arial" w:eastAsia="Times New Roman" w:hAnsi="Arial" w:cs="Arial"/>
          <w:lang w:eastAsia="pl-PL"/>
        </w:rPr>
        <w:t xml:space="preserve">W przypadku, gdy postanowienia Wytycznych w zakresie kwalifikowalności aktualne na dzień dokonywania oceny wydatku, są korzystniejsze dla Beneficjenta niż postanowienia Wytycznych w zakresie kwalifikowalności obowiązujące na dzień poniesienia wydatku, </w:t>
      </w:r>
      <w:r w:rsidR="003A1E49">
        <w:rPr>
          <w:rFonts w:ascii="Arial" w:eastAsia="Times New Roman" w:hAnsi="Arial" w:cs="Arial"/>
          <w:lang w:eastAsia="pl-PL"/>
        </w:rPr>
        <w:br/>
      </w:r>
      <w:r w:rsidRPr="00422D05">
        <w:rPr>
          <w:rFonts w:ascii="Arial" w:eastAsia="Times New Roman" w:hAnsi="Arial" w:cs="Arial"/>
          <w:lang w:eastAsia="pl-PL"/>
        </w:rPr>
        <w:t xml:space="preserve">do oceny kwalifikowalności tego wydatku Instytucja Pośrednicząca stosuje Wytyczne </w:t>
      </w:r>
      <w:r w:rsidR="003A1E49">
        <w:rPr>
          <w:rFonts w:ascii="Arial" w:eastAsia="Times New Roman" w:hAnsi="Arial" w:cs="Arial"/>
          <w:lang w:eastAsia="pl-PL"/>
        </w:rPr>
        <w:br/>
      </w:r>
      <w:r w:rsidRPr="00422D05">
        <w:rPr>
          <w:rFonts w:ascii="Arial" w:eastAsia="Times New Roman" w:hAnsi="Arial" w:cs="Arial"/>
          <w:lang w:eastAsia="pl-PL"/>
        </w:rPr>
        <w:t>w zakresie kwalifikowalności obowiązujące na dzień dokonywania oceny wydatku.</w:t>
      </w:r>
    </w:p>
    <w:p w:rsidR="00500DE5" w:rsidRPr="00B25058" w:rsidRDefault="00422D05" w:rsidP="00500DE5">
      <w:pPr>
        <w:numPr>
          <w:ilvl w:val="0"/>
          <w:numId w:val="53"/>
        </w:numPr>
        <w:tabs>
          <w:tab w:val="left" w:pos="426"/>
        </w:tabs>
        <w:suppressAutoHyphens/>
        <w:autoSpaceDE w:val="0"/>
        <w:autoSpaceDN w:val="0"/>
        <w:spacing w:after="0" w:line="240" w:lineRule="auto"/>
        <w:jc w:val="both"/>
        <w:textAlignment w:val="baseline"/>
        <w:rPr>
          <w:rFonts w:ascii="Arial" w:eastAsia="Times New Roman" w:hAnsi="Arial" w:cs="Arial"/>
          <w:lang w:eastAsia="pl-PL"/>
        </w:rPr>
      </w:pPr>
      <w:r w:rsidRPr="00422D05">
        <w:rPr>
          <w:rFonts w:ascii="Arial" w:eastAsia="Times New Roman" w:hAnsi="Arial" w:cs="Arial"/>
          <w:lang w:eastAsia="pl-PL"/>
        </w:rPr>
        <w:t>Wydatki w ramach Projektu mogą obejmować koszt podatku od towarów i usług, zgodnie ze z</w:t>
      </w:r>
      <w:r w:rsidR="00664533">
        <w:rPr>
          <w:rFonts w:ascii="Arial" w:eastAsia="Times New Roman" w:hAnsi="Arial" w:cs="Arial"/>
          <w:lang w:eastAsia="pl-PL"/>
        </w:rPr>
        <w:t>ł</w:t>
      </w:r>
      <w:r w:rsidRPr="00422D05">
        <w:rPr>
          <w:rFonts w:ascii="Arial" w:eastAsia="Times New Roman" w:hAnsi="Arial" w:cs="Arial"/>
          <w:lang w:eastAsia="pl-PL"/>
        </w:rPr>
        <w:t>ożonym przez Beneficjenta i Partnerów</w:t>
      </w:r>
      <w:r w:rsidRPr="00422D05">
        <w:rPr>
          <w:rStyle w:val="Odwoanieprzypisudolnego"/>
          <w:rFonts w:ascii="Arial" w:eastAsia="Times New Roman" w:hAnsi="Arial" w:cs="Arial"/>
          <w:lang w:eastAsia="pl-PL"/>
        </w:rPr>
        <w:footnoteReference w:id="10"/>
      </w:r>
      <w:r w:rsidRPr="00422D05">
        <w:rPr>
          <w:rFonts w:ascii="Arial" w:eastAsia="Times New Roman" w:hAnsi="Arial" w:cs="Arial"/>
          <w:lang w:eastAsia="pl-PL"/>
        </w:rPr>
        <w:t xml:space="preserve"> oświadczeniem, stanowiącym Załącznik nr </w:t>
      </w:r>
      <w:r w:rsidR="00664533">
        <w:rPr>
          <w:rFonts w:ascii="Arial" w:eastAsia="Times New Roman" w:hAnsi="Arial" w:cs="Arial"/>
          <w:lang w:eastAsia="pl-PL"/>
        </w:rPr>
        <w:t>3</w:t>
      </w:r>
      <w:r w:rsidRPr="00422D05">
        <w:rPr>
          <w:rFonts w:ascii="Arial" w:eastAsia="Times New Roman" w:hAnsi="Arial" w:cs="Arial"/>
          <w:lang w:eastAsia="pl-PL"/>
        </w:rPr>
        <w:t xml:space="preserve"> do Umowy. </w:t>
      </w:r>
    </w:p>
    <w:p w:rsidR="00500DE5" w:rsidRPr="003A1E49" w:rsidRDefault="003133AD" w:rsidP="00500DE5">
      <w:pPr>
        <w:numPr>
          <w:ilvl w:val="0"/>
          <w:numId w:val="53"/>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3A1E49">
        <w:rPr>
          <w:rFonts w:ascii="Arial" w:eastAsia="Times New Roman" w:hAnsi="Arial" w:cs="Arial"/>
          <w:i/>
          <w:lang w:eastAsia="pl-PL"/>
        </w:rPr>
        <w:t xml:space="preserve">Projekt będzie realizowany w Partnerstwie z: </w:t>
      </w:r>
      <w:permStart w:id="15" w:edGrp="everyone"/>
      <w:r w:rsidRPr="003A1E49">
        <w:rPr>
          <w:rFonts w:ascii="Arial" w:eastAsia="Times New Roman" w:hAnsi="Arial" w:cs="Arial"/>
          <w:i/>
          <w:lang w:eastAsia="pl-PL"/>
        </w:rPr>
        <w:t>…………………………………………..</w:t>
      </w:r>
      <w:permEnd w:id="15"/>
      <w:r w:rsidRPr="003A1E49">
        <w:rPr>
          <w:rStyle w:val="Odwoanieprzypisudolnego"/>
          <w:rFonts w:ascii="Arial" w:eastAsia="Times New Roman" w:hAnsi="Arial" w:cs="Arial"/>
          <w:i/>
          <w:lang w:eastAsia="pl-PL"/>
        </w:rPr>
        <w:footnoteReference w:id="11"/>
      </w:r>
    </w:p>
    <w:p w:rsidR="00171C65" w:rsidRPr="001256F9" w:rsidRDefault="00F44782" w:rsidP="001256F9">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Pr>
          <w:rFonts w:ascii="Arial" w:eastAsia="Times New Roman" w:hAnsi="Arial" w:cs="Arial"/>
          <w:b/>
          <w:bCs/>
          <w:lang w:eastAsia="pl-PL"/>
        </w:rPr>
        <w:t xml:space="preserve">Okres </w:t>
      </w:r>
      <w:r w:rsidRPr="001256F9">
        <w:rPr>
          <w:rFonts w:ascii="Arial" w:eastAsia="Times New Roman" w:hAnsi="Arial" w:cs="Arial"/>
          <w:b/>
          <w:bCs/>
          <w:lang w:eastAsia="pl-PL"/>
        </w:rPr>
        <w:t xml:space="preserve"> </w:t>
      </w:r>
      <w:r w:rsidR="00547F95" w:rsidRPr="001256F9">
        <w:rPr>
          <w:rFonts w:ascii="Arial" w:eastAsia="Times New Roman" w:hAnsi="Arial" w:cs="Arial"/>
          <w:b/>
          <w:bCs/>
          <w:lang w:eastAsia="pl-PL"/>
        </w:rPr>
        <w:t>realizacji P</w:t>
      </w:r>
      <w:r w:rsidR="00162E96" w:rsidRPr="001256F9">
        <w:rPr>
          <w:rFonts w:ascii="Arial" w:eastAsia="Times New Roman" w:hAnsi="Arial" w:cs="Arial"/>
          <w:b/>
          <w:bCs/>
          <w:lang w:eastAsia="pl-PL"/>
        </w:rPr>
        <w:t xml:space="preserve">rojektu </w:t>
      </w:r>
    </w:p>
    <w:p w:rsidR="00171C65" w:rsidRPr="001256F9" w:rsidRDefault="00162E96" w:rsidP="00CE3616">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 3 </w:t>
      </w:r>
    </w:p>
    <w:p w:rsidR="00B34F88" w:rsidRPr="001256F9" w:rsidRDefault="00162E96" w:rsidP="001256F9">
      <w:pPr>
        <w:numPr>
          <w:ilvl w:val="0"/>
          <w:numId w:val="2"/>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Okres realizacji Projektu jest zgodny z okresem wskazanym we wniosku o dofinansowanie.</w:t>
      </w:r>
    </w:p>
    <w:p w:rsidR="007E5DF3" w:rsidRPr="00F44782" w:rsidRDefault="00162E96" w:rsidP="001256F9">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sidRPr="001256F9">
        <w:rPr>
          <w:rFonts w:ascii="Arial" w:eastAsia="Times New Roman" w:hAnsi="Arial" w:cs="Arial"/>
          <w:lang w:eastAsia="pl-PL"/>
        </w:rPr>
        <w:t>Okres, o którym mowa w ust. 1</w:t>
      </w:r>
      <w:r w:rsidR="00AC0981" w:rsidRPr="001256F9">
        <w:rPr>
          <w:rFonts w:ascii="Arial" w:eastAsia="Times New Roman" w:hAnsi="Arial" w:cs="Arial"/>
          <w:lang w:eastAsia="pl-PL"/>
        </w:rPr>
        <w:t>,</w:t>
      </w:r>
      <w:r w:rsidRPr="001256F9">
        <w:rPr>
          <w:rFonts w:ascii="Arial" w:eastAsia="Times New Roman" w:hAnsi="Arial" w:cs="Arial"/>
          <w:lang w:eastAsia="pl-PL"/>
        </w:rPr>
        <w:t xml:space="preserve"> dotyczy realizacji zadań w ramach Projektu </w:t>
      </w:r>
      <w:r w:rsidR="008F5C17" w:rsidRPr="001256F9">
        <w:rPr>
          <w:rFonts w:ascii="Arial" w:eastAsia="Times New Roman" w:hAnsi="Arial" w:cs="Arial"/>
          <w:lang w:eastAsia="pl-PL"/>
        </w:rPr>
        <w:br/>
      </w:r>
      <w:r w:rsidRPr="001256F9">
        <w:rPr>
          <w:rFonts w:ascii="Arial" w:eastAsia="Times New Roman" w:hAnsi="Arial" w:cs="Arial"/>
          <w:lang w:eastAsia="pl-PL"/>
        </w:rPr>
        <w:t>i jest równoznaczny z okresem kwalifikowalności wydatków w ramach Projektu.</w:t>
      </w:r>
    </w:p>
    <w:p w:rsidR="00F44782" w:rsidRPr="00F44782" w:rsidRDefault="00F44782" w:rsidP="001256F9">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Pr>
          <w:rFonts w:ascii="Arial" w:eastAsia="Times New Roman" w:hAnsi="Arial" w:cs="Arial"/>
          <w:lang w:eastAsia="pl-PL"/>
        </w:rPr>
        <w:t>Projek</w:t>
      </w:r>
      <w:r w:rsidR="008F70E4">
        <w:rPr>
          <w:rFonts w:ascii="Arial" w:eastAsia="Times New Roman" w:hAnsi="Arial" w:cs="Arial"/>
          <w:lang w:eastAsia="pl-PL"/>
        </w:rPr>
        <w:t>t jest realizowany w oparciu o H</w:t>
      </w:r>
      <w:r>
        <w:rPr>
          <w:rFonts w:ascii="Arial" w:eastAsia="Times New Roman" w:hAnsi="Arial" w:cs="Arial"/>
          <w:lang w:eastAsia="pl-PL"/>
        </w:rPr>
        <w:t>armonogram realizacji</w:t>
      </w:r>
      <w:r w:rsidR="0089098B">
        <w:rPr>
          <w:rFonts w:ascii="Arial" w:eastAsia="Times New Roman" w:hAnsi="Arial" w:cs="Arial"/>
          <w:lang w:eastAsia="pl-PL"/>
        </w:rPr>
        <w:t xml:space="preserve"> </w:t>
      </w:r>
      <w:r>
        <w:rPr>
          <w:rFonts w:ascii="Arial" w:eastAsia="Times New Roman" w:hAnsi="Arial" w:cs="Arial"/>
          <w:lang w:eastAsia="pl-PL"/>
        </w:rPr>
        <w:t>zamieszczany we wniosku o dofinansowanie Projektu.</w:t>
      </w:r>
    </w:p>
    <w:p w:rsidR="00F44782" w:rsidRPr="00F44782" w:rsidRDefault="00F44782" w:rsidP="001256F9">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Pr>
          <w:rFonts w:ascii="Arial" w:eastAsia="Times New Roman" w:hAnsi="Arial" w:cs="Arial"/>
          <w:lang w:eastAsia="pl-PL"/>
        </w:rPr>
        <w:t xml:space="preserve">Instytucja Pośrednicząca może wyrazić zgodę na zmianę okresu realizacji Projektu </w:t>
      </w:r>
      <w:r w:rsidR="003A1E49">
        <w:rPr>
          <w:rFonts w:ascii="Arial" w:eastAsia="Times New Roman" w:hAnsi="Arial" w:cs="Arial"/>
          <w:lang w:eastAsia="pl-PL"/>
        </w:rPr>
        <w:br/>
      </w:r>
      <w:r>
        <w:rPr>
          <w:rFonts w:ascii="Arial" w:eastAsia="Times New Roman" w:hAnsi="Arial" w:cs="Arial"/>
          <w:lang w:eastAsia="pl-PL"/>
        </w:rPr>
        <w:t>na uzasadniony wniosek Beneficjenta, zmi</w:t>
      </w:r>
      <w:r w:rsidR="008F70E4">
        <w:rPr>
          <w:rFonts w:ascii="Arial" w:eastAsia="Times New Roman" w:hAnsi="Arial" w:cs="Arial"/>
          <w:lang w:eastAsia="pl-PL"/>
        </w:rPr>
        <w:t>a</w:t>
      </w:r>
      <w:r>
        <w:rPr>
          <w:rFonts w:ascii="Arial" w:eastAsia="Times New Roman" w:hAnsi="Arial" w:cs="Arial"/>
          <w:lang w:eastAsia="pl-PL"/>
        </w:rPr>
        <w:t>na nie wymaga formy aneksu do Umowy.</w:t>
      </w:r>
    </w:p>
    <w:p w:rsidR="00F44782" w:rsidRPr="00F44782" w:rsidRDefault="00F44782" w:rsidP="001256F9">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Pr>
          <w:rFonts w:ascii="Arial" w:eastAsia="Times New Roman" w:hAnsi="Arial" w:cs="Arial"/>
          <w:lang w:eastAsia="pl-PL"/>
        </w:rPr>
        <w:t xml:space="preserve">Wydatki poniesione po okresie realizacji Projektu będą uznawane za </w:t>
      </w:r>
      <w:proofErr w:type="spellStart"/>
      <w:r>
        <w:rPr>
          <w:rFonts w:ascii="Arial" w:eastAsia="Times New Roman" w:hAnsi="Arial" w:cs="Arial"/>
          <w:lang w:eastAsia="pl-PL"/>
        </w:rPr>
        <w:t>niekwalifikowalne</w:t>
      </w:r>
      <w:proofErr w:type="spellEnd"/>
      <w:r>
        <w:rPr>
          <w:rFonts w:ascii="Arial" w:eastAsia="Times New Roman" w:hAnsi="Arial" w:cs="Arial"/>
          <w:lang w:eastAsia="pl-PL"/>
        </w:rPr>
        <w:t>, z zastrzeżeniem ust. 6</w:t>
      </w:r>
    </w:p>
    <w:p w:rsidR="004D5EA0" w:rsidRPr="001476FA" w:rsidRDefault="00F44782" w:rsidP="001476FA">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b/>
        </w:rPr>
      </w:pPr>
      <w:r>
        <w:rPr>
          <w:rFonts w:ascii="Arial" w:eastAsia="Times New Roman" w:hAnsi="Arial" w:cs="Arial"/>
          <w:lang w:eastAsia="pl-PL"/>
        </w:rPr>
        <w:t>W uzasadnionych przypadkach Beneficjent oraz Partnerzy</w:t>
      </w:r>
      <w:r>
        <w:rPr>
          <w:rStyle w:val="Odwoanieprzypisudolnego"/>
          <w:rFonts w:ascii="Arial" w:hAnsi="Arial" w:cs="Arial"/>
        </w:rPr>
        <w:footnoteReference w:id="12"/>
      </w:r>
      <w:r>
        <w:rPr>
          <w:rFonts w:ascii="Arial" w:eastAsia="Times New Roman" w:hAnsi="Arial" w:cs="Arial"/>
          <w:lang w:eastAsia="pl-PL"/>
        </w:rPr>
        <w:t xml:space="preserve"> ma/mają prawo do ponoszenia wydatków po okresie realizacji Projektu, jednak nie dłużej niż do dnia 31 grudnia 2023 r. pod warunkiem, że wydatki te dotyczą okresu realizacji Projektu oraz zostaną uwzględnione we wniosku o płatność końcową. Instytucja Pośrednicząca może uznać te wydatki za kwalifikowalne, i ile spełnią pozostałe warunki kwalifikowalności określone w Wytycznych w zakresie kwalifikowalności, w szczególności, jeżeli konieczność ich poniesienia wynika z przepisów prawa.</w:t>
      </w:r>
    </w:p>
    <w:p w:rsidR="003A1E49" w:rsidRDefault="003A1E49" w:rsidP="001256F9">
      <w:pPr>
        <w:tabs>
          <w:tab w:val="left" w:pos="426"/>
        </w:tabs>
        <w:suppressAutoHyphens/>
        <w:autoSpaceDE w:val="0"/>
        <w:autoSpaceDN w:val="0"/>
        <w:spacing w:after="0" w:line="240" w:lineRule="auto"/>
        <w:ind w:left="426"/>
        <w:jc w:val="center"/>
        <w:textAlignment w:val="baseline"/>
        <w:rPr>
          <w:rFonts w:ascii="Arial" w:hAnsi="Arial" w:cs="Arial"/>
          <w:b/>
        </w:rPr>
      </w:pPr>
    </w:p>
    <w:p w:rsidR="00B34F88" w:rsidRPr="001256F9" w:rsidRDefault="00B34F88" w:rsidP="001256F9">
      <w:pPr>
        <w:tabs>
          <w:tab w:val="left" w:pos="426"/>
        </w:tabs>
        <w:suppressAutoHyphens/>
        <w:autoSpaceDE w:val="0"/>
        <w:autoSpaceDN w:val="0"/>
        <w:spacing w:after="0" w:line="240" w:lineRule="auto"/>
        <w:ind w:left="426"/>
        <w:jc w:val="center"/>
        <w:textAlignment w:val="baseline"/>
        <w:rPr>
          <w:rFonts w:ascii="Arial" w:hAnsi="Arial" w:cs="Arial"/>
          <w:b/>
        </w:rPr>
      </w:pPr>
      <w:r w:rsidRPr="001256F9">
        <w:rPr>
          <w:rFonts w:ascii="Arial" w:hAnsi="Arial" w:cs="Arial"/>
          <w:b/>
        </w:rPr>
        <w:t>Odpowiedzialność Beneficjent</w:t>
      </w:r>
      <w:r w:rsidR="00162E96" w:rsidRPr="001256F9">
        <w:rPr>
          <w:rFonts w:ascii="Arial" w:hAnsi="Arial" w:cs="Arial"/>
          <w:b/>
        </w:rPr>
        <w:t>a</w:t>
      </w:r>
    </w:p>
    <w:p w:rsidR="00171C65" w:rsidRPr="001256F9" w:rsidRDefault="00162E96" w:rsidP="00CE3616">
      <w:pPr>
        <w:suppressAutoHyphens/>
        <w:autoSpaceDN w:val="0"/>
        <w:spacing w:line="240" w:lineRule="auto"/>
        <w:jc w:val="center"/>
        <w:textAlignment w:val="baseline"/>
        <w:rPr>
          <w:rFonts w:ascii="Arial" w:hAnsi="Arial" w:cs="Arial"/>
          <w:b/>
        </w:rPr>
      </w:pPr>
      <w:r w:rsidRPr="001256F9">
        <w:rPr>
          <w:rFonts w:ascii="Arial" w:hAnsi="Arial" w:cs="Arial"/>
          <w:b/>
        </w:rPr>
        <w:t>§ 4</w:t>
      </w:r>
    </w:p>
    <w:p w:rsidR="00B34F88" w:rsidRPr="001256F9" w:rsidRDefault="00162E96" w:rsidP="001256F9">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Beneficjent ponosi wyłączną odpowiedzialność wobec osób trzecich za szkody powstałe w związku z realizacją Projektu.</w:t>
      </w:r>
    </w:p>
    <w:p w:rsidR="00C06CA7" w:rsidRPr="00886C3E" w:rsidRDefault="00162E96" w:rsidP="001256F9">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1256F9">
        <w:rPr>
          <w:rFonts w:ascii="Arial" w:hAnsi="Arial" w:cs="Arial"/>
          <w:i/>
        </w:rPr>
        <w:t xml:space="preserve">Beneficjent ponosi pełną odpowiedzialność za prawidłowość realizacji Umowy </w:t>
      </w:r>
      <w:r w:rsidR="00B04A8F" w:rsidRPr="001256F9">
        <w:rPr>
          <w:rFonts w:ascii="Arial" w:hAnsi="Arial" w:cs="Arial"/>
          <w:i/>
        </w:rPr>
        <w:br/>
      </w:r>
      <w:r w:rsidRPr="001256F9">
        <w:rPr>
          <w:rFonts w:ascii="Arial" w:hAnsi="Arial" w:cs="Arial"/>
          <w:i/>
        </w:rPr>
        <w:t xml:space="preserve">przez Partnerów i zobowiązany jest do wprowadzenia praw i obowiązków Partnerów </w:t>
      </w:r>
      <w:r w:rsidR="003133AD" w:rsidRPr="003133AD">
        <w:rPr>
          <w:rFonts w:ascii="Arial" w:hAnsi="Arial" w:cs="Arial"/>
          <w:i/>
        </w:rPr>
        <w:t>wynikających z Umowy w zawartym z nimi porozumieniu lub umowie o partnerstwie</w:t>
      </w:r>
      <w:r w:rsidR="003133AD" w:rsidRPr="003133AD">
        <w:rPr>
          <w:rFonts w:ascii="Arial" w:hAnsi="Arial" w:cs="Arial"/>
          <w:vertAlign w:val="superscript"/>
        </w:rPr>
        <w:footnoteReference w:id="13"/>
      </w:r>
      <w:r w:rsidR="003133AD" w:rsidRPr="003133AD">
        <w:rPr>
          <w:rFonts w:ascii="Arial" w:hAnsi="Arial" w:cs="Arial"/>
        </w:rPr>
        <w:t>.</w:t>
      </w:r>
    </w:p>
    <w:p w:rsidR="009E51BF" w:rsidRPr="003A1E49" w:rsidRDefault="003133AD" w:rsidP="009E51BF">
      <w:pPr>
        <w:widowControl w:val="0"/>
        <w:numPr>
          <w:ilvl w:val="0"/>
          <w:numId w:val="3"/>
        </w:numPr>
        <w:suppressAutoHyphens/>
        <w:autoSpaceDE w:val="0"/>
        <w:autoSpaceDN w:val="0"/>
        <w:spacing w:after="0" w:line="240" w:lineRule="auto"/>
        <w:jc w:val="both"/>
        <w:textAlignment w:val="baseline"/>
        <w:rPr>
          <w:rFonts w:ascii="Arial" w:hAnsi="Arial" w:cs="Arial"/>
        </w:rPr>
      </w:pPr>
      <w:r w:rsidRPr="003A1E49">
        <w:rPr>
          <w:rFonts w:ascii="Arial" w:hAnsi="Arial" w:cs="Arial"/>
        </w:rPr>
        <w:t xml:space="preserve">Beneficjent </w:t>
      </w:r>
      <w:r w:rsidR="009E51BF" w:rsidRPr="003A1E49">
        <w:rPr>
          <w:rFonts w:ascii="Arial" w:hAnsi="Arial" w:cs="Arial"/>
        </w:rPr>
        <w:t>zobowiązuje się do realizacji</w:t>
      </w:r>
      <w:r w:rsidRPr="003A1E49">
        <w:rPr>
          <w:rFonts w:ascii="Arial" w:hAnsi="Arial" w:cs="Arial"/>
        </w:rPr>
        <w:t xml:space="preserve"> Projektu zgodnie z aktualnym i zatwierdzonym wnioskiem o dofinansowanie Projektu, w tym harmonogramem realizacji projektu oraz zgodnie z kryteriami, na podstawie których został wybrany do dofinansowania.</w:t>
      </w:r>
      <w:r w:rsidR="009E51BF" w:rsidRPr="003A1E49">
        <w:rPr>
          <w:rFonts w:ascii="Arial" w:hAnsi="Arial" w:cs="Arial"/>
        </w:rPr>
        <w:t xml:space="preserve"> </w:t>
      </w:r>
      <w:r w:rsidR="003A1E49">
        <w:rPr>
          <w:rFonts w:ascii="Arial" w:hAnsi="Arial" w:cs="Arial"/>
        </w:rPr>
        <w:br/>
      </w:r>
      <w:r w:rsidR="009E51BF" w:rsidRPr="003A1E49">
        <w:rPr>
          <w:rFonts w:ascii="Arial" w:hAnsi="Arial" w:cs="Arial"/>
        </w:rPr>
        <w:t>W przypadku dokonania zmian w Projekcie, Beneficjent odpowiada za realizację Projektu zgodnie z aktualnym wnioskiem o dofinansowanie.</w:t>
      </w:r>
    </w:p>
    <w:p w:rsidR="00B34F88" w:rsidRPr="001256F9" w:rsidRDefault="00B34F88" w:rsidP="001256F9">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Beneficjent zobowiązuje się do:</w:t>
      </w:r>
    </w:p>
    <w:p w:rsidR="00B34F88" w:rsidRPr="00C27628" w:rsidRDefault="00673E7D"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eastAsia="Times New Roman" w:hAnsi="Arial" w:cs="Arial"/>
          <w:lang w:eastAsia="pl-PL"/>
        </w:rPr>
      </w:pPr>
      <w:r w:rsidRPr="00C27628">
        <w:rPr>
          <w:rFonts w:ascii="Arial" w:eastAsia="Times New Roman" w:hAnsi="Arial" w:cs="Arial"/>
          <w:lang w:eastAsia="pl-PL"/>
        </w:rPr>
        <w:t xml:space="preserve">realizacji Projektu z należytą starannością, w szczególności ponosząc wydatki </w:t>
      </w:r>
      <w:r w:rsidRPr="00C27628">
        <w:rPr>
          <w:rFonts w:ascii="Arial" w:eastAsia="Times New Roman" w:hAnsi="Arial" w:cs="Arial"/>
          <w:lang w:eastAsia="pl-PL"/>
        </w:rPr>
        <w:lastRenderedPageBreak/>
        <w:t>celowo, rzetelnie, racjonalnie i oszczędnie oraz w sposób, który zapewni prawidłową i terminową realizację Projektu oraz osiągnięcie celów Projektu zakładanych we wniosku o dofinansowanie;</w:t>
      </w:r>
    </w:p>
    <w:p w:rsidR="00374665" w:rsidRPr="001256F9" w:rsidRDefault="00162E96"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eastAsia="Times New Roman" w:hAnsi="Arial" w:cs="Arial"/>
          <w:lang w:eastAsia="pl-PL"/>
        </w:rPr>
      </w:pPr>
      <w:r w:rsidRPr="001256F9">
        <w:rPr>
          <w:rFonts w:ascii="Arial" w:hAnsi="Arial" w:cs="Arial"/>
        </w:rPr>
        <w:t xml:space="preserve">realizacji Projektu zgodnie z </w:t>
      </w:r>
      <w:r w:rsidR="00764EA7" w:rsidRPr="003741AF">
        <w:rPr>
          <w:rFonts w:ascii="Arial" w:hAnsi="Arial" w:cs="Arial"/>
        </w:rPr>
        <w:t>Wytyczn</w:t>
      </w:r>
      <w:r w:rsidR="00764EA7">
        <w:rPr>
          <w:rFonts w:ascii="Arial" w:hAnsi="Arial" w:cs="Arial"/>
        </w:rPr>
        <w:t>ymi</w:t>
      </w:r>
      <w:r w:rsidR="00764EA7" w:rsidRPr="003741AF">
        <w:rPr>
          <w:rFonts w:ascii="Arial" w:hAnsi="Arial" w:cs="Arial"/>
        </w:rPr>
        <w:t xml:space="preserve"> w zakresie realizacji przedsięwzięć </w:t>
      </w:r>
      <w:r w:rsidR="003A1E49">
        <w:rPr>
          <w:rFonts w:ascii="Arial" w:hAnsi="Arial" w:cs="Arial"/>
        </w:rPr>
        <w:br/>
      </w:r>
      <w:r w:rsidR="00764EA7" w:rsidRPr="003741AF">
        <w:rPr>
          <w:rFonts w:ascii="Arial" w:hAnsi="Arial" w:cs="Arial"/>
        </w:rPr>
        <w:t xml:space="preserve">w obszarze włączenia społecznego i zwalczania ubóstwa z wykorzystaniem środków Europejskiego Funduszu Społecznego i Europejskiego Funduszu Rozwoju Regionalnego na lata 2014-2020 </w:t>
      </w:r>
      <w:r w:rsidR="00C06CA7" w:rsidRPr="001256F9">
        <w:rPr>
          <w:rStyle w:val="Odwoanieprzypisudolnego"/>
          <w:rFonts w:ascii="Arial" w:hAnsi="Arial" w:cs="Arial"/>
        </w:rPr>
        <w:footnoteReference w:id="14"/>
      </w:r>
      <w:r w:rsidR="00F64AA2" w:rsidRPr="001256F9">
        <w:rPr>
          <w:rFonts w:ascii="Arial" w:hAnsi="Arial" w:cs="Arial"/>
        </w:rPr>
        <w:t>;</w:t>
      </w:r>
    </w:p>
    <w:p w:rsidR="00AC0981" w:rsidRPr="001256F9" w:rsidRDefault="003C4EF0"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hAnsi="Arial" w:cs="Arial"/>
        </w:rPr>
      </w:pPr>
      <w:r w:rsidRPr="001256F9">
        <w:rPr>
          <w:rFonts w:ascii="Arial" w:hAnsi="Arial" w:cs="Arial"/>
        </w:rPr>
        <w:t>z</w:t>
      </w:r>
      <w:r w:rsidR="00162E96" w:rsidRPr="001256F9">
        <w:rPr>
          <w:rFonts w:ascii="Arial" w:hAnsi="Arial" w:cs="Arial"/>
        </w:rPr>
        <w:t>achowania trwałości infrastruktury</w:t>
      </w:r>
      <w:r w:rsidR="004D5EA0" w:rsidRPr="001256F9">
        <w:rPr>
          <w:rFonts w:ascii="Arial" w:hAnsi="Arial" w:cs="Arial"/>
        </w:rPr>
        <w:t xml:space="preserve"> współ</w:t>
      </w:r>
      <w:r w:rsidR="00162E96" w:rsidRPr="001256F9">
        <w:rPr>
          <w:rFonts w:ascii="Arial" w:hAnsi="Arial" w:cs="Arial"/>
        </w:rPr>
        <w:t xml:space="preserve">finansowanej w ramach </w:t>
      </w:r>
      <w:proofErr w:type="spellStart"/>
      <w:r w:rsidR="00162E96" w:rsidRPr="001256F9">
        <w:rPr>
          <w:rFonts w:ascii="Arial" w:hAnsi="Arial" w:cs="Arial"/>
        </w:rPr>
        <w:t>cross-financingu</w:t>
      </w:r>
      <w:proofErr w:type="spellEnd"/>
      <w:r w:rsidR="00162E96" w:rsidRPr="001256F9">
        <w:rPr>
          <w:rFonts w:ascii="Arial" w:hAnsi="Arial" w:cs="Arial"/>
        </w:rPr>
        <w:t>,</w:t>
      </w:r>
      <w:r w:rsidR="00B04A8F" w:rsidRPr="001256F9">
        <w:rPr>
          <w:rFonts w:ascii="Arial" w:hAnsi="Arial" w:cs="Arial"/>
        </w:rPr>
        <w:t xml:space="preserve"> </w:t>
      </w:r>
      <w:r w:rsidR="00162E96" w:rsidRPr="001256F9">
        <w:rPr>
          <w:rFonts w:ascii="Arial" w:hAnsi="Arial" w:cs="Arial"/>
        </w:rPr>
        <w:t xml:space="preserve">zgodnie z zasadami obowiązującymi dla wydatków współfinansowanych </w:t>
      </w:r>
      <w:r w:rsidR="00A16260" w:rsidRPr="001256F9">
        <w:rPr>
          <w:rFonts w:ascii="Arial" w:hAnsi="Arial" w:cs="Arial"/>
        </w:rPr>
        <w:br/>
      </w:r>
      <w:r w:rsidR="00162E96" w:rsidRPr="001256F9">
        <w:rPr>
          <w:rFonts w:ascii="Arial" w:hAnsi="Arial" w:cs="Arial"/>
        </w:rPr>
        <w:t>z Europejskiego Funduszu Rozwoju Regionalnego, określonymi w rozdziale 5.3 Wytycznych  w zakresie kwalifikowalności</w:t>
      </w:r>
      <w:r w:rsidR="00E9127F" w:rsidRPr="001256F9">
        <w:rPr>
          <w:rFonts w:ascii="Arial" w:hAnsi="Arial" w:cs="Arial"/>
        </w:rPr>
        <w:t xml:space="preserve"> wydatków</w:t>
      </w:r>
      <w:r w:rsidR="00162E96" w:rsidRPr="001256F9">
        <w:rPr>
          <w:rStyle w:val="Odwoanieprzypisudolnego"/>
          <w:rFonts w:ascii="Arial" w:eastAsia="Times New Roman" w:hAnsi="Arial" w:cs="Arial"/>
          <w:lang w:eastAsia="pl-PL"/>
        </w:rPr>
        <w:footnoteReference w:id="15"/>
      </w:r>
      <w:r w:rsidR="00162E96" w:rsidRPr="001256F9">
        <w:rPr>
          <w:rFonts w:ascii="Arial" w:hAnsi="Arial" w:cs="Arial"/>
          <w:iCs/>
        </w:rPr>
        <w:t>;</w:t>
      </w:r>
    </w:p>
    <w:p w:rsidR="00B34F88" w:rsidRPr="001256F9" w:rsidRDefault="00F64AA2"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eastAsia="Times New Roman" w:hAnsi="Arial" w:cs="Arial"/>
          <w:lang w:eastAsia="pl-PL"/>
        </w:rPr>
      </w:pPr>
      <w:r w:rsidRPr="001256F9">
        <w:rPr>
          <w:rFonts w:ascii="Arial" w:hAnsi="Arial" w:cs="Arial"/>
        </w:rPr>
        <w:t xml:space="preserve">przestrzegania zasad wynikających z </w:t>
      </w:r>
      <w:r w:rsidR="00673E7D" w:rsidRPr="007828DE">
        <w:rPr>
          <w:rFonts w:ascii="Arial" w:hAnsi="Arial" w:cs="Arial"/>
        </w:rPr>
        <w:t>wytycznych</w:t>
      </w:r>
      <w:r w:rsidRPr="001256F9">
        <w:rPr>
          <w:rFonts w:ascii="Arial" w:hAnsi="Arial" w:cs="Arial"/>
        </w:rPr>
        <w:t xml:space="preserve"> w rozumieniu ustawy wdrożeniowej, tj. horyzontalnych oraz programowych, których lista stanowi </w:t>
      </w:r>
      <w:r w:rsidR="00BE2432" w:rsidRPr="001256F9">
        <w:rPr>
          <w:rFonts w:ascii="Arial" w:hAnsi="Arial" w:cs="Arial"/>
        </w:rPr>
        <w:t>załącznik nr 4 do</w:t>
      </w:r>
      <w:r w:rsidR="00162E96" w:rsidRPr="001256F9">
        <w:rPr>
          <w:rFonts w:ascii="Arial" w:hAnsi="Arial" w:cs="Arial"/>
        </w:rPr>
        <w:t xml:space="preserve"> Umowy;</w:t>
      </w:r>
    </w:p>
    <w:p w:rsidR="00B34F88" w:rsidRPr="000B2BC4" w:rsidRDefault="00162E96"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hAnsi="Arial" w:cs="Arial"/>
        </w:rPr>
      </w:pPr>
      <w:r w:rsidRPr="001256F9">
        <w:rPr>
          <w:rFonts w:ascii="Arial" w:eastAsia="Times New Roman" w:hAnsi="Arial" w:cs="Arial"/>
          <w:lang w:eastAsia="pl-PL"/>
        </w:rPr>
        <w:t xml:space="preserve">realizacji Projektu zgodnie z obowiązującymi przepisami prawa krajowego </w:t>
      </w:r>
      <w:r w:rsidR="003A1E49">
        <w:rPr>
          <w:rFonts w:ascii="Arial" w:eastAsia="Times New Roman" w:hAnsi="Arial" w:cs="Arial"/>
          <w:lang w:eastAsia="pl-PL"/>
        </w:rPr>
        <w:br/>
      </w:r>
      <w:r w:rsidRPr="001256F9">
        <w:rPr>
          <w:rFonts w:ascii="Arial" w:eastAsia="Times New Roman" w:hAnsi="Arial" w:cs="Arial"/>
          <w:lang w:eastAsia="pl-PL"/>
        </w:rPr>
        <w:t>i unijnego oraz regulaminem konkursu;</w:t>
      </w:r>
    </w:p>
    <w:p w:rsidR="000B2BC4" w:rsidRPr="000B2BC4" w:rsidRDefault="000B2BC4"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hAnsi="Arial" w:cs="Arial"/>
        </w:rPr>
      </w:pPr>
      <w:r>
        <w:rPr>
          <w:rFonts w:ascii="Arial" w:eastAsia="Times New Roman" w:hAnsi="Arial" w:cs="Arial"/>
          <w:lang w:eastAsia="pl-PL"/>
        </w:rPr>
        <w:t>udzielania pisemnych odpowiedzi na wszelkie zapytania Instytucji Pośredniczącej dotyczące realizacji Umowy bezzwłocznie lub w terminach w nich określonych;</w:t>
      </w:r>
    </w:p>
    <w:p w:rsidR="000B2BC4" w:rsidRPr="001256F9" w:rsidRDefault="000B2BC4"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hAnsi="Arial" w:cs="Arial"/>
        </w:rPr>
      </w:pPr>
      <w:r w:rsidRPr="00114C11">
        <w:rPr>
          <w:rFonts w:ascii="Arial" w:hAnsi="Arial" w:cs="Arial"/>
        </w:rPr>
        <w:t xml:space="preserve">przekazywania Instytucji Pośredniczącej, na każde jej wezwanie, informacji </w:t>
      </w:r>
      <w:r w:rsidR="003A1E49">
        <w:rPr>
          <w:rFonts w:ascii="Arial" w:hAnsi="Arial" w:cs="Arial"/>
        </w:rPr>
        <w:br/>
      </w:r>
      <w:r w:rsidRPr="00114C11">
        <w:rPr>
          <w:rFonts w:ascii="Arial" w:hAnsi="Arial" w:cs="Arial"/>
        </w:rPr>
        <w:t xml:space="preserve">i wyjaśnień </w:t>
      </w:r>
      <w:r>
        <w:rPr>
          <w:rFonts w:ascii="Arial" w:hAnsi="Arial" w:cs="Arial"/>
        </w:rPr>
        <w:t>na </w:t>
      </w:r>
      <w:r w:rsidRPr="00114C11">
        <w:rPr>
          <w:rFonts w:ascii="Arial" w:hAnsi="Arial" w:cs="Arial"/>
        </w:rPr>
        <w:t xml:space="preserve">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 </w:t>
      </w:r>
      <w:r w:rsidR="003A1E49">
        <w:rPr>
          <w:rFonts w:ascii="Arial" w:hAnsi="Arial" w:cs="Arial"/>
        </w:rPr>
        <w:br/>
      </w:r>
      <w:r w:rsidRPr="00114C11">
        <w:rPr>
          <w:rFonts w:ascii="Arial" w:hAnsi="Arial" w:cs="Arial"/>
        </w:rPr>
        <w:t>a także wszelkie dokumenty dotyczące postępowań o udzielenie zamówienia publicznego i zasady konkurencyjności);</w:t>
      </w:r>
    </w:p>
    <w:p w:rsidR="00D2512D" w:rsidRPr="001256F9" w:rsidRDefault="00162E96"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hAnsi="Arial" w:cs="Arial"/>
        </w:rPr>
      </w:pPr>
      <w:r w:rsidRPr="001256F9">
        <w:rPr>
          <w:rFonts w:ascii="Arial" w:eastAsia="Times New Roman" w:hAnsi="Arial" w:cs="Arial"/>
          <w:lang w:eastAsia="pl-PL"/>
        </w:rPr>
        <w:t>zapewnienia realizacji Projektu przez personel Projektu posiadający kwalifikacje określone we wniosku o dofinansowanie;</w:t>
      </w:r>
    </w:p>
    <w:p w:rsidR="00B34F88" w:rsidRPr="001256F9" w:rsidRDefault="00162E96"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eastAsia="Times New Roman" w:hAnsi="Arial" w:cs="Arial"/>
          <w:lang w:eastAsia="pl-PL"/>
        </w:rPr>
      </w:pPr>
      <w:r w:rsidRPr="001256F9">
        <w:rPr>
          <w:rFonts w:ascii="Arial" w:eastAsia="Times New Roman" w:hAnsi="Arial" w:cs="Arial"/>
          <w:lang w:eastAsia="pl-PL"/>
        </w:rPr>
        <w:t xml:space="preserve">zbierania </w:t>
      </w:r>
      <w:r w:rsidR="001065E4">
        <w:rPr>
          <w:rFonts w:ascii="Arial" w:eastAsia="Times New Roman" w:hAnsi="Arial" w:cs="Arial"/>
          <w:lang w:eastAsia="pl-PL"/>
        </w:rPr>
        <w:t xml:space="preserve">i przetwarzania danych osób biorących udział w realizacji Projektu, </w:t>
      </w:r>
      <w:r w:rsidR="003A1E49">
        <w:rPr>
          <w:rFonts w:ascii="Arial" w:eastAsia="Times New Roman" w:hAnsi="Arial" w:cs="Arial"/>
          <w:lang w:eastAsia="pl-PL"/>
        </w:rPr>
        <w:br/>
      </w:r>
      <w:r w:rsidR="001065E4">
        <w:rPr>
          <w:rFonts w:ascii="Arial" w:eastAsia="Times New Roman" w:hAnsi="Arial" w:cs="Arial"/>
          <w:lang w:eastAsia="pl-PL"/>
        </w:rPr>
        <w:t xml:space="preserve">w tym </w:t>
      </w:r>
      <w:r w:rsidRPr="001256F9">
        <w:rPr>
          <w:rFonts w:ascii="Arial" w:eastAsia="Times New Roman" w:hAnsi="Arial" w:cs="Arial"/>
          <w:lang w:eastAsia="pl-PL"/>
        </w:rPr>
        <w:t>danych uczestników Projektu;</w:t>
      </w:r>
    </w:p>
    <w:p w:rsidR="00D76C0A" w:rsidRPr="001256F9" w:rsidRDefault="00162E96" w:rsidP="001256F9">
      <w:pPr>
        <w:widowControl w:val="0"/>
        <w:numPr>
          <w:ilvl w:val="1"/>
          <w:numId w:val="4"/>
        </w:numPr>
        <w:tabs>
          <w:tab w:val="left" w:pos="993"/>
        </w:tabs>
        <w:suppressAutoHyphens/>
        <w:autoSpaceDE w:val="0"/>
        <w:autoSpaceDN w:val="0"/>
        <w:spacing w:after="0" w:line="240" w:lineRule="auto"/>
        <w:ind w:left="993" w:hanging="283"/>
        <w:jc w:val="both"/>
        <w:textAlignment w:val="baseline"/>
        <w:rPr>
          <w:rFonts w:ascii="Arial" w:hAnsi="Arial" w:cs="Arial"/>
        </w:rPr>
      </w:pPr>
      <w:r w:rsidRPr="001256F9">
        <w:rPr>
          <w:rFonts w:ascii="Arial" w:eastAsia="Times New Roman" w:hAnsi="Arial" w:cs="Arial"/>
          <w:iCs/>
          <w:lang w:eastAsia="pl-PL"/>
        </w:rPr>
        <w:t>stosowania się do obowiązujących i aktualnych wzorów dokumentów oraz informacji zamieszczonych na stronie internetowej Programu</w:t>
      </w:r>
      <w:r w:rsidRPr="001256F9">
        <w:rPr>
          <w:rFonts w:ascii="Arial" w:eastAsia="Times New Roman" w:hAnsi="Arial" w:cs="Arial"/>
          <w:lang w:eastAsia="pl-PL"/>
        </w:rPr>
        <w:t>;</w:t>
      </w:r>
    </w:p>
    <w:p w:rsidR="00AC0981" w:rsidRPr="001256F9" w:rsidRDefault="00162E96" w:rsidP="001256F9">
      <w:pPr>
        <w:widowControl w:val="0"/>
        <w:numPr>
          <w:ilvl w:val="1"/>
          <w:numId w:val="4"/>
        </w:numPr>
        <w:tabs>
          <w:tab w:val="left" w:pos="567"/>
          <w:tab w:val="left" w:pos="993"/>
        </w:tabs>
        <w:suppressAutoHyphens/>
        <w:autoSpaceDE w:val="0"/>
        <w:autoSpaceDN w:val="0"/>
        <w:spacing w:after="0" w:line="240" w:lineRule="auto"/>
        <w:ind w:left="993" w:hanging="283"/>
        <w:jc w:val="both"/>
        <w:textAlignment w:val="baseline"/>
        <w:rPr>
          <w:rFonts w:ascii="Arial" w:hAnsi="Arial" w:cs="Arial"/>
        </w:rPr>
      </w:pPr>
      <w:r w:rsidRPr="001256F9">
        <w:rPr>
          <w:rFonts w:ascii="Arial" w:eastAsia="Times New Roman" w:hAnsi="Arial" w:cs="Arial"/>
          <w:lang w:eastAsia="pl-PL"/>
        </w:rPr>
        <w:t xml:space="preserve">osiągania lub zachowania wskaźników produktu oraz rezultatu określonych </w:t>
      </w:r>
      <w:r w:rsidR="00A16260" w:rsidRPr="001256F9">
        <w:rPr>
          <w:rFonts w:ascii="Arial" w:eastAsia="Times New Roman" w:hAnsi="Arial" w:cs="Arial"/>
          <w:lang w:eastAsia="pl-PL"/>
        </w:rPr>
        <w:br/>
      </w:r>
      <w:r w:rsidRPr="001256F9">
        <w:rPr>
          <w:rFonts w:ascii="Arial" w:eastAsia="Times New Roman" w:hAnsi="Arial" w:cs="Arial"/>
          <w:lang w:eastAsia="pl-PL"/>
        </w:rPr>
        <w:t>we wniosku o dofinansowanie;</w:t>
      </w:r>
    </w:p>
    <w:p w:rsidR="00086554" w:rsidRPr="001256F9" w:rsidRDefault="00162E96" w:rsidP="001256F9">
      <w:pPr>
        <w:widowControl w:val="0"/>
        <w:numPr>
          <w:ilvl w:val="1"/>
          <w:numId w:val="4"/>
        </w:numPr>
        <w:tabs>
          <w:tab w:val="left" w:pos="993"/>
        </w:tabs>
        <w:suppressAutoHyphens/>
        <w:autoSpaceDE w:val="0"/>
        <w:autoSpaceDN w:val="0"/>
        <w:spacing w:after="0" w:line="240" w:lineRule="auto"/>
        <w:ind w:left="993" w:hanging="425"/>
        <w:jc w:val="both"/>
        <w:textAlignment w:val="baseline"/>
        <w:rPr>
          <w:rFonts w:ascii="Arial" w:hAnsi="Arial" w:cs="Arial"/>
        </w:rPr>
      </w:pPr>
      <w:r w:rsidRPr="001256F9">
        <w:rPr>
          <w:rFonts w:ascii="Arial" w:hAnsi="Arial" w:cs="Arial"/>
        </w:rPr>
        <w:t xml:space="preserve">zachowania trwałości </w:t>
      </w:r>
      <w:r w:rsidR="00D204F1" w:rsidRPr="00771F7F">
        <w:rPr>
          <w:rFonts w:ascii="Arial" w:hAnsi="Arial" w:cs="Arial"/>
        </w:rPr>
        <w:t xml:space="preserve">rezultatów, </w:t>
      </w:r>
      <w:r w:rsidRPr="001256F9">
        <w:rPr>
          <w:rFonts w:ascii="Arial" w:hAnsi="Arial" w:cs="Arial"/>
        </w:rPr>
        <w:t>o ile tak przewiduje wniosek</w:t>
      </w:r>
      <w:r w:rsidRPr="001256F9">
        <w:rPr>
          <w:rFonts w:ascii="Arial" w:eastAsia="Times New Roman" w:hAnsi="Arial" w:cs="Arial"/>
          <w:lang w:eastAsia="pl-PL"/>
        </w:rPr>
        <w:t xml:space="preserve"> o dofinansowanie</w:t>
      </w:r>
      <w:r w:rsidRPr="001256F9">
        <w:rPr>
          <w:rFonts w:ascii="Arial" w:hAnsi="Arial" w:cs="Arial"/>
        </w:rPr>
        <w:t>;</w:t>
      </w:r>
    </w:p>
    <w:p w:rsidR="001120A4" w:rsidRPr="001256F9" w:rsidRDefault="00B34F88" w:rsidP="001256F9">
      <w:pPr>
        <w:widowControl w:val="0"/>
        <w:numPr>
          <w:ilvl w:val="1"/>
          <w:numId w:val="4"/>
        </w:numPr>
        <w:tabs>
          <w:tab w:val="left" w:pos="993"/>
        </w:tabs>
        <w:suppressAutoHyphens/>
        <w:autoSpaceDE w:val="0"/>
        <w:autoSpaceDN w:val="0"/>
        <w:spacing w:after="0" w:line="240" w:lineRule="auto"/>
        <w:ind w:left="993" w:hanging="425"/>
        <w:jc w:val="both"/>
        <w:textAlignment w:val="baseline"/>
        <w:rPr>
          <w:rFonts w:ascii="Arial" w:hAnsi="Arial" w:cs="Arial"/>
        </w:rPr>
      </w:pPr>
      <w:r w:rsidRPr="001256F9">
        <w:rPr>
          <w:rFonts w:ascii="Arial" w:hAnsi="Arial" w:cs="Arial"/>
        </w:rPr>
        <w:t>realizacji Projektu w oparciu o harmonogram realizacji Projektu</w:t>
      </w:r>
      <w:r w:rsidR="007369C3" w:rsidRPr="001256F9">
        <w:rPr>
          <w:rFonts w:ascii="Arial" w:hAnsi="Arial" w:cs="Arial"/>
        </w:rPr>
        <w:t xml:space="preserve"> zawarty </w:t>
      </w:r>
      <w:r w:rsidR="003A1E49">
        <w:rPr>
          <w:rFonts w:ascii="Arial" w:hAnsi="Arial" w:cs="Arial"/>
        </w:rPr>
        <w:br/>
      </w:r>
      <w:r w:rsidR="007369C3" w:rsidRPr="001256F9">
        <w:rPr>
          <w:rFonts w:ascii="Arial" w:hAnsi="Arial" w:cs="Arial"/>
        </w:rPr>
        <w:t xml:space="preserve">we </w:t>
      </w:r>
      <w:r w:rsidR="00F41FB8" w:rsidRPr="001256F9">
        <w:rPr>
          <w:rFonts w:ascii="Arial" w:hAnsi="Arial" w:cs="Arial"/>
        </w:rPr>
        <w:t>w</w:t>
      </w:r>
      <w:r w:rsidR="00162E96" w:rsidRPr="001256F9">
        <w:rPr>
          <w:rFonts w:ascii="Arial" w:hAnsi="Arial" w:cs="Arial"/>
        </w:rPr>
        <w:t>niosku</w:t>
      </w:r>
      <w:r w:rsidR="00162E96" w:rsidRPr="001256F9">
        <w:rPr>
          <w:rFonts w:ascii="Arial" w:eastAsia="Times New Roman" w:hAnsi="Arial" w:cs="Arial"/>
          <w:lang w:eastAsia="pl-PL"/>
        </w:rPr>
        <w:t xml:space="preserve"> o dofinansowanie;</w:t>
      </w:r>
    </w:p>
    <w:p w:rsidR="00AE1EB5" w:rsidRPr="001256F9" w:rsidRDefault="00162E96" w:rsidP="001256F9">
      <w:pPr>
        <w:widowControl w:val="0"/>
        <w:numPr>
          <w:ilvl w:val="1"/>
          <w:numId w:val="4"/>
        </w:numPr>
        <w:tabs>
          <w:tab w:val="left" w:pos="993"/>
        </w:tabs>
        <w:suppressAutoHyphens/>
        <w:autoSpaceDE w:val="0"/>
        <w:autoSpaceDN w:val="0"/>
        <w:spacing w:after="0" w:line="240" w:lineRule="auto"/>
        <w:ind w:left="993" w:hanging="425"/>
        <w:jc w:val="both"/>
        <w:textAlignment w:val="baseline"/>
        <w:rPr>
          <w:rFonts w:ascii="Arial" w:hAnsi="Arial" w:cs="Arial"/>
        </w:rPr>
      </w:pPr>
      <w:r w:rsidRPr="001256F9">
        <w:rPr>
          <w:rFonts w:ascii="Arial" w:hAnsi="Arial" w:cs="Arial"/>
        </w:rPr>
        <w:t xml:space="preserve">przestrzegania zasad wynikających z wszelkich nowych wytycznych, innych niż wskazane w </w:t>
      </w:r>
      <w:proofErr w:type="spellStart"/>
      <w:r w:rsidRPr="001256F9">
        <w:rPr>
          <w:rFonts w:ascii="Arial" w:hAnsi="Arial" w:cs="Arial"/>
        </w:rPr>
        <w:t>pkt</w:t>
      </w:r>
      <w:proofErr w:type="spellEnd"/>
      <w:r w:rsidRPr="001256F9">
        <w:rPr>
          <w:rFonts w:ascii="Arial" w:hAnsi="Arial" w:cs="Arial"/>
        </w:rPr>
        <w:t xml:space="preserve"> </w:t>
      </w:r>
      <w:r w:rsidR="0035210E">
        <w:rPr>
          <w:rFonts w:ascii="Arial" w:hAnsi="Arial" w:cs="Arial"/>
        </w:rPr>
        <w:t>4</w:t>
      </w:r>
      <w:r w:rsidR="000A1F7A" w:rsidRPr="001256F9">
        <w:rPr>
          <w:rFonts w:ascii="Arial" w:hAnsi="Arial" w:cs="Arial"/>
        </w:rPr>
        <w:t>)</w:t>
      </w:r>
      <w:r w:rsidRPr="001256F9">
        <w:rPr>
          <w:rFonts w:ascii="Arial" w:hAnsi="Arial" w:cs="Arial"/>
        </w:rPr>
        <w:t>, wydanych po dniu zawarcia Umowy.</w:t>
      </w:r>
    </w:p>
    <w:p w:rsidR="00171C65" w:rsidRPr="001256F9" w:rsidRDefault="00162E96" w:rsidP="001256F9">
      <w:pPr>
        <w:pStyle w:val="Akapitzlist"/>
        <w:numPr>
          <w:ilvl w:val="0"/>
          <w:numId w:val="3"/>
        </w:numPr>
        <w:spacing w:after="0" w:line="240" w:lineRule="auto"/>
        <w:ind w:left="357" w:hanging="357"/>
        <w:jc w:val="both"/>
        <w:rPr>
          <w:rFonts w:ascii="Arial" w:hAnsi="Arial" w:cs="Arial"/>
        </w:rPr>
      </w:pPr>
      <w:r w:rsidRPr="001256F9">
        <w:rPr>
          <w:rFonts w:ascii="Arial" w:hAnsi="Arial" w:cs="Arial"/>
        </w:rPr>
        <w:t xml:space="preserve">Beneficjent zobowiązany jest do realizacji </w:t>
      </w:r>
      <w:r w:rsidR="000C7E71" w:rsidRPr="001256F9">
        <w:rPr>
          <w:rFonts w:ascii="Arial" w:hAnsi="Arial" w:cs="Arial"/>
        </w:rPr>
        <w:t>P</w:t>
      </w:r>
      <w:r w:rsidRPr="001256F9">
        <w:rPr>
          <w:rFonts w:ascii="Arial" w:hAnsi="Arial" w:cs="Arial"/>
        </w:rPr>
        <w:t xml:space="preserve">rojektu zgodnie zasadą równości szans i niedyskryminacji, w tym dostępności dla osób z </w:t>
      </w:r>
      <w:proofErr w:type="spellStart"/>
      <w:r w:rsidRPr="001256F9">
        <w:rPr>
          <w:rFonts w:ascii="Arial" w:hAnsi="Arial" w:cs="Arial"/>
        </w:rPr>
        <w:t>niepełnosprawnościami</w:t>
      </w:r>
      <w:proofErr w:type="spellEnd"/>
      <w:r w:rsidRPr="001256F9">
        <w:rPr>
          <w:rFonts w:ascii="Arial" w:hAnsi="Arial" w:cs="Arial"/>
        </w:rPr>
        <w:t>. W przypadku stwierdzenia nieprawidłowości związanych z realizacją tej zasady zastosowanie mają przepisy § 16</w:t>
      </w:r>
      <w:r w:rsidR="00664F49" w:rsidRPr="001256F9">
        <w:rPr>
          <w:rFonts w:ascii="Arial" w:hAnsi="Arial" w:cs="Arial"/>
        </w:rPr>
        <w:t>.</w:t>
      </w:r>
      <w:r w:rsidRPr="001256F9">
        <w:rPr>
          <w:rFonts w:ascii="Arial" w:hAnsi="Arial" w:cs="Arial"/>
        </w:rPr>
        <w:t xml:space="preserve"> </w:t>
      </w:r>
    </w:p>
    <w:p w:rsidR="008C41FB" w:rsidRPr="001256F9" w:rsidRDefault="008C41FB" w:rsidP="001256F9">
      <w:pPr>
        <w:pStyle w:val="Akapitzlist"/>
        <w:numPr>
          <w:ilvl w:val="0"/>
          <w:numId w:val="3"/>
        </w:numPr>
        <w:spacing w:after="0" w:line="240" w:lineRule="auto"/>
        <w:ind w:left="357" w:hanging="357"/>
        <w:jc w:val="both"/>
        <w:rPr>
          <w:rFonts w:ascii="Arial" w:hAnsi="Arial" w:cs="Arial"/>
        </w:rPr>
      </w:pPr>
      <w:r w:rsidRPr="001256F9">
        <w:rPr>
          <w:rFonts w:ascii="Arial" w:hAnsi="Arial" w:cs="Arial"/>
        </w:rPr>
        <w:t xml:space="preserve">Beneficjent </w:t>
      </w:r>
      <w:r w:rsidR="00B10C17">
        <w:rPr>
          <w:rFonts w:ascii="Arial" w:hAnsi="Arial" w:cs="Arial"/>
        </w:rPr>
        <w:t>zapewni</w:t>
      </w:r>
      <w:r w:rsidRPr="001256F9">
        <w:rPr>
          <w:rFonts w:ascii="Arial" w:hAnsi="Arial" w:cs="Arial"/>
        </w:rPr>
        <w:t>:</w:t>
      </w:r>
    </w:p>
    <w:p w:rsidR="001476FA" w:rsidRDefault="00B10C17">
      <w:pPr>
        <w:pStyle w:val="Akapitzlist"/>
        <w:spacing w:after="0" w:line="240" w:lineRule="auto"/>
        <w:ind w:left="284"/>
        <w:jc w:val="both"/>
        <w:rPr>
          <w:rFonts w:ascii="Arial" w:hAnsi="Arial" w:cs="Arial"/>
        </w:rPr>
      </w:pPr>
      <w:r>
        <w:rPr>
          <w:rFonts w:ascii="Arial" w:hAnsi="Arial" w:cs="Arial"/>
        </w:rPr>
        <w:t xml:space="preserve">1) trwałość utworzonych miejsc pracy przez okres co najmniej 12 miesięcy od dnia utworzenia miejsca pracy i co najmniej 6 miesięcy od zakończenia przedłużonego wsparcia pomostowego; </w:t>
      </w:r>
    </w:p>
    <w:p w:rsidR="001476FA" w:rsidRDefault="00B10C17">
      <w:pPr>
        <w:pStyle w:val="Akapitzlist"/>
        <w:spacing w:after="0" w:line="240" w:lineRule="auto"/>
        <w:ind w:left="284"/>
        <w:jc w:val="both"/>
        <w:rPr>
          <w:rFonts w:ascii="Arial" w:hAnsi="Arial" w:cs="Arial"/>
        </w:rPr>
      </w:pPr>
      <w:r>
        <w:rPr>
          <w:rFonts w:ascii="Arial" w:hAnsi="Arial" w:cs="Arial"/>
        </w:rPr>
        <w:t xml:space="preserve">2) iż </w:t>
      </w:r>
      <w:r w:rsidRPr="00B10C17">
        <w:rPr>
          <w:rFonts w:ascii="Arial" w:hAnsi="Arial" w:cs="Arial"/>
        </w:rPr>
        <w:t xml:space="preserve">przed </w:t>
      </w:r>
      <w:r w:rsidR="003133AD" w:rsidRPr="003133AD">
        <w:rPr>
          <w:rFonts w:ascii="Arial" w:hAnsi="Arial" w:cs="Arial"/>
        </w:rPr>
        <w:t>up</w:t>
      </w:r>
      <w:r w:rsidR="003133AD" w:rsidRPr="003133AD">
        <w:rPr>
          <w:rFonts w:ascii="Arial" w:hAnsi="Arial" w:cs="Arial" w:hint="eastAsia"/>
        </w:rPr>
        <w:t>ł</w:t>
      </w:r>
      <w:r w:rsidR="003133AD" w:rsidRPr="003133AD">
        <w:rPr>
          <w:rFonts w:ascii="Arial" w:hAnsi="Arial" w:cs="Arial"/>
        </w:rPr>
        <w:t>ywem trzech lat od zako</w:t>
      </w:r>
      <w:r w:rsidR="003133AD" w:rsidRPr="003133AD">
        <w:rPr>
          <w:rFonts w:ascii="Arial" w:hAnsi="Arial" w:cs="Arial" w:hint="eastAsia"/>
        </w:rPr>
        <w:t>ń</w:t>
      </w:r>
      <w:r w:rsidR="003133AD" w:rsidRPr="003133AD">
        <w:rPr>
          <w:rFonts w:ascii="Arial" w:hAnsi="Arial" w:cs="Arial"/>
        </w:rPr>
        <w:t>czenia wsparcia w projekcie podmiot, kt</w:t>
      </w:r>
      <w:r w:rsidR="003133AD" w:rsidRPr="003133AD">
        <w:rPr>
          <w:rFonts w:ascii="Arial" w:hAnsi="Arial" w:cs="Arial" w:hint="eastAsia"/>
        </w:rPr>
        <w:t>ó</w:t>
      </w:r>
      <w:r w:rsidR="003133AD" w:rsidRPr="003133AD">
        <w:rPr>
          <w:rFonts w:ascii="Arial" w:hAnsi="Arial" w:cs="Arial"/>
        </w:rPr>
        <w:t>ry otrzyma</w:t>
      </w:r>
      <w:r w:rsidR="003133AD" w:rsidRPr="003133AD">
        <w:rPr>
          <w:rFonts w:ascii="Arial" w:hAnsi="Arial" w:cs="Arial" w:hint="eastAsia"/>
        </w:rPr>
        <w:t>ł</w:t>
      </w:r>
      <w:r w:rsidR="003133AD" w:rsidRPr="003133AD">
        <w:rPr>
          <w:rFonts w:ascii="Arial" w:hAnsi="Arial" w:cs="Arial"/>
        </w:rPr>
        <w:t xml:space="preserve"> dofinansowanie w ramach projektu, nie przekszta</w:t>
      </w:r>
      <w:r w:rsidR="003133AD" w:rsidRPr="003133AD">
        <w:rPr>
          <w:rFonts w:ascii="Arial" w:hAnsi="Arial" w:cs="Arial" w:hint="eastAsia"/>
        </w:rPr>
        <w:t>ł</w:t>
      </w:r>
      <w:r w:rsidR="003133AD" w:rsidRPr="003133AD">
        <w:rPr>
          <w:rFonts w:ascii="Arial" w:hAnsi="Arial" w:cs="Arial"/>
        </w:rPr>
        <w:t>ci si</w:t>
      </w:r>
      <w:r w:rsidR="003133AD" w:rsidRPr="003133AD">
        <w:rPr>
          <w:rFonts w:ascii="Arial" w:hAnsi="Arial" w:cs="Arial" w:hint="eastAsia"/>
        </w:rPr>
        <w:t>ę</w:t>
      </w:r>
      <w:r w:rsidR="003133AD" w:rsidRPr="003133AD">
        <w:rPr>
          <w:rFonts w:ascii="Arial" w:hAnsi="Arial" w:cs="Arial"/>
        </w:rPr>
        <w:t xml:space="preserve"> w podmiot gospodarczy nie spe</w:t>
      </w:r>
      <w:r w:rsidR="003133AD" w:rsidRPr="003133AD">
        <w:rPr>
          <w:rFonts w:ascii="Arial" w:hAnsi="Arial" w:cs="Arial" w:hint="eastAsia"/>
        </w:rPr>
        <w:t>ł</w:t>
      </w:r>
      <w:r w:rsidR="003133AD" w:rsidRPr="003133AD">
        <w:rPr>
          <w:rFonts w:ascii="Arial" w:hAnsi="Arial" w:cs="Arial"/>
        </w:rPr>
        <w:t>niaj</w:t>
      </w:r>
      <w:r w:rsidR="003133AD" w:rsidRPr="003133AD">
        <w:rPr>
          <w:rFonts w:ascii="Arial" w:hAnsi="Arial" w:cs="Arial" w:hint="eastAsia"/>
        </w:rPr>
        <w:t>ą</w:t>
      </w:r>
      <w:r w:rsidR="003133AD" w:rsidRPr="003133AD">
        <w:rPr>
          <w:rFonts w:ascii="Arial" w:hAnsi="Arial" w:cs="Arial"/>
        </w:rPr>
        <w:t>cy definicji PES i jednocze</w:t>
      </w:r>
      <w:r w:rsidR="003133AD" w:rsidRPr="003133AD">
        <w:rPr>
          <w:rFonts w:ascii="Arial" w:hAnsi="Arial" w:cs="Arial" w:hint="eastAsia"/>
        </w:rPr>
        <w:t>ś</w:t>
      </w:r>
      <w:r w:rsidR="003133AD" w:rsidRPr="003133AD">
        <w:rPr>
          <w:rFonts w:ascii="Arial" w:hAnsi="Arial" w:cs="Arial"/>
        </w:rPr>
        <w:t>nie spe</w:t>
      </w:r>
      <w:r w:rsidR="003133AD" w:rsidRPr="003133AD">
        <w:rPr>
          <w:rFonts w:ascii="Arial" w:hAnsi="Arial" w:cs="Arial" w:hint="eastAsia"/>
        </w:rPr>
        <w:t>ł</w:t>
      </w:r>
      <w:r w:rsidR="003133AD" w:rsidRPr="003133AD">
        <w:rPr>
          <w:rFonts w:ascii="Arial" w:hAnsi="Arial" w:cs="Arial"/>
        </w:rPr>
        <w:t>nia</w:t>
      </w:r>
      <w:r w:rsidR="003133AD" w:rsidRPr="003133AD">
        <w:rPr>
          <w:rFonts w:ascii="Arial" w:hAnsi="Arial" w:cs="Arial" w:hint="eastAsia"/>
        </w:rPr>
        <w:t>ć</w:t>
      </w:r>
      <w:r w:rsidR="003133AD" w:rsidRPr="003133AD">
        <w:rPr>
          <w:rFonts w:ascii="Arial" w:hAnsi="Arial" w:cs="Arial"/>
        </w:rPr>
        <w:t xml:space="preserve"> b</w:t>
      </w:r>
      <w:r w:rsidR="003133AD" w:rsidRPr="003133AD">
        <w:rPr>
          <w:rFonts w:ascii="Arial" w:hAnsi="Arial" w:cs="Arial" w:hint="eastAsia"/>
        </w:rPr>
        <w:t>ę</w:t>
      </w:r>
      <w:r w:rsidR="003133AD" w:rsidRPr="003133AD">
        <w:rPr>
          <w:rFonts w:ascii="Arial" w:hAnsi="Arial" w:cs="Arial"/>
        </w:rPr>
        <w:t xml:space="preserve">dzie </w:t>
      </w:r>
      <w:r w:rsidR="003133AD" w:rsidRPr="003133AD">
        <w:rPr>
          <w:rFonts w:ascii="Arial" w:hAnsi="Arial" w:cs="Arial" w:hint="eastAsia"/>
        </w:rPr>
        <w:t>łą</w:t>
      </w:r>
      <w:r w:rsidR="003133AD" w:rsidRPr="003133AD">
        <w:rPr>
          <w:rFonts w:ascii="Arial" w:hAnsi="Arial" w:cs="Arial"/>
        </w:rPr>
        <w:t xml:space="preserve">cznie wszystkie cechy PS, </w:t>
      </w:r>
      <w:r w:rsidR="006F1AD5">
        <w:rPr>
          <w:rFonts w:ascii="Arial" w:hAnsi="Arial" w:cs="Arial"/>
        </w:rPr>
        <w:br/>
      </w:r>
      <w:r w:rsidR="003133AD" w:rsidRPr="003133AD">
        <w:rPr>
          <w:rFonts w:ascii="Arial" w:hAnsi="Arial" w:cs="Arial"/>
        </w:rPr>
        <w:t>o kt</w:t>
      </w:r>
      <w:r w:rsidR="003133AD" w:rsidRPr="003133AD">
        <w:rPr>
          <w:rFonts w:ascii="Arial" w:hAnsi="Arial" w:cs="Arial" w:hint="eastAsia"/>
        </w:rPr>
        <w:t>ó</w:t>
      </w:r>
      <w:r w:rsidR="003133AD" w:rsidRPr="003133AD">
        <w:rPr>
          <w:rFonts w:ascii="Arial" w:hAnsi="Arial" w:cs="Arial"/>
        </w:rPr>
        <w:t>rych mowa w Wytycznych. w zakresie realizacji przedsi</w:t>
      </w:r>
      <w:r w:rsidR="003133AD" w:rsidRPr="003133AD">
        <w:rPr>
          <w:rFonts w:ascii="Arial" w:hAnsi="Arial" w:cs="Arial" w:hint="eastAsia"/>
        </w:rPr>
        <w:t>ę</w:t>
      </w:r>
      <w:r w:rsidR="003133AD" w:rsidRPr="003133AD">
        <w:rPr>
          <w:rFonts w:ascii="Arial" w:hAnsi="Arial" w:cs="Arial"/>
        </w:rPr>
        <w:t>wzi</w:t>
      </w:r>
      <w:r w:rsidR="003133AD" w:rsidRPr="003133AD">
        <w:rPr>
          <w:rFonts w:ascii="Arial" w:hAnsi="Arial" w:cs="Arial" w:hint="eastAsia"/>
        </w:rPr>
        <w:t>ęć</w:t>
      </w:r>
      <w:r w:rsidR="003133AD" w:rsidRPr="003133AD">
        <w:rPr>
          <w:rFonts w:ascii="Arial" w:hAnsi="Arial" w:cs="Arial"/>
        </w:rPr>
        <w:t xml:space="preserve"> w obszarze w</w:t>
      </w:r>
      <w:r w:rsidR="003133AD" w:rsidRPr="003133AD">
        <w:rPr>
          <w:rFonts w:ascii="Arial" w:hAnsi="Arial" w:cs="Arial" w:hint="eastAsia"/>
        </w:rPr>
        <w:t>łą</w:t>
      </w:r>
      <w:r w:rsidR="003133AD" w:rsidRPr="003133AD">
        <w:rPr>
          <w:rFonts w:ascii="Arial" w:hAnsi="Arial" w:cs="Arial"/>
        </w:rPr>
        <w:t>czenia spo</w:t>
      </w:r>
      <w:r w:rsidR="003133AD" w:rsidRPr="003133AD">
        <w:rPr>
          <w:rFonts w:ascii="Arial" w:hAnsi="Arial" w:cs="Arial" w:hint="eastAsia"/>
        </w:rPr>
        <w:t>ł</w:t>
      </w:r>
      <w:r w:rsidR="003133AD" w:rsidRPr="003133AD">
        <w:rPr>
          <w:rFonts w:ascii="Arial" w:hAnsi="Arial" w:cs="Arial"/>
        </w:rPr>
        <w:t>ecznego i zwalczania ub</w:t>
      </w:r>
      <w:r w:rsidR="003133AD" w:rsidRPr="003133AD">
        <w:rPr>
          <w:rFonts w:ascii="Arial" w:hAnsi="Arial" w:cs="Arial" w:hint="eastAsia"/>
        </w:rPr>
        <w:t>ó</w:t>
      </w:r>
      <w:r w:rsidR="003133AD" w:rsidRPr="003133AD">
        <w:rPr>
          <w:rFonts w:ascii="Arial" w:hAnsi="Arial" w:cs="Arial"/>
        </w:rPr>
        <w:t xml:space="preserve">stwa z wykorzystaniem </w:t>
      </w:r>
      <w:r w:rsidR="003133AD" w:rsidRPr="003133AD">
        <w:rPr>
          <w:rFonts w:ascii="Arial" w:hAnsi="Arial" w:cs="Arial" w:hint="eastAsia"/>
        </w:rPr>
        <w:t>ś</w:t>
      </w:r>
      <w:r w:rsidR="003133AD" w:rsidRPr="003133AD">
        <w:rPr>
          <w:rFonts w:ascii="Arial" w:hAnsi="Arial" w:cs="Arial"/>
        </w:rPr>
        <w:t>rodk</w:t>
      </w:r>
      <w:r w:rsidR="003133AD" w:rsidRPr="003133AD">
        <w:rPr>
          <w:rFonts w:ascii="Arial" w:hAnsi="Arial" w:cs="Arial" w:hint="eastAsia"/>
        </w:rPr>
        <w:t>ó</w:t>
      </w:r>
      <w:r w:rsidR="003133AD" w:rsidRPr="003133AD">
        <w:rPr>
          <w:rFonts w:ascii="Arial" w:hAnsi="Arial" w:cs="Arial"/>
        </w:rPr>
        <w:t>w Europejskiego Funduszu Spo</w:t>
      </w:r>
      <w:r w:rsidR="003133AD" w:rsidRPr="003133AD">
        <w:rPr>
          <w:rFonts w:ascii="Arial" w:hAnsi="Arial" w:cs="Arial" w:hint="eastAsia"/>
        </w:rPr>
        <w:t>ł</w:t>
      </w:r>
      <w:r w:rsidR="003133AD" w:rsidRPr="003133AD">
        <w:rPr>
          <w:rFonts w:ascii="Arial" w:hAnsi="Arial" w:cs="Arial"/>
        </w:rPr>
        <w:t>ecznego i Europejskiego Funduszu Rozwoju Regionalnego na lata 2014-2020</w:t>
      </w:r>
      <w:r w:rsidR="000C7E71" w:rsidRPr="001256F9">
        <w:rPr>
          <w:rFonts w:ascii="Arial" w:hAnsi="Arial" w:cs="Arial"/>
        </w:rPr>
        <w:t xml:space="preserve">Beneficjent zobowiązuje się do regularnego poddawania się procesowi akredytacji. </w:t>
      </w:r>
      <w:r w:rsidR="000C7E71" w:rsidRPr="001256F9">
        <w:rPr>
          <w:rFonts w:ascii="Arial" w:hAnsi="Arial" w:cs="Arial"/>
        </w:rPr>
        <w:lastRenderedPageBreak/>
        <w:t>Konsekwencją niepoddania się kolejnej akredytacji lub nieuzyskania przez OWES kolejnej akredytacji w okresie realizacji Projektu jest rozwiązanie Umowy</w:t>
      </w:r>
      <w:r w:rsidR="00BD6561" w:rsidRPr="001256F9">
        <w:rPr>
          <w:rFonts w:ascii="Arial" w:hAnsi="Arial" w:cs="Arial"/>
        </w:rPr>
        <w:t xml:space="preserve">, z zastrzeżeniem rozdziału 7 </w:t>
      </w:r>
      <w:proofErr w:type="spellStart"/>
      <w:r w:rsidR="00BD6561" w:rsidRPr="001256F9">
        <w:rPr>
          <w:rFonts w:ascii="Arial" w:hAnsi="Arial" w:cs="Arial"/>
        </w:rPr>
        <w:t>pkt</w:t>
      </w:r>
      <w:proofErr w:type="spellEnd"/>
      <w:r w:rsidR="00BD6561" w:rsidRPr="001256F9">
        <w:rPr>
          <w:rFonts w:ascii="Arial" w:hAnsi="Arial" w:cs="Arial"/>
        </w:rPr>
        <w:t xml:space="preserve"> 22 i 23 Wytycznych w zakresie realizacji przedsięwzięć w obszarze włączenia społecznego. </w:t>
      </w:r>
    </w:p>
    <w:p w:rsidR="00204D9E" w:rsidRPr="001256F9" w:rsidRDefault="00204D9E" w:rsidP="00445916">
      <w:pPr>
        <w:pStyle w:val="Akapitzlist"/>
        <w:numPr>
          <w:ilvl w:val="0"/>
          <w:numId w:val="68"/>
        </w:numPr>
        <w:shd w:val="clear" w:color="auto" w:fill="FFFFFF" w:themeFill="background1"/>
        <w:autoSpaceDE w:val="0"/>
        <w:adjustRightInd w:val="0"/>
        <w:spacing w:after="0" w:line="240" w:lineRule="auto"/>
        <w:ind w:left="284" w:hanging="284"/>
        <w:jc w:val="both"/>
        <w:rPr>
          <w:rFonts w:ascii="Arial" w:hAnsi="Arial" w:cs="Arial"/>
        </w:rPr>
      </w:pPr>
      <w:r w:rsidRPr="001256F9">
        <w:rPr>
          <w:rFonts w:ascii="Arial" w:hAnsi="Arial" w:cs="Arial"/>
        </w:rPr>
        <w:t>Beneficjent zobowiązuje się do osiągnięcia wszystkich niżej wymienionych wskaźników efektywnościowych OWES</w:t>
      </w:r>
      <w:r w:rsidR="0035210E">
        <w:rPr>
          <w:rFonts w:ascii="Arial" w:hAnsi="Arial" w:cs="Arial"/>
        </w:rPr>
        <w:t>, określonych we wniosku o dofinansowanie</w:t>
      </w:r>
      <w:r w:rsidRPr="001256F9">
        <w:rPr>
          <w:rFonts w:ascii="Arial" w:hAnsi="Arial" w:cs="Arial"/>
        </w:rPr>
        <w:t>:</w:t>
      </w:r>
    </w:p>
    <w:p w:rsidR="00204D9E" w:rsidRPr="001256F9" w:rsidRDefault="00204D9E" w:rsidP="00445916">
      <w:pPr>
        <w:pStyle w:val="Akapitzlist"/>
        <w:numPr>
          <w:ilvl w:val="0"/>
          <w:numId w:val="84"/>
        </w:numPr>
        <w:shd w:val="clear" w:color="auto" w:fill="FFFFFF" w:themeFill="background1"/>
        <w:autoSpaceDE w:val="0"/>
        <w:adjustRightInd w:val="0"/>
        <w:spacing w:after="0" w:line="240" w:lineRule="auto"/>
        <w:jc w:val="both"/>
        <w:rPr>
          <w:rFonts w:ascii="Arial" w:hAnsi="Arial" w:cs="Arial"/>
        </w:rPr>
      </w:pPr>
      <w:r w:rsidRPr="001256F9">
        <w:rPr>
          <w:rFonts w:ascii="Arial" w:hAnsi="Arial" w:cs="Arial"/>
        </w:rPr>
        <w:t>wskaźnik 1: liczba grup inicjatywnych, które w wyniku działalności OWES wypracowały założenia co do utworzenia PES</w:t>
      </w:r>
      <w:r w:rsidR="003E37CD">
        <w:rPr>
          <w:rFonts w:ascii="Arial" w:hAnsi="Arial" w:cs="Arial"/>
        </w:rPr>
        <w:t>,</w:t>
      </w:r>
    </w:p>
    <w:p w:rsidR="00204D9E" w:rsidRPr="001256F9" w:rsidRDefault="00204D9E" w:rsidP="00445916">
      <w:pPr>
        <w:pStyle w:val="Akapitzlist"/>
        <w:numPr>
          <w:ilvl w:val="0"/>
          <w:numId w:val="84"/>
        </w:numPr>
        <w:shd w:val="clear" w:color="auto" w:fill="FFFFFF" w:themeFill="background1"/>
        <w:autoSpaceDE w:val="0"/>
        <w:adjustRightInd w:val="0"/>
        <w:spacing w:after="0" w:line="240" w:lineRule="auto"/>
        <w:jc w:val="both"/>
        <w:rPr>
          <w:rFonts w:ascii="Arial" w:hAnsi="Arial" w:cs="Arial"/>
        </w:rPr>
      </w:pPr>
      <w:r w:rsidRPr="001256F9">
        <w:rPr>
          <w:rFonts w:ascii="Arial" w:hAnsi="Arial" w:cs="Arial"/>
        </w:rPr>
        <w:t>wskaźnik 2: liczba środowisk, które w wyniku działalności OWES przystąpiły do wspólnej realizacji przedsięwzięcia mającego na celu rozwój ekonomii społecznej</w:t>
      </w:r>
      <w:r w:rsidR="003E37CD">
        <w:rPr>
          <w:rFonts w:ascii="Arial" w:hAnsi="Arial" w:cs="Arial"/>
        </w:rPr>
        <w:t>,</w:t>
      </w:r>
    </w:p>
    <w:p w:rsidR="00204D9E" w:rsidRPr="001256F9" w:rsidRDefault="00204D9E" w:rsidP="00445916">
      <w:pPr>
        <w:pStyle w:val="Akapitzlist"/>
        <w:numPr>
          <w:ilvl w:val="0"/>
          <w:numId w:val="84"/>
        </w:numPr>
        <w:shd w:val="clear" w:color="auto" w:fill="FFFFFF" w:themeFill="background1"/>
        <w:autoSpaceDE w:val="0"/>
        <w:adjustRightInd w:val="0"/>
        <w:spacing w:after="0" w:line="240" w:lineRule="auto"/>
        <w:jc w:val="both"/>
        <w:rPr>
          <w:rFonts w:ascii="Arial" w:hAnsi="Arial" w:cs="Arial"/>
        </w:rPr>
      </w:pPr>
      <w:r w:rsidRPr="001256F9">
        <w:rPr>
          <w:rFonts w:ascii="Arial" w:hAnsi="Arial" w:cs="Arial"/>
        </w:rPr>
        <w:t>wskaźnik 3: liczba miejsc pracy utworzonych w wyniku działalności OWES dla osób, wskazanych w definicji przedsiębiorstwa społecznego</w:t>
      </w:r>
      <w:r w:rsidR="003E37CD">
        <w:rPr>
          <w:rFonts w:ascii="Arial" w:hAnsi="Arial" w:cs="Arial"/>
        </w:rPr>
        <w:t>,</w:t>
      </w:r>
    </w:p>
    <w:p w:rsidR="00204D9E" w:rsidRPr="001256F9" w:rsidRDefault="00204D9E" w:rsidP="00445916">
      <w:pPr>
        <w:pStyle w:val="Akapitzlist"/>
        <w:numPr>
          <w:ilvl w:val="0"/>
          <w:numId w:val="84"/>
        </w:numPr>
        <w:shd w:val="clear" w:color="auto" w:fill="FFFFFF" w:themeFill="background1"/>
        <w:autoSpaceDE w:val="0"/>
        <w:adjustRightInd w:val="0"/>
        <w:spacing w:after="0" w:line="240" w:lineRule="auto"/>
        <w:jc w:val="both"/>
        <w:rPr>
          <w:rFonts w:ascii="Arial" w:hAnsi="Arial" w:cs="Arial"/>
        </w:rPr>
      </w:pPr>
      <w:r w:rsidRPr="001256F9">
        <w:rPr>
          <w:rFonts w:ascii="Arial" w:hAnsi="Arial" w:cs="Arial"/>
        </w:rPr>
        <w:t xml:space="preserve">wskaźnik 4: liczba organizacji pozarządowych prowadzących działalność odpłatną pożytku publicznego lub działalność gospodarczą utworzonych </w:t>
      </w:r>
      <w:r w:rsidR="006F1AD5">
        <w:rPr>
          <w:rFonts w:ascii="Arial" w:hAnsi="Arial" w:cs="Arial"/>
        </w:rPr>
        <w:br/>
      </w:r>
      <w:r w:rsidRPr="001256F9">
        <w:rPr>
          <w:rFonts w:ascii="Arial" w:hAnsi="Arial" w:cs="Arial"/>
        </w:rPr>
        <w:t>w wyniku działalności OWES;</w:t>
      </w:r>
    </w:p>
    <w:p w:rsidR="001476FA" w:rsidRPr="0006163C" w:rsidRDefault="0006163C" w:rsidP="0006163C">
      <w:pPr>
        <w:shd w:val="clear" w:color="auto" w:fill="FFFFFF" w:themeFill="background1"/>
        <w:autoSpaceDE w:val="0"/>
        <w:adjustRightInd w:val="0"/>
        <w:spacing w:after="0" w:line="240" w:lineRule="auto"/>
        <w:ind w:left="708" w:firstLine="708"/>
        <w:jc w:val="both"/>
        <w:rPr>
          <w:rFonts w:ascii="Arial" w:hAnsi="Arial" w:cs="Arial"/>
        </w:rPr>
      </w:pPr>
      <w:r w:rsidRPr="0006163C">
        <w:rPr>
          <w:rFonts w:ascii="Arial" w:hAnsi="Arial" w:cs="Arial"/>
        </w:rPr>
        <w:t>5</w:t>
      </w:r>
      <w:r w:rsidR="003133AD" w:rsidRPr="0006163C">
        <w:rPr>
          <w:rFonts w:ascii="Arial" w:hAnsi="Arial" w:cs="Arial"/>
        </w:rPr>
        <w:t xml:space="preserve">) wskaźnik </w:t>
      </w:r>
      <w:r w:rsidR="00DC3FC9" w:rsidRPr="0006163C">
        <w:rPr>
          <w:rFonts w:ascii="Arial" w:hAnsi="Arial" w:cs="Arial"/>
        </w:rPr>
        <w:t>5</w:t>
      </w:r>
      <w:r w:rsidR="003133AD" w:rsidRPr="0006163C">
        <w:rPr>
          <w:rFonts w:ascii="Arial" w:hAnsi="Arial" w:cs="Arial"/>
        </w:rPr>
        <w:t>: procent wzrostu obrotów przedsiębiorstw społecznych objętych wsparciem.</w:t>
      </w:r>
    </w:p>
    <w:p w:rsidR="008C41FB" w:rsidRDefault="00204D9E" w:rsidP="000A32F3">
      <w:pPr>
        <w:shd w:val="clear" w:color="auto" w:fill="FFFFFF" w:themeFill="background1"/>
        <w:autoSpaceDE w:val="0"/>
        <w:adjustRightInd w:val="0"/>
        <w:spacing w:after="0" w:line="240" w:lineRule="auto"/>
        <w:ind w:left="284"/>
        <w:jc w:val="both"/>
        <w:rPr>
          <w:rFonts w:ascii="Arial" w:hAnsi="Arial" w:cs="Arial"/>
        </w:rPr>
      </w:pPr>
      <w:r w:rsidRPr="001256F9">
        <w:rPr>
          <w:rFonts w:ascii="Arial" w:hAnsi="Arial" w:cs="Arial"/>
        </w:rPr>
        <w:t xml:space="preserve">Definicje wskaźników efektywnościowych OWES zostały określone w załączniku nr 2 </w:t>
      </w:r>
      <w:r w:rsidR="008523E3">
        <w:rPr>
          <w:rFonts w:ascii="Arial" w:hAnsi="Arial" w:cs="Arial"/>
        </w:rPr>
        <w:br/>
      </w:r>
      <w:r w:rsidRPr="001256F9">
        <w:rPr>
          <w:rFonts w:ascii="Arial" w:hAnsi="Arial" w:cs="Arial"/>
        </w:rPr>
        <w:t xml:space="preserve">do </w:t>
      </w:r>
      <w:r w:rsidR="00D345A9" w:rsidRPr="001256F9">
        <w:rPr>
          <w:rFonts w:ascii="Arial" w:hAnsi="Arial" w:cs="Arial"/>
        </w:rPr>
        <w:t>Wytycznych w zakresie realizacji przedsięwzięć w obszarze włączenia społecznego.</w:t>
      </w:r>
    </w:p>
    <w:p w:rsidR="001476FA" w:rsidRDefault="007B32BD">
      <w:pPr>
        <w:pStyle w:val="Akapitzlist"/>
        <w:numPr>
          <w:ilvl w:val="0"/>
          <w:numId w:val="138"/>
        </w:numPr>
        <w:shd w:val="clear" w:color="auto" w:fill="FFFFFF" w:themeFill="background1"/>
        <w:autoSpaceDE w:val="0"/>
        <w:adjustRightInd w:val="0"/>
        <w:spacing w:after="0" w:line="240" w:lineRule="auto"/>
        <w:ind w:left="284"/>
        <w:jc w:val="both"/>
        <w:rPr>
          <w:rFonts w:ascii="Arial" w:hAnsi="Arial" w:cs="Arial"/>
        </w:rPr>
      </w:pPr>
      <w:r w:rsidRPr="000A32F3">
        <w:rPr>
          <w:rFonts w:ascii="Arial" w:hAnsi="Arial" w:cs="Arial"/>
        </w:rPr>
        <w:t>W trakcie realizacji Projektu Beneficjent zobowiązuje się do okresowego przedstawiania postępów w osiąganiu wymaganych wskaźników efektywnościowych.</w:t>
      </w:r>
      <w:r w:rsidRPr="000A32F3" w:rsidDel="007B32BD">
        <w:rPr>
          <w:rFonts w:ascii="Arial" w:hAnsi="Arial" w:cs="Arial"/>
        </w:rPr>
        <w:t xml:space="preserve"> </w:t>
      </w:r>
    </w:p>
    <w:p w:rsidR="001476FA" w:rsidRDefault="00425657">
      <w:pPr>
        <w:pStyle w:val="Akapitzlist"/>
        <w:numPr>
          <w:ilvl w:val="0"/>
          <w:numId w:val="138"/>
        </w:numPr>
        <w:shd w:val="clear" w:color="auto" w:fill="FFFFFF" w:themeFill="background1"/>
        <w:autoSpaceDE w:val="0"/>
        <w:adjustRightInd w:val="0"/>
        <w:spacing w:after="0" w:line="240" w:lineRule="auto"/>
        <w:ind w:left="284" w:hanging="426"/>
        <w:jc w:val="both"/>
        <w:rPr>
          <w:rFonts w:ascii="Arial" w:hAnsi="Arial" w:cs="Arial"/>
        </w:rPr>
      </w:pPr>
      <w:r w:rsidRPr="000A32F3">
        <w:rPr>
          <w:rFonts w:ascii="Arial" w:hAnsi="Arial" w:cs="Arial"/>
        </w:rPr>
        <w:t>Beneficjent zobowiązuje się do współpracy z pośrednikami finansowymi oferującymi instrumenty finansowe bezpośrednio PES. W ramach ww. współpracy Beneficjent przekazuje do pośredników finansowych informacje o podmiotach ekonomii społecznej</w:t>
      </w:r>
      <w:r w:rsidR="0028059A" w:rsidRPr="000A32F3">
        <w:rPr>
          <w:rFonts w:ascii="Arial" w:hAnsi="Arial" w:cs="Arial"/>
        </w:rPr>
        <w:t>,</w:t>
      </w:r>
      <w:r w:rsidRPr="000A32F3">
        <w:rPr>
          <w:rFonts w:ascii="Arial" w:hAnsi="Arial" w:cs="Arial"/>
        </w:rPr>
        <w:t xml:space="preserve"> </w:t>
      </w:r>
      <w:r w:rsidR="00500DE5" w:rsidRPr="000A32F3">
        <w:rPr>
          <w:rFonts w:ascii="Arial" w:hAnsi="Arial" w:cs="Arial"/>
        </w:rPr>
        <w:br/>
      </w:r>
      <w:r w:rsidRPr="000A32F3">
        <w:rPr>
          <w:rFonts w:ascii="Arial" w:hAnsi="Arial" w:cs="Arial"/>
        </w:rPr>
        <w:t xml:space="preserve">u których zidentyfikowano potrzebę rozwojową, której zrealizowanie wymaga skorzystania </w:t>
      </w:r>
      <w:r w:rsidR="00500DE5" w:rsidRPr="000A32F3">
        <w:rPr>
          <w:rFonts w:ascii="Arial" w:hAnsi="Arial" w:cs="Arial"/>
        </w:rPr>
        <w:br/>
      </w:r>
      <w:r w:rsidRPr="000A32F3">
        <w:rPr>
          <w:rFonts w:ascii="Arial" w:hAnsi="Arial" w:cs="Arial"/>
        </w:rPr>
        <w:t xml:space="preserve">z instrumentu finansowego oraz uzgadnia zakres doradztwa dla ww. PES niezbędny </w:t>
      </w:r>
      <w:r w:rsidR="00500DE5" w:rsidRPr="000A32F3">
        <w:rPr>
          <w:rFonts w:ascii="Arial" w:hAnsi="Arial" w:cs="Arial"/>
        </w:rPr>
        <w:br/>
      </w:r>
      <w:r w:rsidRPr="000A32F3">
        <w:rPr>
          <w:rFonts w:ascii="Arial" w:hAnsi="Arial" w:cs="Arial"/>
        </w:rPr>
        <w:t>do skorzystania z instrumentu finansowego i jego spłaty.</w:t>
      </w:r>
    </w:p>
    <w:p w:rsidR="001476FA" w:rsidRDefault="004E502C">
      <w:pPr>
        <w:pStyle w:val="Akapitzlist"/>
        <w:numPr>
          <w:ilvl w:val="0"/>
          <w:numId w:val="138"/>
        </w:numPr>
        <w:shd w:val="clear" w:color="auto" w:fill="FFFFFF" w:themeFill="background1"/>
        <w:autoSpaceDE w:val="0"/>
        <w:adjustRightInd w:val="0"/>
        <w:spacing w:after="0" w:line="240" w:lineRule="auto"/>
        <w:ind w:left="284" w:hanging="426"/>
        <w:jc w:val="both"/>
        <w:rPr>
          <w:rFonts w:ascii="Arial" w:hAnsi="Arial" w:cs="Arial"/>
        </w:rPr>
      </w:pPr>
      <w:r>
        <w:rPr>
          <w:rFonts w:ascii="Arial" w:hAnsi="Arial" w:cs="Arial"/>
        </w:rPr>
        <w:t>Beneficjent zobowiązuje się do sporz</w:t>
      </w:r>
      <w:r w:rsidR="009E024A">
        <w:rPr>
          <w:rFonts w:ascii="Arial" w:hAnsi="Arial" w:cs="Arial"/>
        </w:rPr>
        <w:t>ądzenia, bieżącej aktualizacji,</w:t>
      </w:r>
      <w:r>
        <w:rPr>
          <w:rFonts w:ascii="Arial" w:hAnsi="Arial" w:cs="Arial"/>
        </w:rPr>
        <w:t xml:space="preserve"> zamieszczenia</w:t>
      </w:r>
      <w:r w:rsidR="009E024A">
        <w:rPr>
          <w:rFonts w:ascii="Arial" w:hAnsi="Arial" w:cs="Arial"/>
        </w:rPr>
        <w:t xml:space="preserve"> </w:t>
      </w:r>
      <w:r w:rsidR="006F1AD5">
        <w:rPr>
          <w:rFonts w:ascii="Arial" w:hAnsi="Arial" w:cs="Arial"/>
        </w:rPr>
        <w:br/>
      </w:r>
      <w:r w:rsidR="009E024A">
        <w:rPr>
          <w:rFonts w:ascii="Arial" w:hAnsi="Arial" w:cs="Arial"/>
        </w:rPr>
        <w:t>na stronie internetowej Projektu</w:t>
      </w:r>
      <w:r w:rsidR="00215684">
        <w:rPr>
          <w:rFonts w:ascii="Arial" w:hAnsi="Arial" w:cs="Arial"/>
        </w:rPr>
        <w:t>, o ile taka istnieje</w:t>
      </w:r>
      <w:r w:rsidR="009E024A">
        <w:rPr>
          <w:rFonts w:ascii="Arial" w:hAnsi="Arial" w:cs="Arial"/>
        </w:rPr>
        <w:t xml:space="preserve"> oraz przekazania Instytucji Pośredniczącej z wykorzystaniem SL2014 szczegółowego harmonogramu udzielania wsparcia w Projekcie przed rozpoczęciem udzielania wsparcia, zgodnie z poniższymi wymaganiami:</w:t>
      </w:r>
    </w:p>
    <w:p w:rsidR="001476FA" w:rsidRDefault="009E024A">
      <w:pPr>
        <w:pStyle w:val="Akapitzlist"/>
        <w:numPr>
          <w:ilvl w:val="1"/>
          <w:numId w:val="138"/>
        </w:numPr>
        <w:shd w:val="clear" w:color="auto" w:fill="FFFFFF" w:themeFill="background1"/>
        <w:autoSpaceDE w:val="0"/>
        <w:adjustRightInd w:val="0"/>
        <w:spacing w:after="0" w:line="240" w:lineRule="auto"/>
        <w:jc w:val="both"/>
        <w:rPr>
          <w:rFonts w:ascii="Arial" w:hAnsi="Arial" w:cs="Arial"/>
        </w:rPr>
      </w:pPr>
      <w:r w:rsidRPr="009E024A">
        <w:rPr>
          <w:rFonts w:ascii="Arial" w:hAnsi="Arial" w:cs="Arial"/>
        </w:rPr>
        <w:t xml:space="preserve">Beneficjent </w:t>
      </w:r>
      <w:r w:rsidR="00F35D8C" w:rsidRPr="009E024A">
        <w:rPr>
          <w:rFonts w:ascii="Arial" w:hAnsi="Arial" w:cs="Arial"/>
        </w:rPr>
        <w:t xml:space="preserve">sporządza szczegółowy </w:t>
      </w:r>
      <w:r w:rsidR="0063362B" w:rsidRPr="0063362B">
        <w:rPr>
          <w:rFonts w:ascii="Arial" w:hAnsi="Arial" w:cs="Arial"/>
        </w:rPr>
        <w:t>harmonogram udzielanego wsparcia</w:t>
      </w:r>
      <w:r w:rsidR="00BD43EE">
        <w:rPr>
          <w:rFonts w:ascii="Arial" w:hAnsi="Arial" w:cs="Arial"/>
        </w:rPr>
        <w:t xml:space="preserve"> zgodnie ze wzorem </w:t>
      </w:r>
      <w:r w:rsidR="0063362B" w:rsidRPr="0063362B">
        <w:rPr>
          <w:rFonts w:ascii="Arial" w:hAnsi="Arial" w:cs="Arial"/>
        </w:rPr>
        <w:t xml:space="preserve">załącznika nr </w:t>
      </w:r>
      <w:r w:rsidR="00B25058">
        <w:rPr>
          <w:rFonts w:ascii="Arial" w:hAnsi="Arial" w:cs="Arial"/>
        </w:rPr>
        <w:t xml:space="preserve">9, </w:t>
      </w:r>
      <w:r w:rsidR="0063362B" w:rsidRPr="0063362B">
        <w:rPr>
          <w:rFonts w:ascii="Arial" w:hAnsi="Arial" w:cs="Arial"/>
        </w:rPr>
        <w:t>o którym mowa w niniejszej Umowie;</w:t>
      </w:r>
    </w:p>
    <w:p w:rsidR="001476FA" w:rsidRDefault="0063362B">
      <w:pPr>
        <w:pStyle w:val="Akapitzlist"/>
        <w:numPr>
          <w:ilvl w:val="1"/>
          <w:numId w:val="138"/>
        </w:numPr>
        <w:shd w:val="clear" w:color="auto" w:fill="FFFFFF" w:themeFill="background1"/>
        <w:autoSpaceDE w:val="0"/>
        <w:adjustRightInd w:val="0"/>
        <w:spacing w:after="0" w:line="240" w:lineRule="auto"/>
        <w:jc w:val="both"/>
        <w:rPr>
          <w:rFonts w:ascii="Arial" w:hAnsi="Arial" w:cs="Arial"/>
        </w:rPr>
      </w:pPr>
      <w:r w:rsidRPr="0063362B">
        <w:rPr>
          <w:rFonts w:ascii="Arial" w:hAnsi="Arial" w:cs="Arial"/>
        </w:rPr>
        <w:t>Beneficjent dokonuje bieżącej aktualizacji szczegółowego harmonogramu udzielanego wsparcia co najmniej na 3</w:t>
      </w:r>
      <w:r w:rsidR="006966B3">
        <w:rPr>
          <w:rFonts w:ascii="Arial" w:hAnsi="Arial" w:cs="Arial"/>
        </w:rPr>
        <w:t xml:space="preserve"> dni</w:t>
      </w:r>
      <w:r w:rsidRPr="0063362B">
        <w:rPr>
          <w:rFonts w:ascii="Arial" w:hAnsi="Arial" w:cs="Arial"/>
        </w:rPr>
        <w:t xml:space="preserve"> przed planowaną </w:t>
      </w:r>
      <w:r w:rsidR="006F1AD5">
        <w:rPr>
          <w:rFonts w:ascii="Arial" w:hAnsi="Arial" w:cs="Arial"/>
        </w:rPr>
        <w:br/>
      </w:r>
      <w:r w:rsidRPr="0063362B">
        <w:rPr>
          <w:rFonts w:ascii="Arial" w:hAnsi="Arial" w:cs="Arial"/>
        </w:rPr>
        <w:t>w harmonogramie zmianą</w:t>
      </w:r>
      <w:r w:rsidR="009E024A" w:rsidRPr="009E024A">
        <w:rPr>
          <w:rFonts w:ascii="Arial" w:hAnsi="Arial" w:cs="Arial"/>
        </w:rPr>
        <w:t>;</w:t>
      </w:r>
    </w:p>
    <w:p w:rsidR="001476FA" w:rsidRDefault="006F3E23">
      <w:pPr>
        <w:pStyle w:val="Akapitzlist"/>
        <w:numPr>
          <w:ilvl w:val="1"/>
          <w:numId w:val="138"/>
        </w:numPr>
        <w:shd w:val="clear" w:color="auto" w:fill="FFFFFF" w:themeFill="background1"/>
        <w:autoSpaceDE w:val="0"/>
        <w:adjustRightInd w:val="0"/>
        <w:spacing w:after="0" w:line="240" w:lineRule="auto"/>
        <w:jc w:val="both"/>
        <w:rPr>
          <w:rFonts w:ascii="Arial" w:hAnsi="Arial" w:cs="Arial"/>
        </w:rPr>
      </w:pPr>
      <w:r>
        <w:rPr>
          <w:rFonts w:ascii="Arial" w:hAnsi="Arial" w:cs="Arial"/>
        </w:rPr>
        <w:t>Beneficjent z</w:t>
      </w:r>
      <w:r w:rsidR="009E024A">
        <w:rPr>
          <w:rFonts w:ascii="Arial" w:hAnsi="Arial" w:cs="Arial"/>
        </w:rPr>
        <w:t>amieszcza szczegółowy harmonogram udzielanego wsparcia</w:t>
      </w:r>
      <w:r>
        <w:rPr>
          <w:rFonts w:ascii="Arial" w:hAnsi="Arial" w:cs="Arial"/>
        </w:rPr>
        <w:t xml:space="preserve"> wraz z jego aktualizacjami</w:t>
      </w:r>
      <w:r w:rsidR="009E024A">
        <w:rPr>
          <w:rFonts w:ascii="Arial" w:hAnsi="Arial" w:cs="Arial"/>
        </w:rPr>
        <w:t xml:space="preserve"> na stronie internetowej projektu (jeśli taka istnieje) oraz przekazuje szczegółowy harmonogram udzielanego wsparcia</w:t>
      </w:r>
      <w:r>
        <w:rPr>
          <w:rFonts w:ascii="Arial" w:hAnsi="Arial" w:cs="Arial"/>
        </w:rPr>
        <w:t xml:space="preserve"> wraz </w:t>
      </w:r>
      <w:r w:rsidR="006F1AD5">
        <w:rPr>
          <w:rFonts w:ascii="Arial" w:hAnsi="Arial" w:cs="Arial"/>
        </w:rPr>
        <w:br/>
      </w:r>
      <w:r>
        <w:rPr>
          <w:rFonts w:ascii="Arial" w:hAnsi="Arial" w:cs="Arial"/>
        </w:rPr>
        <w:t>z jego aktualizacjami</w:t>
      </w:r>
      <w:r w:rsidR="009E024A">
        <w:rPr>
          <w:rFonts w:ascii="Arial" w:hAnsi="Arial" w:cs="Arial"/>
        </w:rPr>
        <w:t xml:space="preserve"> Instytucji Pośredniczącej z wykorzystaniem SL2014;</w:t>
      </w:r>
    </w:p>
    <w:p w:rsidR="001476FA" w:rsidRDefault="006F3E23">
      <w:pPr>
        <w:pStyle w:val="Akapitzlist"/>
        <w:numPr>
          <w:ilvl w:val="1"/>
          <w:numId w:val="138"/>
        </w:numPr>
        <w:shd w:val="clear" w:color="auto" w:fill="FFFFFF" w:themeFill="background1"/>
        <w:autoSpaceDE w:val="0"/>
        <w:adjustRightInd w:val="0"/>
        <w:spacing w:after="0" w:line="240" w:lineRule="auto"/>
        <w:jc w:val="both"/>
        <w:rPr>
          <w:rFonts w:ascii="Arial" w:hAnsi="Arial" w:cs="Arial"/>
        </w:rPr>
      </w:pPr>
      <w:r>
        <w:rPr>
          <w:rFonts w:ascii="Arial" w:hAnsi="Arial" w:cs="Arial"/>
        </w:rPr>
        <w:t>Beneficjent p</w:t>
      </w:r>
      <w:r w:rsidR="009E024A">
        <w:rPr>
          <w:rFonts w:ascii="Arial" w:hAnsi="Arial" w:cs="Arial"/>
        </w:rPr>
        <w:t>odaje w szczegółowym harmonogramie udzielanego wsparcia adres realizacji wsparcia zgodnie ze wzorem</w:t>
      </w:r>
      <w:r w:rsidR="00BD43EE">
        <w:rPr>
          <w:rFonts w:ascii="Arial" w:hAnsi="Arial" w:cs="Arial"/>
        </w:rPr>
        <w:t xml:space="preserve"> załącznika</w:t>
      </w:r>
      <w:r w:rsidR="009E024A">
        <w:rPr>
          <w:rFonts w:ascii="Arial" w:hAnsi="Arial" w:cs="Arial"/>
        </w:rPr>
        <w:t xml:space="preserve"> nr</w:t>
      </w:r>
      <w:r w:rsidR="00B25058">
        <w:rPr>
          <w:rFonts w:ascii="Arial" w:hAnsi="Arial" w:cs="Arial"/>
        </w:rPr>
        <w:t xml:space="preserve"> 9 </w:t>
      </w:r>
      <w:r w:rsidR="009E024A">
        <w:rPr>
          <w:rFonts w:ascii="Arial" w:hAnsi="Arial" w:cs="Arial"/>
        </w:rPr>
        <w:t>do niniejszej Umowy;</w:t>
      </w:r>
    </w:p>
    <w:p w:rsidR="001476FA" w:rsidRDefault="006F3E23">
      <w:pPr>
        <w:pStyle w:val="Akapitzlist"/>
        <w:numPr>
          <w:ilvl w:val="1"/>
          <w:numId w:val="138"/>
        </w:numPr>
        <w:shd w:val="clear" w:color="auto" w:fill="FFFFFF" w:themeFill="background1"/>
        <w:autoSpaceDE w:val="0"/>
        <w:adjustRightInd w:val="0"/>
        <w:spacing w:after="0" w:line="240" w:lineRule="auto"/>
        <w:jc w:val="both"/>
        <w:rPr>
          <w:rFonts w:ascii="Arial" w:hAnsi="Arial" w:cs="Arial"/>
        </w:rPr>
      </w:pPr>
      <w:r>
        <w:rPr>
          <w:rFonts w:ascii="Arial" w:hAnsi="Arial" w:cs="Arial"/>
        </w:rPr>
        <w:t>Beneficjent z</w:t>
      </w:r>
      <w:r w:rsidR="009E024A">
        <w:rPr>
          <w:rFonts w:ascii="Arial" w:hAnsi="Arial" w:cs="Arial"/>
        </w:rPr>
        <w:t>amieszcza na stronie internetowej projektu (jeśli taka istnieje) dane kontaktowe osób odpowiedzialnych za sporządzanie oraz aktualizację</w:t>
      </w:r>
      <w:r w:rsidRPr="006F3E23">
        <w:rPr>
          <w:rFonts w:ascii="Arial" w:hAnsi="Arial" w:cs="Arial"/>
        </w:rPr>
        <w:t xml:space="preserve"> </w:t>
      </w:r>
      <w:r>
        <w:rPr>
          <w:rFonts w:ascii="Arial" w:hAnsi="Arial" w:cs="Arial"/>
        </w:rPr>
        <w:t>szczegółowego harmonogramu udzielanego wsparcia oraz przekazuje</w:t>
      </w:r>
      <w:r w:rsidRPr="00BA47E5">
        <w:rPr>
          <w:rFonts w:ascii="Arial" w:hAnsi="Arial" w:cs="Arial"/>
        </w:rPr>
        <w:t xml:space="preserve"> </w:t>
      </w:r>
      <w:r w:rsidR="006F1AD5">
        <w:rPr>
          <w:rFonts w:ascii="Arial" w:hAnsi="Arial" w:cs="Arial"/>
        </w:rPr>
        <w:br/>
      </w:r>
      <w:r>
        <w:rPr>
          <w:rFonts w:ascii="Arial" w:hAnsi="Arial" w:cs="Arial"/>
        </w:rPr>
        <w:t>te</w:t>
      </w:r>
      <w:r w:rsidRPr="00BA47E5">
        <w:rPr>
          <w:rFonts w:ascii="Arial" w:hAnsi="Arial" w:cs="Arial"/>
        </w:rPr>
        <w:t xml:space="preserve"> dan</w:t>
      </w:r>
      <w:r>
        <w:rPr>
          <w:rFonts w:ascii="Arial" w:hAnsi="Arial" w:cs="Arial"/>
        </w:rPr>
        <w:t>e</w:t>
      </w:r>
      <w:r w:rsidRPr="00BA47E5">
        <w:rPr>
          <w:rFonts w:ascii="Arial" w:hAnsi="Arial" w:cs="Arial"/>
        </w:rPr>
        <w:t xml:space="preserve"> Instytucji Pośredniczącej z wykorzystaniem SL2014.</w:t>
      </w:r>
    </w:p>
    <w:p w:rsidR="00073E53" w:rsidRDefault="00073E53" w:rsidP="001256F9">
      <w:pPr>
        <w:suppressAutoHyphens/>
        <w:autoSpaceDN w:val="0"/>
        <w:spacing w:after="0" w:line="240" w:lineRule="auto"/>
        <w:jc w:val="center"/>
        <w:textAlignment w:val="baseline"/>
        <w:rPr>
          <w:rFonts w:ascii="Arial" w:hAnsi="Arial" w:cs="Arial"/>
          <w:b/>
        </w:rPr>
      </w:pPr>
    </w:p>
    <w:p w:rsidR="006F1AD5" w:rsidRDefault="006F1AD5" w:rsidP="001256F9">
      <w:pPr>
        <w:suppressAutoHyphens/>
        <w:autoSpaceDN w:val="0"/>
        <w:spacing w:after="0" w:line="240" w:lineRule="auto"/>
        <w:jc w:val="center"/>
        <w:textAlignment w:val="baseline"/>
        <w:rPr>
          <w:rFonts w:ascii="Arial" w:hAnsi="Arial" w:cs="Arial"/>
          <w:b/>
        </w:rPr>
      </w:pPr>
    </w:p>
    <w:p w:rsidR="006F1AD5" w:rsidRDefault="006F1AD5" w:rsidP="001256F9">
      <w:pPr>
        <w:suppressAutoHyphens/>
        <w:autoSpaceDN w:val="0"/>
        <w:spacing w:after="0" w:line="240" w:lineRule="auto"/>
        <w:jc w:val="center"/>
        <w:textAlignment w:val="baseline"/>
        <w:rPr>
          <w:rFonts w:ascii="Arial" w:hAnsi="Arial" w:cs="Arial"/>
          <w:b/>
        </w:rPr>
      </w:pPr>
    </w:p>
    <w:p w:rsidR="006F1AD5" w:rsidRDefault="006F1AD5" w:rsidP="001256F9">
      <w:pPr>
        <w:suppressAutoHyphens/>
        <w:autoSpaceDN w:val="0"/>
        <w:spacing w:after="0" w:line="240" w:lineRule="auto"/>
        <w:jc w:val="center"/>
        <w:textAlignment w:val="baseline"/>
        <w:rPr>
          <w:rFonts w:ascii="Arial" w:hAnsi="Arial" w:cs="Arial"/>
          <w:b/>
        </w:rPr>
      </w:pPr>
    </w:p>
    <w:p w:rsidR="0095264F" w:rsidRPr="001256F9" w:rsidRDefault="00162E96" w:rsidP="001256F9">
      <w:pPr>
        <w:suppressAutoHyphens/>
        <w:autoSpaceDN w:val="0"/>
        <w:spacing w:after="0" w:line="240" w:lineRule="auto"/>
        <w:jc w:val="center"/>
        <w:textAlignment w:val="baseline"/>
        <w:rPr>
          <w:rFonts w:ascii="Arial" w:hAnsi="Arial" w:cs="Arial"/>
          <w:b/>
        </w:rPr>
      </w:pPr>
      <w:r w:rsidRPr="001256F9">
        <w:rPr>
          <w:rFonts w:ascii="Arial" w:hAnsi="Arial" w:cs="Arial"/>
          <w:b/>
        </w:rPr>
        <w:t>Siła wyższa</w:t>
      </w:r>
    </w:p>
    <w:p w:rsidR="00171C65" w:rsidRPr="001256F9" w:rsidRDefault="00162E96" w:rsidP="00B45175">
      <w:pPr>
        <w:suppressAutoHyphens/>
        <w:autoSpaceDN w:val="0"/>
        <w:spacing w:line="240" w:lineRule="auto"/>
        <w:jc w:val="center"/>
        <w:textAlignment w:val="baseline"/>
        <w:rPr>
          <w:rFonts w:ascii="Arial" w:hAnsi="Arial" w:cs="Arial"/>
          <w:b/>
        </w:rPr>
      </w:pPr>
      <w:r w:rsidRPr="001256F9">
        <w:rPr>
          <w:rFonts w:ascii="Arial" w:hAnsi="Arial" w:cs="Arial"/>
          <w:b/>
        </w:rPr>
        <w:t>§ 5</w:t>
      </w:r>
    </w:p>
    <w:p w:rsidR="0095264F" w:rsidRPr="001256F9" w:rsidRDefault="00162E96" w:rsidP="00445916">
      <w:pPr>
        <w:pStyle w:val="Akapitzlist"/>
        <w:numPr>
          <w:ilvl w:val="0"/>
          <w:numId w:val="69"/>
        </w:numPr>
        <w:spacing w:after="0" w:line="240" w:lineRule="auto"/>
        <w:ind w:left="426" w:hanging="426"/>
        <w:jc w:val="both"/>
        <w:rPr>
          <w:rFonts w:ascii="Arial" w:hAnsi="Arial" w:cs="Arial"/>
          <w:b/>
        </w:rPr>
      </w:pPr>
      <w:r w:rsidRPr="001256F9">
        <w:rPr>
          <w:rFonts w:ascii="Arial" w:hAnsi="Arial" w:cs="Arial"/>
        </w:rPr>
        <w:lastRenderedPageBreak/>
        <w:t xml:space="preserve">Beneficjent nie jest odpowiedzialny wobec Instytucji Pośredniczącej w związku z niewykonaniem lub nienależytym wykonaniem obowiązków wynikających z Umowy tylko w tym zakresie, w </w:t>
      </w:r>
      <w:proofErr w:type="spellStart"/>
      <w:r w:rsidRPr="001256F9">
        <w:rPr>
          <w:rFonts w:ascii="Arial" w:hAnsi="Arial" w:cs="Arial"/>
        </w:rPr>
        <w:t>jakim</w:t>
      </w:r>
      <w:proofErr w:type="spellEnd"/>
      <w:r w:rsidRPr="001256F9">
        <w:rPr>
          <w:rFonts w:ascii="Arial" w:hAnsi="Arial" w:cs="Arial"/>
        </w:rPr>
        <w:t xml:space="preserve"> takie niewykonanie lub nienależyte wykonanie jest wynikiem działania siły wyższej.</w:t>
      </w:r>
    </w:p>
    <w:p w:rsidR="0095264F" w:rsidRPr="001256F9" w:rsidRDefault="00162E96" w:rsidP="00445916">
      <w:pPr>
        <w:pStyle w:val="Akapitzlist"/>
        <w:numPr>
          <w:ilvl w:val="0"/>
          <w:numId w:val="69"/>
        </w:numPr>
        <w:spacing w:after="0" w:line="240" w:lineRule="auto"/>
        <w:ind w:left="426" w:hanging="426"/>
        <w:jc w:val="both"/>
        <w:rPr>
          <w:rFonts w:ascii="Arial" w:hAnsi="Arial" w:cs="Arial"/>
          <w:b/>
        </w:rPr>
      </w:pPr>
      <w:r w:rsidRPr="001256F9">
        <w:rPr>
          <w:rFonts w:ascii="Arial" w:hAnsi="Arial" w:cs="Arial"/>
        </w:rPr>
        <w:t>Beneficjent jest zobowiązany niezwłocznie poinformować Instytucję Pośrednicz</w:t>
      </w:r>
      <w:r w:rsidR="00672357" w:rsidRPr="001256F9">
        <w:rPr>
          <w:rFonts w:ascii="Arial" w:hAnsi="Arial" w:cs="Arial"/>
        </w:rPr>
        <w:t xml:space="preserve">ącą </w:t>
      </w:r>
      <w:r w:rsidR="00725DA5" w:rsidRPr="001256F9">
        <w:rPr>
          <w:rFonts w:ascii="Arial" w:hAnsi="Arial" w:cs="Arial"/>
        </w:rPr>
        <w:br/>
      </w:r>
      <w:r w:rsidR="00672357" w:rsidRPr="001256F9">
        <w:rPr>
          <w:rFonts w:ascii="Arial" w:hAnsi="Arial" w:cs="Arial"/>
        </w:rPr>
        <w:t xml:space="preserve">o </w:t>
      </w:r>
      <w:r w:rsidRPr="001256F9">
        <w:rPr>
          <w:rFonts w:ascii="Arial" w:hAnsi="Arial" w:cs="Arial"/>
        </w:rPr>
        <w:t>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1256F9" w:rsidRDefault="00162E96" w:rsidP="00445916">
      <w:pPr>
        <w:pStyle w:val="Akapitzlist"/>
        <w:numPr>
          <w:ilvl w:val="0"/>
          <w:numId w:val="69"/>
        </w:numPr>
        <w:spacing w:after="0" w:line="240" w:lineRule="auto"/>
        <w:ind w:left="426" w:hanging="426"/>
        <w:jc w:val="both"/>
        <w:rPr>
          <w:rFonts w:ascii="Arial" w:hAnsi="Arial" w:cs="Arial"/>
          <w:b/>
        </w:rPr>
      </w:pPr>
      <w:r w:rsidRPr="001256F9">
        <w:rPr>
          <w:rFonts w:ascii="Arial" w:hAnsi="Arial" w:cs="Arial"/>
        </w:rPr>
        <w:t>Zarówno Instytucja Pośrednicząca, jak i Beneficjent są zobowiązani do niezwłocznego pisemnego zawiadomienia drugiej Strony o przypadku wystąpienia siły wyższej</w:t>
      </w:r>
      <w:r w:rsidR="00672357" w:rsidRPr="001256F9">
        <w:rPr>
          <w:rFonts w:ascii="Arial" w:hAnsi="Arial" w:cs="Arial"/>
        </w:rPr>
        <w:t xml:space="preserve"> </w:t>
      </w:r>
      <w:r w:rsidR="00672357" w:rsidRPr="001256F9">
        <w:rPr>
          <w:rFonts w:ascii="Arial" w:hAnsi="Arial" w:cs="Arial"/>
        </w:rPr>
        <w:br/>
      </w:r>
      <w:r w:rsidRPr="001256F9">
        <w:rPr>
          <w:rFonts w:ascii="Arial" w:eastAsia="Times New Roman" w:hAnsi="Arial" w:cs="Arial"/>
          <w:lang w:eastAsia="pl-PL"/>
        </w:rPr>
        <w:t>wraz z podaniem uzasadnienia. O ile Strona powiadomiona (Instytucja Pośrednicząca</w:t>
      </w:r>
      <w:r w:rsidR="00672357" w:rsidRPr="001256F9">
        <w:rPr>
          <w:rFonts w:ascii="Arial" w:eastAsia="Times New Roman" w:hAnsi="Arial" w:cs="Arial"/>
          <w:lang w:eastAsia="pl-PL"/>
        </w:rPr>
        <w:t xml:space="preserve"> </w:t>
      </w:r>
      <w:r w:rsidR="00672357" w:rsidRPr="001256F9">
        <w:rPr>
          <w:rFonts w:ascii="Arial" w:eastAsia="Times New Roman" w:hAnsi="Arial" w:cs="Arial"/>
          <w:lang w:eastAsia="pl-PL"/>
        </w:rPr>
        <w:br/>
      </w:r>
      <w:r w:rsidRPr="001256F9">
        <w:rPr>
          <w:rFonts w:ascii="Arial" w:eastAsia="Times New Roman" w:hAnsi="Arial" w:cs="Arial"/>
          <w:lang w:eastAsia="pl-PL"/>
        </w:rPr>
        <w:t xml:space="preserve">lub Beneficjent) nie wskażą inaczej na piśmie, Strona, która dokonała zawiadomienia, będzie kontynuowała wykonywanie swoich obowiązków wynikających z Umowy, w takim zakresie, w </w:t>
      </w:r>
      <w:proofErr w:type="spellStart"/>
      <w:r w:rsidRPr="001256F9">
        <w:rPr>
          <w:rFonts w:ascii="Arial" w:eastAsia="Times New Roman" w:hAnsi="Arial" w:cs="Arial"/>
          <w:lang w:eastAsia="pl-PL"/>
        </w:rPr>
        <w:t>jakim</w:t>
      </w:r>
      <w:proofErr w:type="spellEnd"/>
      <w:r w:rsidRPr="001256F9">
        <w:rPr>
          <w:rFonts w:ascii="Arial" w:eastAsia="Times New Roman" w:hAnsi="Arial" w:cs="Arial"/>
          <w:lang w:eastAsia="pl-PL"/>
        </w:rPr>
        <w:t xml:space="preserve"> jest to praktycznie uzasadnione i faktycznie możliwe, jak również zobowiązana jest do podjęcia wszystkich alternatywnych działań i czynności zmierzających do wykonania Umowy, których podjęcia nie wstrzymuje zdarzenie siły wyższej.</w:t>
      </w:r>
    </w:p>
    <w:p w:rsidR="0095264F" w:rsidRPr="001256F9" w:rsidRDefault="00162E96" w:rsidP="00445916">
      <w:pPr>
        <w:pStyle w:val="Akapitzlist"/>
        <w:numPr>
          <w:ilvl w:val="0"/>
          <w:numId w:val="69"/>
        </w:numPr>
        <w:spacing w:after="0" w:line="240" w:lineRule="auto"/>
        <w:ind w:left="426" w:hanging="426"/>
        <w:jc w:val="both"/>
        <w:rPr>
          <w:rFonts w:ascii="Arial" w:hAnsi="Arial" w:cs="Arial"/>
          <w:b/>
        </w:rPr>
      </w:pPr>
      <w:r w:rsidRPr="001256F9">
        <w:rPr>
          <w:rFonts w:ascii="Arial" w:eastAsia="Times New Roman" w:hAnsi="Arial" w:cs="Arial"/>
          <w:lang w:eastAsia="pl-PL"/>
        </w:rPr>
        <w:t xml:space="preserve">W przypadku ustania siły wyższej, Instytucja Pośrednicząca lub Beneficjent niezwłocznie przystąpią do realizacji wszystkich swoich obowiązków wynikających z Umowy. </w:t>
      </w:r>
    </w:p>
    <w:p w:rsidR="0095264F" w:rsidRPr="001256F9" w:rsidRDefault="00162E96" w:rsidP="00445916">
      <w:pPr>
        <w:pStyle w:val="Akapitzlist"/>
        <w:numPr>
          <w:ilvl w:val="0"/>
          <w:numId w:val="69"/>
        </w:numPr>
        <w:spacing w:after="0" w:line="240" w:lineRule="auto"/>
        <w:ind w:left="426" w:hanging="426"/>
        <w:jc w:val="both"/>
        <w:rPr>
          <w:rFonts w:ascii="Arial" w:hAnsi="Arial" w:cs="Arial"/>
          <w:b/>
        </w:rPr>
      </w:pPr>
      <w:r w:rsidRPr="001256F9">
        <w:rPr>
          <w:rFonts w:ascii="Arial" w:hAnsi="Arial" w:cs="Arial"/>
        </w:rPr>
        <w:t>W przypadku, kiedy dalsza realizacja Projektu nie jest możliwa z powodu działania siły wyższej, Beneficjent jest zobowiązany podjąć działania zmierzające do rozwiązania Umowy.</w:t>
      </w:r>
    </w:p>
    <w:p w:rsidR="00D2512D" w:rsidRPr="001256F9" w:rsidRDefault="00162E96" w:rsidP="001256F9">
      <w:pPr>
        <w:pStyle w:val="Tekstpodstawowy"/>
        <w:spacing w:before="240"/>
        <w:jc w:val="center"/>
        <w:rPr>
          <w:rFonts w:cs="Arial"/>
          <w:b/>
          <w:color w:val="auto"/>
          <w:sz w:val="22"/>
          <w:szCs w:val="22"/>
        </w:rPr>
      </w:pPr>
      <w:r w:rsidRPr="001256F9">
        <w:rPr>
          <w:rFonts w:cs="Arial"/>
          <w:b/>
          <w:color w:val="auto"/>
          <w:sz w:val="22"/>
          <w:szCs w:val="22"/>
        </w:rPr>
        <w:t>Uproszczone metody rozliczeń</w:t>
      </w:r>
    </w:p>
    <w:p w:rsidR="00D2512D" w:rsidRPr="001256F9" w:rsidRDefault="00162E96" w:rsidP="00E41FBC">
      <w:pPr>
        <w:pStyle w:val="Tekstpodstawowy"/>
        <w:spacing w:after="240"/>
        <w:jc w:val="center"/>
        <w:rPr>
          <w:rFonts w:cs="Arial"/>
          <w:b/>
          <w:color w:val="auto"/>
          <w:sz w:val="22"/>
          <w:szCs w:val="22"/>
        </w:rPr>
      </w:pPr>
      <w:r w:rsidRPr="001256F9">
        <w:rPr>
          <w:rFonts w:cs="Arial"/>
          <w:b/>
          <w:color w:val="auto"/>
          <w:sz w:val="22"/>
          <w:szCs w:val="22"/>
        </w:rPr>
        <w:t xml:space="preserve">§ 6 </w:t>
      </w:r>
    </w:p>
    <w:p w:rsidR="00D2512D" w:rsidRPr="001256F9" w:rsidRDefault="00162E96" w:rsidP="00445916">
      <w:pPr>
        <w:pStyle w:val="Tekstpodstawowy"/>
        <w:numPr>
          <w:ilvl w:val="0"/>
          <w:numId w:val="70"/>
        </w:numPr>
        <w:ind w:left="426" w:hanging="426"/>
        <w:rPr>
          <w:rFonts w:cs="Arial"/>
          <w:b/>
          <w:color w:val="auto"/>
          <w:sz w:val="22"/>
          <w:szCs w:val="22"/>
        </w:rPr>
      </w:pPr>
      <w:r w:rsidRPr="001256F9">
        <w:rPr>
          <w:rFonts w:cs="Arial"/>
          <w:sz w:val="22"/>
          <w:szCs w:val="22"/>
        </w:rPr>
        <w:t>Beneficjent rozlicza koszty pośrednie</w:t>
      </w:r>
      <w:r w:rsidR="00651B81">
        <w:rPr>
          <w:rFonts w:cs="Arial"/>
          <w:sz w:val="22"/>
          <w:szCs w:val="22"/>
        </w:rPr>
        <w:t>, zdefiniowane w Wytycznych w zakresie kwalifikowalności</w:t>
      </w:r>
      <w:r w:rsidRPr="001256F9">
        <w:rPr>
          <w:rFonts w:cs="Arial"/>
          <w:sz w:val="22"/>
          <w:szCs w:val="22"/>
        </w:rPr>
        <w:t xml:space="preserve"> stawką ryczałtową w wysokości </w:t>
      </w:r>
      <w:permStart w:id="16" w:edGrp="everyone"/>
      <w:r w:rsidRPr="001256F9">
        <w:rPr>
          <w:rFonts w:cs="Arial"/>
          <w:sz w:val="22"/>
          <w:szCs w:val="22"/>
        </w:rPr>
        <w:t>…</w:t>
      </w:r>
      <w:permEnd w:id="16"/>
      <w:r w:rsidRPr="001256F9">
        <w:rPr>
          <w:rFonts w:cs="Arial"/>
          <w:sz w:val="22"/>
          <w:szCs w:val="22"/>
        </w:rPr>
        <w:t xml:space="preserve"> % poniesionych, udokumentowanych i zatwierdzonych w ramach Projektu wydatków bezpośrednich, z zastrzeżeniem ust. 2 i 3.</w:t>
      </w:r>
    </w:p>
    <w:p w:rsidR="00BE516E" w:rsidRPr="006F3E23" w:rsidRDefault="00162E96" w:rsidP="006F3E23">
      <w:pPr>
        <w:pStyle w:val="Tekstpodstawowy"/>
        <w:numPr>
          <w:ilvl w:val="0"/>
          <w:numId w:val="70"/>
        </w:numPr>
        <w:ind w:left="426" w:hanging="426"/>
        <w:rPr>
          <w:rFonts w:cs="Arial"/>
          <w:b/>
          <w:color w:val="auto"/>
          <w:sz w:val="22"/>
          <w:szCs w:val="22"/>
        </w:rPr>
      </w:pPr>
      <w:r w:rsidRPr="006F3E23">
        <w:rPr>
          <w:rFonts w:cs="Arial"/>
          <w:sz w:val="22"/>
          <w:szCs w:val="22"/>
        </w:rPr>
        <w:t>Beneficjent</w:t>
      </w:r>
      <w:r w:rsidR="003E4581" w:rsidRPr="006F3E23">
        <w:rPr>
          <w:rFonts w:cs="Arial"/>
          <w:sz w:val="22"/>
          <w:szCs w:val="22"/>
        </w:rPr>
        <w:t xml:space="preserve"> </w:t>
      </w:r>
      <w:r w:rsidRPr="006F3E23">
        <w:rPr>
          <w:rFonts w:cs="Arial"/>
          <w:sz w:val="22"/>
          <w:szCs w:val="22"/>
        </w:rPr>
        <w:t xml:space="preserve">ma prawo pobrania z </w:t>
      </w:r>
      <w:r w:rsidR="00734710" w:rsidRPr="006F3E23">
        <w:rPr>
          <w:rFonts w:cs="Arial"/>
          <w:sz w:val="22"/>
          <w:szCs w:val="22"/>
        </w:rPr>
        <w:t xml:space="preserve">właściwego </w:t>
      </w:r>
      <w:r w:rsidRPr="006F3E23">
        <w:rPr>
          <w:rFonts w:cs="Arial"/>
          <w:sz w:val="22"/>
          <w:szCs w:val="22"/>
        </w:rPr>
        <w:t xml:space="preserve">rachunku bankowego, o którym mowa </w:t>
      </w:r>
      <w:r w:rsidR="006F1AD5">
        <w:rPr>
          <w:rFonts w:cs="Arial"/>
          <w:sz w:val="22"/>
          <w:szCs w:val="22"/>
        </w:rPr>
        <w:br/>
      </w:r>
      <w:r w:rsidRPr="006F3E23">
        <w:rPr>
          <w:rFonts w:cs="Arial"/>
          <w:sz w:val="22"/>
          <w:szCs w:val="22"/>
        </w:rPr>
        <w:t>w §</w:t>
      </w:r>
      <w:r w:rsidRPr="006F3E23">
        <w:rPr>
          <w:rFonts w:cs="Arial"/>
          <w:b/>
          <w:sz w:val="22"/>
          <w:szCs w:val="22"/>
        </w:rPr>
        <w:t xml:space="preserve"> </w:t>
      </w:r>
      <w:r w:rsidRPr="006F3E23">
        <w:rPr>
          <w:rFonts w:cs="Arial"/>
          <w:sz w:val="22"/>
          <w:szCs w:val="22"/>
        </w:rPr>
        <w:t xml:space="preserve">8 ust. </w:t>
      </w:r>
      <w:r w:rsidR="001476FA">
        <w:rPr>
          <w:rFonts w:cs="Arial"/>
          <w:sz w:val="22"/>
          <w:szCs w:val="22"/>
        </w:rPr>
        <w:t>5</w:t>
      </w:r>
      <w:r w:rsidR="00375FBC" w:rsidRPr="006F3E23">
        <w:rPr>
          <w:rFonts w:cs="Arial"/>
          <w:sz w:val="22"/>
          <w:szCs w:val="22"/>
        </w:rPr>
        <w:t>,</w:t>
      </w:r>
      <w:r w:rsidRPr="006F3E23">
        <w:rPr>
          <w:rFonts w:cs="Arial"/>
          <w:sz w:val="22"/>
          <w:szCs w:val="22"/>
        </w:rPr>
        <w:t xml:space="preserve"> środków stanowiących pokrycie kosztów pośrednich w kwocie wyliczonej </w:t>
      </w:r>
      <w:r w:rsidR="00725DA5" w:rsidRPr="006F3E23">
        <w:rPr>
          <w:rFonts w:cs="Arial"/>
          <w:sz w:val="22"/>
          <w:szCs w:val="22"/>
        </w:rPr>
        <w:br/>
      </w:r>
      <w:r w:rsidRPr="006F3E23">
        <w:rPr>
          <w:rFonts w:cs="Arial"/>
          <w:sz w:val="22"/>
          <w:szCs w:val="22"/>
        </w:rPr>
        <w:t>na podstawie procentowej wartości</w:t>
      </w:r>
      <w:r w:rsidR="00C741F2" w:rsidRPr="006F3E23">
        <w:rPr>
          <w:rFonts w:cs="Arial"/>
          <w:sz w:val="22"/>
          <w:szCs w:val="22"/>
        </w:rPr>
        <w:t xml:space="preserve"> stawki ryczałtowej</w:t>
      </w:r>
      <w:r w:rsidR="00196A1A" w:rsidRPr="006F3E23">
        <w:rPr>
          <w:rFonts w:cs="Arial"/>
          <w:sz w:val="22"/>
          <w:szCs w:val="22"/>
        </w:rPr>
        <w:t>, o której mowa w ust. 1</w:t>
      </w:r>
      <w:r w:rsidR="00C741F2" w:rsidRPr="006F3E23">
        <w:rPr>
          <w:rFonts w:cs="Arial"/>
          <w:sz w:val="22"/>
          <w:szCs w:val="22"/>
        </w:rPr>
        <w:t>,</w:t>
      </w:r>
      <w:r w:rsidR="00196A1A" w:rsidRPr="006F3E23">
        <w:rPr>
          <w:rFonts w:cs="Arial"/>
          <w:sz w:val="22"/>
          <w:szCs w:val="22"/>
        </w:rPr>
        <w:t xml:space="preserve"> każdorazowo</w:t>
      </w:r>
      <w:r w:rsidR="003E4581" w:rsidRPr="006F3E23">
        <w:rPr>
          <w:rFonts w:cs="Arial"/>
          <w:sz w:val="22"/>
          <w:szCs w:val="22"/>
        </w:rPr>
        <w:t xml:space="preserve"> </w:t>
      </w:r>
      <w:r w:rsidR="00196A1A" w:rsidRPr="006F3E23">
        <w:rPr>
          <w:rFonts w:cs="Arial"/>
          <w:sz w:val="22"/>
          <w:szCs w:val="22"/>
        </w:rPr>
        <w:t>w</w:t>
      </w:r>
      <w:r w:rsidR="006147FE" w:rsidRPr="006F3E23">
        <w:rPr>
          <w:rFonts w:cs="Arial"/>
          <w:sz w:val="22"/>
          <w:szCs w:val="22"/>
        </w:rPr>
        <w:t xml:space="preserve"> </w:t>
      </w:r>
      <w:r w:rsidRPr="006F3E23">
        <w:rPr>
          <w:rFonts w:cs="Arial"/>
          <w:sz w:val="22"/>
          <w:szCs w:val="22"/>
        </w:rPr>
        <w:t>odniesieniu do wydatków poniesionych w ramach kosztów bezpośrednich.</w:t>
      </w:r>
    </w:p>
    <w:p w:rsidR="008B795E" w:rsidRPr="006F3E23" w:rsidRDefault="00162E96" w:rsidP="006F3E23">
      <w:pPr>
        <w:pStyle w:val="Tekstpodstawowy"/>
        <w:numPr>
          <w:ilvl w:val="0"/>
          <w:numId w:val="70"/>
        </w:numPr>
        <w:ind w:left="426" w:hanging="426"/>
        <w:rPr>
          <w:rFonts w:cs="Arial"/>
          <w:b/>
          <w:color w:val="auto"/>
          <w:sz w:val="22"/>
          <w:szCs w:val="22"/>
        </w:rPr>
      </w:pPr>
      <w:r w:rsidRPr="006F3E23">
        <w:rPr>
          <w:rFonts w:cs="Arial"/>
          <w:iCs/>
          <w:sz w:val="22"/>
          <w:szCs w:val="22"/>
        </w:rPr>
        <w:t>Instytucja Pośrednicząca</w:t>
      </w:r>
      <w:r w:rsidRPr="006F3E23">
        <w:rPr>
          <w:rFonts w:cs="Arial"/>
          <w:sz w:val="22"/>
          <w:szCs w:val="22"/>
        </w:rPr>
        <w:t xml:space="preserve"> może obniżyć stawkę ryczałtową kosztów pośrednich w przypadkach rażącego naruszenia przez Beneficjenta postanowień Umowy w zakresie zarządzania</w:t>
      </w:r>
      <w:r w:rsidR="00651B81">
        <w:rPr>
          <w:rFonts w:cs="Arial"/>
          <w:sz w:val="22"/>
          <w:szCs w:val="22"/>
        </w:rPr>
        <w:t>, realizacji i rozliczania</w:t>
      </w:r>
      <w:r w:rsidRPr="006F3E23">
        <w:rPr>
          <w:rFonts w:cs="Arial"/>
          <w:sz w:val="22"/>
          <w:szCs w:val="22"/>
        </w:rPr>
        <w:t xml:space="preserve"> Projekt</w:t>
      </w:r>
      <w:r w:rsidR="00651B81">
        <w:rPr>
          <w:rFonts w:cs="Arial"/>
          <w:sz w:val="22"/>
          <w:szCs w:val="22"/>
        </w:rPr>
        <w:t>u, w szczególności niezłożenia dokumentów, w tym wniosku o płatność, na kwotę lub w terminie.</w:t>
      </w:r>
    </w:p>
    <w:p w:rsidR="00401E3C" w:rsidRPr="00651B81" w:rsidRDefault="00162E96" w:rsidP="006F3E23">
      <w:pPr>
        <w:pStyle w:val="Tekstpodstawowy"/>
        <w:numPr>
          <w:ilvl w:val="0"/>
          <w:numId w:val="70"/>
        </w:numPr>
        <w:ind w:left="426" w:hanging="426"/>
        <w:rPr>
          <w:rFonts w:cs="Arial"/>
          <w:b/>
          <w:i/>
          <w:color w:val="auto"/>
          <w:sz w:val="22"/>
          <w:szCs w:val="22"/>
        </w:rPr>
      </w:pPr>
      <w:r w:rsidRPr="00651B81">
        <w:rPr>
          <w:rFonts w:cs="Arial"/>
          <w:i/>
          <w:iCs/>
          <w:sz w:val="22"/>
          <w:szCs w:val="22"/>
        </w:rPr>
        <w:t>Beneficjent rozlicza w ramach Projektu stawkami jednostkowymi następujące koszty:</w:t>
      </w:r>
    </w:p>
    <w:p w:rsidR="00401E3C" w:rsidRPr="00651B81" w:rsidRDefault="003133AD" w:rsidP="001655B9">
      <w:pPr>
        <w:pStyle w:val="Tekstpodstawowy"/>
        <w:numPr>
          <w:ilvl w:val="0"/>
          <w:numId w:val="71"/>
        </w:numPr>
        <w:rPr>
          <w:rFonts w:cs="Arial"/>
          <w:b/>
          <w:i/>
          <w:color w:val="auto"/>
          <w:sz w:val="22"/>
          <w:szCs w:val="22"/>
        </w:rPr>
      </w:pPr>
      <w:permStart w:id="17" w:edGrp="everyone"/>
      <w:r w:rsidRPr="003133AD">
        <w:rPr>
          <w:rFonts w:cs="Arial"/>
          <w:i/>
          <w:sz w:val="22"/>
          <w:szCs w:val="22"/>
        </w:rPr>
        <w:t>…………</w:t>
      </w:r>
      <w:r w:rsidR="00162E96" w:rsidRPr="00651B81">
        <w:rPr>
          <w:rFonts w:cs="Arial"/>
          <w:i/>
          <w:iCs/>
          <w:sz w:val="22"/>
          <w:szCs w:val="22"/>
        </w:rPr>
        <w:t xml:space="preserve"> ,</w:t>
      </w:r>
    </w:p>
    <w:p w:rsidR="00401E3C" w:rsidRPr="00651B81" w:rsidRDefault="003133AD" w:rsidP="006F3E23">
      <w:pPr>
        <w:pStyle w:val="Tekstpodstawowy"/>
        <w:numPr>
          <w:ilvl w:val="0"/>
          <w:numId w:val="71"/>
        </w:numPr>
        <w:rPr>
          <w:rFonts w:cs="Arial"/>
          <w:b/>
          <w:i/>
          <w:color w:val="auto"/>
          <w:sz w:val="22"/>
          <w:szCs w:val="22"/>
        </w:rPr>
      </w:pPr>
      <w:r w:rsidRPr="003133AD">
        <w:rPr>
          <w:rFonts w:cs="Arial"/>
          <w:i/>
          <w:sz w:val="22"/>
          <w:szCs w:val="22"/>
        </w:rPr>
        <w:t>…………</w:t>
      </w:r>
      <w:r w:rsidR="00162E96" w:rsidRPr="00651B81">
        <w:rPr>
          <w:rFonts w:cs="Arial"/>
          <w:i/>
          <w:iCs/>
          <w:sz w:val="22"/>
          <w:szCs w:val="22"/>
        </w:rPr>
        <w:t xml:space="preserve"> ,</w:t>
      </w:r>
    </w:p>
    <w:p w:rsidR="000E7A6F" w:rsidRPr="000E7A6F" w:rsidRDefault="003133AD" w:rsidP="000E7A6F">
      <w:pPr>
        <w:pStyle w:val="Tekstpodstawowy"/>
        <w:numPr>
          <w:ilvl w:val="0"/>
          <w:numId w:val="71"/>
        </w:numPr>
        <w:rPr>
          <w:rFonts w:cs="Arial"/>
          <w:b/>
          <w:i/>
          <w:color w:val="auto"/>
          <w:sz w:val="22"/>
          <w:szCs w:val="22"/>
        </w:rPr>
      </w:pPr>
      <w:r w:rsidRPr="003133AD">
        <w:rPr>
          <w:rFonts w:cs="Arial"/>
          <w:i/>
          <w:sz w:val="22"/>
          <w:szCs w:val="22"/>
        </w:rPr>
        <w:t>…………</w:t>
      </w:r>
      <w:permEnd w:id="17"/>
      <w:r w:rsidR="00133BDB" w:rsidRPr="00651B81">
        <w:rPr>
          <w:rStyle w:val="Odwoanieprzypisudolnego"/>
          <w:rFonts w:cs="Arial"/>
          <w:i/>
          <w:iCs/>
          <w:sz w:val="22"/>
          <w:szCs w:val="22"/>
        </w:rPr>
        <w:footnoteReference w:id="16"/>
      </w:r>
      <w:r w:rsidRPr="003133AD">
        <w:rPr>
          <w:rFonts w:cs="Arial"/>
          <w:i/>
          <w:sz w:val="22"/>
          <w:szCs w:val="22"/>
        </w:rPr>
        <w:t>,</w:t>
      </w:r>
    </w:p>
    <w:p w:rsidR="00401E3C" w:rsidRPr="00651B81" w:rsidRDefault="003133AD" w:rsidP="001655B9">
      <w:pPr>
        <w:tabs>
          <w:tab w:val="left" w:pos="284"/>
        </w:tabs>
        <w:spacing w:after="0" w:line="240" w:lineRule="auto"/>
        <w:ind w:left="284"/>
        <w:jc w:val="both"/>
        <w:rPr>
          <w:rFonts w:ascii="Arial" w:hAnsi="Arial" w:cs="Arial"/>
          <w:i/>
        </w:rPr>
      </w:pPr>
      <w:r w:rsidRPr="003133AD">
        <w:rPr>
          <w:rFonts w:ascii="Arial" w:hAnsi="Arial" w:cs="Arial"/>
          <w:i/>
        </w:rPr>
        <w:t xml:space="preserve">na warunkach i w wysokości określonej w Regulaminie konkursu oraz zgodnie </w:t>
      </w:r>
      <w:r w:rsidR="006F1AD5">
        <w:rPr>
          <w:rFonts w:ascii="Arial" w:hAnsi="Arial" w:cs="Arial"/>
          <w:i/>
        </w:rPr>
        <w:br/>
      </w:r>
      <w:r w:rsidRPr="003133AD">
        <w:rPr>
          <w:rFonts w:ascii="Arial" w:hAnsi="Arial" w:cs="Arial"/>
          <w:i/>
        </w:rPr>
        <w:t>z wnioskiem o dofinansowanie Projektu i Wytycznymi w zakresie kwalifikowalności.</w:t>
      </w:r>
    </w:p>
    <w:p w:rsidR="00401E3C" w:rsidRPr="00651B81" w:rsidRDefault="003133AD" w:rsidP="001655B9">
      <w:pPr>
        <w:pStyle w:val="Akapitzlist"/>
        <w:numPr>
          <w:ilvl w:val="0"/>
          <w:numId w:val="70"/>
        </w:numPr>
        <w:tabs>
          <w:tab w:val="left" w:pos="426"/>
        </w:tabs>
        <w:spacing w:after="0" w:line="240" w:lineRule="auto"/>
        <w:ind w:left="426" w:hanging="426"/>
        <w:jc w:val="both"/>
        <w:rPr>
          <w:rFonts w:ascii="Arial" w:hAnsi="Arial" w:cs="Arial"/>
          <w:i/>
        </w:rPr>
      </w:pPr>
      <w:r w:rsidRPr="003133AD">
        <w:rPr>
          <w:rFonts w:ascii="Arial" w:hAnsi="Arial" w:cs="Arial"/>
          <w:i/>
        </w:rPr>
        <w:t>W związku ze stawkami jednostkowymi, o których mowa w ust. 4, Beneficjent zobowiązuje się potwierdzić ich wykonanie następującymi dokumentami:</w:t>
      </w:r>
    </w:p>
    <w:p w:rsidR="00401E3C" w:rsidRPr="00651B81" w:rsidRDefault="003133AD" w:rsidP="001655B9">
      <w:pPr>
        <w:pStyle w:val="Akapitzlist"/>
        <w:numPr>
          <w:ilvl w:val="0"/>
          <w:numId w:val="72"/>
        </w:numPr>
        <w:tabs>
          <w:tab w:val="left" w:pos="284"/>
        </w:tabs>
        <w:spacing w:after="0" w:line="240" w:lineRule="auto"/>
        <w:jc w:val="both"/>
        <w:rPr>
          <w:rFonts w:ascii="Arial" w:hAnsi="Arial" w:cs="Arial"/>
          <w:i/>
        </w:rPr>
      </w:pPr>
      <w:r w:rsidRPr="003133AD">
        <w:rPr>
          <w:rFonts w:ascii="Arial" w:hAnsi="Arial" w:cs="Arial"/>
          <w:i/>
        </w:rPr>
        <w:t xml:space="preserve">w ramach stawki jednostkowej, o której mowa w ust. 4 </w:t>
      </w:r>
      <w:proofErr w:type="spellStart"/>
      <w:r w:rsidRPr="003133AD">
        <w:rPr>
          <w:rFonts w:ascii="Arial" w:hAnsi="Arial" w:cs="Arial"/>
          <w:i/>
        </w:rPr>
        <w:t>pkt</w:t>
      </w:r>
      <w:proofErr w:type="spellEnd"/>
      <w:r w:rsidRPr="003133AD">
        <w:rPr>
          <w:rFonts w:ascii="Arial" w:hAnsi="Arial" w:cs="Arial"/>
          <w:i/>
        </w:rPr>
        <w:t xml:space="preserve"> 1) dokumentami potwierdzającymi wykonanie stawki są:</w:t>
      </w:r>
    </w:p>
    <w:p w:rsidR="00401E3C" w:rsidRPr="00651B81" w:rsidRDefault="003133AD" w:rsidP="001655B9">
      <w:pPr>
        <w:pStyle w:val="Akapitzlist"/>
        <w:numPr>
          <w:ilvl w:val="0"/>
          <w:numId w:val="73"/>
        </w:numPr>
        <w:tabs>
          <w:tab w:val="left" w:pos="284"/>
        </w:tabs>
        <w:spacing w:after="0" w:line="240" w:lineRule="auto"/>
        <w:ind w:left="1701" w:hanging="283"/>
        <w:jc w:val="both"/>
        <w:rPr>
          <w:rFonts w:ascii="Arial" w:hAnsi="Arial" w:cs="Arial"/>
          <w:i/>
        </w:rPr>
      </w:pPr>
      <w:r w:rsidRPr="003133AD">
        <w:rPr>
          <w:rFonts w:ascii="Arial" w:hAnsi="Arial" w:cs="Arial"/>
          <w:i/>
        </w:rPr>
        <w:t xml:space="preserve">załączane do wniosku o płatność </w:t>
      </w:r>
      <w:permStart w:id="18" w:edGrp="everyone"/>
      <w:r w:rsidRPr="003133AD">
        <w:rPr>
          <w:rFonts w:ascii="Arial" w:hAnsi="Arial" w:cs="Arial"/>
          <w:i/>
          <w:lang w:eastAsia="pl-PL"/>
        </w:rPr>
        <w:t>…………</w:t>
      </w:r>
      <w:permEnd w:id="18"/>
      <w:r w:rsidRPr="003133AD">
        <w:rPr>
          <w:rFonts w:ascii="Arial" w:hAnsi="Arial" w:cs="Arial"/>
          <w:i/>
        </w:rPr>
        <w:t>,</w:t>
      </w:r>
    </w:p>
    <w:p w:rsidR="00401E3C" w:rsidRPr="00651B81" w:rsidRDefault="003133AD" w:rsidP="006F3E23">
      <w:pPr>
        <w:pStyle w:val="Akapitzlist"/>
        <w:numPr>
          <w:ilvl w:val="0"/>
          <w:numId w:val="73"/>
        </w:numPr>
        <w:tabs>
          <w:tab w:val="left" w:pos="284"/>
        </w:tabs>
        <w:spacing w:after="0" w:line="240" w:lineRule="auto"/>
        <w:ind w:left="1701" w:hanging="283"/>
        <w:jc w:val="both"/>
        <w:rPr>
          <w:rFonts w:ascii="Arial" w:hAnsi="Arial" w:cs="Arial"/>
          <w:i/>
        </w:rPr>
      </w:pPr>
      <w:r w:rsidRPr="003133AD">
        <w:rPr>
          <w:rFonts w:ascii="Arial" w:hAnsi="Arial" w:cs="Arial"/>
          <w:i/>
        </w:rPr>
        <w:t xml:space="preserve">dostępne podczas kontroli na miejscu </w:t>
      </w:r>
      <w:permStart w:id="19" w:edGrp="everyone"/>
      <w:r w:rsidRPr="003133AD">
        <w:rPr>
          <w:rFonts w:ascii="Arial" w:hAnsi="Arial" w:cs="Arial"/>
          <w:i/>
          <w:lang w:eastAsia="pl-PL"/>
        </w:rPr>
        <w:t>…………</w:t>
      </w:r>
      <w:permEnd w:id="19"/>
      <w:r w:rsidRPr="003133AD">
        <w:rPr>
          <w:rFonts w:ascii="Arial" w:hAnsi="Arial" w:cs="Arial"/>
          <w:i/>
        </w:rPr>
        <w:t>,</w:t>
      </w:r>
    </w:p>
    <w:p w:rsidR="00401E3C" w:rsidRPr="00651B81" w:rsidRDefault="003133AD" w:rsidP="001655B9">
      <w:pPr>
        <w:pStyle w:val="Akapitzlist"/>
        <w:numPr>
          <w:ilvl w:val="0"/>
          <w:numId w:val="72"/>
        </w:numPr>
        <w:tabs>
          <w:tab w:val="left" w:pos="284"/>
        </w:tabs>
        <w:spacing w:after="0" w:line="240" w:lineRule="auto"/>
        <w:jc w:val="both"/>
        <w:rPr>
          <w:rFonts w:ascii="Arial" w:hAnsi="Arial" w:cs="Arial"/>
          <w:i/>
        </w:rPr>
      </w:pPr>
      <w:r w:rsidRPr="003133AD">
        <w:rPr>
          <w:rFonts w:ascii="Arial" w:hAnsi="Arial" w:cs="Arial"/>
          <w:i/>
        </w:rPr>
        <w:lastRenderedPageBreak/>
        <w:t xml:space="preserve">w ramach stawki jednostkowej, o której mowa w ust. 4 </w:t>
      </w:r>
      <w:proofErr w:type="spellStart"/>
      <w:r w:rsidRPr="003133AD">
        <w:rPr>
          <w:rFonts w:ascii="Arial" w:hAnsi="Arial" w:cs="Arial"/>
          <w:i/>
        </w:rPr>
        <w:t>pkt</w:t>
      </w:r>
      <w:proofErr w:type="spellEnd"/>
      <w:r w:rsidRPr="003133AD">
        <w:rPr>
          <w:rFonts w:ascii="Arial" w:hAnsi="Arial" w:cs="Arial"/>
          <w:i/>
        </w:rPr>
        <w:t xml:space="preserve"> 2) dokumentami potwierdzającymi wykonanie stawki są:</w:t>
      </w:r>
    </w:p>
    <w:p w:rsidR="00401E3C" w:rsidRPr="00651B81" w:rsidRDefault="003133AD" w:rsidP="001655B9">
      <w:pPr>
        <w:pStyle w:val="Akapitzlist"/>
        <w:numPr>
          <w:ilvl w:val="0"/>
          <w:numId w:val="75"/>
        </w:numPr>
        <w:tabs>
          <w:tab w:val="left" w:pos="284"/>
        </w:tabs>
        <w:spacing w:after="0" w:line="240" w:lineRule="auto"/>
        <w:jc w:val="both"/>
        <w:rPr>
          <w:rFonts w:ascii="Arial" w:hAnsi="Arial" w:cs="Arial"/>
          <w:i/>
        </w:rPr>
      </w:pPr>
      <w:r w:rsidRPr="003133AD">
        <w:rPr>
          <w:rFonts w:ascii="Arial" w:hAnsi="Arial" w:cs="Arial"/>
          <w:i/>
        </w:rPr>
        <w:t xml:space="preserve">załączane do wniosku o płatność </w:t>
      </w:r>
      <w:permStart w:id="20" w:edGrp="everyone"/>
      <w:r w:rsidRPr="003133AD">
        <w:rPr>
          <w:rFonts w:ascii="Arial" w:hAnsi="Arial" w:cs="Arial"/>
          <w:i/>
          <w:lang w:eastAsia="pl-PL"/>
        </w:rPr>
        <w:t>…………</w:t>
      </w:r>
      <w:permEnd w:id="20"/>
      <w:r w:rsidRPr="003133AD">
        <w:rPr>
          <w:rFonts w:ascii="Arial" w:hAnsi="Arial" w:cs="Arial"/>
          <w:i/>
        </w:rPr>
        <w:t>,</w:t>
      </w:r>
    </w:p>
    <w:p w:rsidR="00401E3C" w:rsidRPr="00651B81" w:rsidRDefault="003133AD" w:rsidP="006F3E23">
      <w:pPr>
        <w:pStyle w:val="Akapitzlist"/>
        <w:numPr>
          <w:ilvl w:val="0"/>
          <w:numId w:val="75"/>
        </w:numPr>
        <w:tabs>
          <w:tab w:val="left" w:pos="284"/>
        </w:tabs>
        <w:spacing w:after="0" w:line="240" w:lineRule="auto"/>
        <w:jc w:val="both"/>
        <w:rPr>
          <w:rFonts w:ascii="Arial" w:hAnsi="Arial" w:cs="Arial"/>
          <w:i/>
        </w:rPr>
      </w:pPr>
      <w:r w:rsidRPr="003133AD">
        <w:rPr>
          <w:rFonts w:ascii="Arial" w:hAnsi="Arial" w:cs="Arial"/>
          <w:i/>
        </w:rPr>
        <w:t xml:space="preserve">dostępne podczas kontroli na miejscu </w:t>
      </w:r>
      <w:permStart w:id="21" w:edGrp="everyone"/>
      <w:r w:rsidRPr="003133AD">
        <w:rPr>
          <w:rFonts w:ascii="Arial" w:hAnsi="Arial" w:cs="Arial"/>
          <w:i/>
          <w:lang w:eastAsia="pl-PL"/>
        </w:rPr>
        <w:t>…………</w:t>
      </w:r>
      <w:permEnd w:id="21"/>
      <w:r w:rsidRPr="003133AD">
        <w:rPr>
          <w:rFonts w:ascii="Arial" w:hAnsi="Arial" w:cs="Arial"/>
          <w:i/>
        </w:rPr>
        <w:t>,</w:t>
      </w:r>
    </w:p>
    <w:p w:rsidR="00401E3C" w:rsidRPr="00651B81" w:rsidRDefault="003133AD" w:rsidP="001655B9">
      <w:pPr>
        <w:pStyle w:val="Akapitzlist"/>
        <w:numPr>
          <w:ilvl w:val="0"/>
          <w:numId w:val="72"/>
        </w:numPr>
        <w:tabs>
          <w:tab w:val="left" w:pos="284"/>
        </w:tabs>
        <w:spacing w:after="0" w:line="240" w:lineRule="auto"/>
        <w:jc w:val="both"/>
        <w:rPr>
          <w:rFonts w:ascii="Arial" w:hAnsi="Arial" w:cs="Arial"/>
          <w:i/>
        </w:rPr>
      </w:pPr>
      <w:r w:rsidRPr="003133AD">
        <w:rPr>
          <w:rFonts w:ascii="Arial" w:hAnsi="Arial" w:cs="Arial"/>
          <w:i/>
        </w:rPr>
        <w:t xml:space="preserve">w ramach stawki jednostkowej, o której mowa w ust. 4 </w:t>
      </w:r>
      <w:proofErr w:type="spellStart"/>
      <w:r w:rsidRPr="003133AD">
        <w:rPr>
          <w:rFonts w:ascii="Arial" w:hAnsi="Arial" w:cs="Arial"/>
          <w:i/>
        </w:rPr>
        <w:t>pkt</w:t>
      </w:r>
      <w:proofErr w:type="spellEnd"/>
      <w:r w:rsidRPr="003133AD">
        <w:rPr>
          <w:rFonts w:ascii="Arial" w:hAnsi="Arial" w:cs="Arial"/>
          <w:i/>
        </w:rPr>
        <w:t xml:space="preserve"> 3) dokumentami potwierdzającymi wykonanie stawki są:</w:t>
      </w:r>
    </w:p>
    <w:p w:rsidR="00401E3C" w:rsidRPr="00651B81" w:rsidRDefault="003133AD" w:rsidP="001655B9">
      <w:pPr>
        <w:pStyle w:val="Akapitzlist"/>
        <w:numPr>
          <w:ilvl w:val="0"/>
          <w:numId w:val="74"/>
        </w:numPr>
        <w:tabs>
          <w:tab w:val="left" w:pos="284"/>
        </w:tabs>
        <w:spacing w:after="0" w:line="240" w:lineRule="auto"/>
        <w:jc w:val="both"/>
        <w:rPr>
          <w:rFonts w:ascii="Arial" w:hAnsi="Arial" w:cs="Arial"/>
          <w:i/>
        </w:rPr>
      </w:pPr>
      <w:r w:rsidRPr="003133AD">
        <w:rPr>
          <w:rFonts w:ascii="Arial" w:hAnsi="Arial" w:cs="Arial"/>
          <w:i/>
        </w:rPr>
        <w:t xml:space="preserve">załączane do wniosku o płatność </w:t>
      </w:r>
      <w:permStart w:id="22" w:edGrp="everyone"/>
      <w:r w:rsidRPr="003133AD">
        <w:rPr>
          <w:rFonts w:ascii="Arial" w:hAnsi="Arial" w:cs="Arial"/>
          <w:i/>
          <w:lang w:eastAsia="pl-PL"/>
        </w:rPr>
        <w:t>…………</w:t>
      </w:r>
      <w:permEnd w:id="22"/>
      <w:r w:rsidRPr="003133AD">
        <w:rPr>
          <w:rFonts w:ascii="Arial" w:hAnsi="Arial" w:cs="Arial"/>
          <w:i/>
        </w:rPr>
        <w:t>,</w:t>
      </w:r>
    </w:p>
    <w:p w:rsidR="00401E3C" w:rsidRPr="00651B81" w:rsidRDefault="003133AD" w:rsidP="006F3E23">
      <w:pPr>
        <w:pStyle w:val="Akapitzlist"/>
        <w:numPr>
          <w:ilvl w:val="0"/>
          <w:numId w:val="74"/>
        </w:numPr>
        <w:tabs>
          <w:tab w:val="left" w:pos="284"/>
        </w:tabs>
        <w:spacing w:after="0" w:line="240" w:lineRule="auto"/>
        <w:jc w:val="both"/>
        <w:rPr>
          <w:rFonts w:ascii="Arial" w:hAnsi="Arial" w:cs="Arial"/>
          <w:i/>
        </w:rPr>
      </w:pPr>
      <w:r w:rsidRPr="003133AD">
        <w:rPr>
          <w:rFonts w:ascii="Arial" w:hAnsi="Arial" w:cs="Arial"/>
          <w:i/>
        </w:rPr>
        <w:t xml:space="preserve">dostępne podczas kontroli na miejscu </w:t>
      </w:r>
      <w:permStart w:id="23" w:edGrp="everyone"/>
      <w:r w:rsidRPr="003133AD">
        <w:rPr>
          <w:rFonts w:ascii="Arial" w:hAnsi="Arial" w:cs="Arial"/>
          <w:i/>
          <w:lang w:eastAsia="pl-PL"/>
        </w:rPr>
        <w:t>…………</w:t>
      </w:r>
      <w:permEnd w:id="23"/>
      <w:r w:rsidR="00133BDB" w:rsidRPr="00651B81">
        <w:rPr>
          <w:rStyle w:val="Odwoanieprzypisudolnego"/>
          <w:rFonts w:ascii="Arial" w:hAnsi="Arial" w:cs="Arial"/>
          <w:i/>
          <w:iCs/>
        </w:rPr>
        <w:footnoteReference w:id="17"/>
      </w:r>
      <w:r w:rsidRPr="003133AD">
        <w:rPr>
          <w:rFonts w:ascii="Arial" w:hAnsi="Arial" w:cs="Arial"/>
          <w:i/>
        </w:rPr>
        <w:t>.</w:t>
      </w:r>
    </w:p>
    <w:p w:rsidR="004C267A" w:rsidRPr="00651B81" w:rsidRDefault="003133AD" w:rsidP="001655B9">
      <w:pPr>
        <w:pStyle w:val="Akapitzlist"/>
        <w:numPr>
          <w:ilvl w:val="0"/>
          <w:numId w:val="69"/>
        </w:numPr>
        <w:tabs>
          <w:tab w:val="left" w:pos="426"/>
        </w:tabs>
        <w:spacing w:after="0" w:line="240" w:lineRule="auto"/>
        <w:ind w:left="426" w:hanging="426"/>
        <w:jc w:val="both"/>
        <w:rPr>
          <w:rFonts w:ascii="Arial" w:hAnsi="Arial" w:cs="Arial"/>
          <w:i/>
        </w:rPr>
      </w:pPr>
      <w:r w:rsidRPr="003133AD">
        <w:rPr>
          <w:rFonts w:ascii="Arial" w:hAnsi="Arial" w:cs="Arial"/>
          <w:i/>
        </w:rPr>
        <w:t xml:space="preserve">Kwota wydatków </w:t>
      </w:r>
      <w:proofErr w:type="spellStart"/>
      <w:r w:rsidRPr="003133AD">
        <w:rPr>
          <w:rFonts w:ascii="Arial" w:hAnsi="Arial" w:cs="Arial"/>
          <w:i/>
        </w:rPr>
        <w:t>kwalifikowalnych</w:t>
      </w:r>
      <w:proofErr w:type="spellEnd"/>
      <w:r w:rsidRPr="003133AD">
        <w:rPr>
          <w:rFonts w:ascii="Arial" w:hAnsi="Arial" w:cs="Arial"/>
          <w:i/>
        </w:rPr>
        <w:t xml:space="preserve"> rozliczanych w oparciu o stawki jednostkowe, </w:t>
      </w:r>
      <w:r w:rsidRPr="003133AD">
        <w:rPr>
          <w:rFonts w:ascii="Arial" w:hAnsi="Arial" w:cs="Arial"/>
          <w:i/>
        </w:rPr>
        <w:br/>
        <w:t>o których mowa w ust. 4, jest ustalana na podstawie przemnożenia ustalonej stawki jednostkowej dla danego typu usługi, wskazanej w Regulaminie konkursu, przez liczbę usług faktycznie zrealizowanych w Projekcie</w:t>
      </w:r>
      <w:r w:rsidR="00073E53" w:rsidRPr="00651B81">
        <w:rPr>
          <w:rStyle w:val="Odwoanieprzypisudolnego"/>
          <w:rFonts w:ascii="Arial" w:hAnsi="Arial" w:cs="Arial"/>
          <w:i/>
          <w:iCs/>
        </w:rPr>
        <w:footnoteReference w:id="18"/>
      </w:r>
      <w:r w:rsidRPr="003133AD">
        <w:rPr>
          <w:rFonts w:ascii="Arial" w:hAnsi="Arial" w:cs="Arial"/>
          <w:i/>
        </w:rPr>
        <w:t>.</w:t>
      </w:r>
    </w:p>
    <w:p w:rsidR="00B34F88" w:rsidRPr="001256F9" w:rsidRDefault="00D33F76" w:rsidP="001256F9">
      <w:pPr>
        <w:tabs>
          <w:tab w:val="left" w:pos="0"/>
        </w:tabs>
        <w:suppressAutoHyphens/>
        <w:autoSpaceDN w:val="0"/>
        <w:spacing w:before="240" w:after="0" w:line="240" w:lineRule="auto"/>
        <w:jc w:val="center"/>
        <w:textAlignment w:val="baseline"/>
        <w:rPr>
          <w:rFonts w:ascii="Arial" w:hAnsi="Arial" w:cs="Arial"/>
          <w:b/>
          <w:highlight w:val="yellow"/>
        </w:rPr>
      </w:pPr>
      <w:r w:rsidRPr="001256F9">
        <w:rPr>
          <w:rFonts w:ascii="Arial" w:hAnsi="Arial" w:cs="Arial"/>
          <w:b/>
        </w:rPr>
        <w:t>Wyodrębniona ewidencja księgowa</w:t>
      </w:r>
    </w:p>
    <w:p w:rsidR="00B34F88" w:rsidRPr="001256F9" w:rsidRDefault="00B34F88" w:rsidP="00E41FBC">
      <w:pPr>
        <w:suppressAutoHyphens/>
        <w:autoSpaceDN w:val="0"/>
        <w:spacing w:line="240" w:lineRule="auto"/>
        <w:jc w:val="center"/>
        <w:textAlignment w:val="baseline"/>
        <w:rPr>
          <w:rFonts w:ascii="Arial" w:hAnsi="Arial" w:cs="Arial"/>
          <w:b/>
        </w:rPr>
      </w:pPr>
      <w:r w:rsidRPr="001256F9">
        <w:rPr>
          <w:rFonts w:ascii="Arial" w:hAnsi="Arial" w:cs="Arial"/>
          <w:b/>
        </w:rPr>
        <w:t xml:space="preserve">§ </w:t>
      </w:r>
      <w:r w:rsidR="00162E96" w:rsidRPr="001256F9">
        <w:rPr>
          <w:rFonts w:ascii="Arial" w:hAnsi="Arial" w:cs="Arial"/>
          <w:b/>
        </w:rPr>
        <w:t>7</w:t>
      </w:r>
    </w:p>
    <w:p w:rsidR="00BA3F2B" w:rsidRPr="001256F9" w:rsidRDefault="00162E96"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rPr>
        <w:t>Beneficjent zobowiązuje się do prowadzenia wyodrębnionej ewidencji księgowej</w:t>
      </w:r>
      <w:r w:rsidR="00E30D02" w:rsidRPr="001256F9">
        <w:rPr>
          <w:rFonts w:ascii="Arial" w:hAnsi="Arial" w:cs="Arial"/>
        </w:rPr>
        <w:t> </w:t>
      </w:r>
      <w:r w:rsidR="00672357" w:rsidRPr="001256F9">
        <w:rPr>
          <w:rFonts w:ascii="Arial" w:hAnsi="Arial" w:cs="Arial"/>
        </w:rPr>
        <w:br/>
      </w:r>
      <w:r w:rsidRPr="001256F9">
        <w:rPr>
          <w:rFonts w:ascii="Arial" w:hAnsi="Arial" w:cs="Arial"/>
        </w:rPr>
        <w:t>albo stosowania odpowiedniego kodu księgowego</w:t>
      </w:r>
      <w:r w:rsidR="00664F49" w:rsidRPr="001256F9">
        <w:rPr>
          <w:rFonts w:ascii="Arial" w:hAnsi="Arial" w:cs="Arial"/>
        </w:rPr>
        <w:t>,</w:t>
      </w:r>
      <w:r w:rsidRPr="001256F9">
        <w:rPr>
          <w:rFonts w:ascii="Arial" w:hAnsi="Arial" w:cs="Arial"/>
        </w:rPr>
        <w:t xml:space="preserve"> w sposób przejrzysty dla wszystkich transakcji związanych z Projektem, w tym również dla wydatków tylko częściowo odnoszących się do współfinansowanych operacji oraz określonych rodzajów wydatków, które mogą być uznane za kwalifikowalne jedynie do pewnych limitów lub w proporcji </w:t>
      </w:r>
      <w:r w:rsidR="00672357" w:rsidRPr="001256F9">
        <w:rPr>
          <w:rFonts w:ascii="Arial" w:hAnsi="Arial" w:cs="Arial"/>
        </w:rPr>
        <w:br/>
      </w:r>
      <w:r w:rsidRPr="001256F9">
        <w:rPr>
          <w:rFonts w:ascii="Arial" w:hAnsi="Arial" w:cs="Arial"/>
        </w:rPr>
        <w:t>do poniesionych kosztów, tak aby możliwa była identyfikacja poszczególnych operacji, z zastrzeżeniem ust. 2.</w:t>
      </w:r>
    </w:p>
    <w:p w:rsidR="00BA3F2B" w:rsidRPr="001256F9" w:rsidRDefault="00162E96"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rPr>
        <w:t>Beneficjent nie jest zobowiązany do prowadzenia w ramach Projektu wyodrębnionej ewidencji księgowej dla wydatków objętych stawkami ryczałtowymi lub też stawkami jednostkowymi.</w:t>
      </w:r>
    </w:p>
    <w:p w:rsidR="00BA3F2B" w:rsidRPr="001256F9" w:rsidRDefault="00162E96"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rPr>
        <w:t xml:space="preserve">Obowiązek, o którym mowa w ust. 1, powstaje najpóźniej z dniem rozpoczęcia realizacji Projektu i obejmuje zarówno koszty kwalifikowalne i </w:t>
      </w:r>
      <w:proofErr w:type="spellStart"/>
      <w:r w:rsidRPr="001256F9">
        <w:rPr>
          <w:rFonts w:ascii="Arial" w:hAnsi="Arial" w:cs="Arial"/>
        </w:rPr>
        <w:t>niekwalifikowalne</w:t>
      </w:r>
      <w:proofErr w:type="spellEnd"/>
      <w:r w:rsidRPr="001256F9">
        <w:rPr>
          <w:rFonts w:ascii="Arial" w:hAnsi="Arial" w:cs="Arial"/>
        </w:rPr>
        <w:t xml:space="preserve"> ponoszone w ramach Projektu. </w:t>
      </w:r>
    </w:p>
    <w:p w:rsidR="00BA3F2B" w:rsidRPr="001256F9" w:rsidRDefault="00162E96"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rPr>
        <w:t>Przez wyodrębnioną ewidencję księgową rozumie się ewidencję prowadzoną w oparciu o:</w:t>
      </w:r>
    </w:p>
    <w:p w:rsidR="00BA3F2B" w:rsidRPr="001256F9" w:rsidRDefault="00162E96" w:rsidP="00445916">
      <w:pPr>
        <w:pStyle w:val="Akapitzlist"/>
        <w:numPr>
          <w:ilvl w:val="0"/>
          <w:numId w:val="76"/>
        </w:numPr>
        <w:spacing w:after="0" w:line="240" w:lineRule="auto"/>
        <w:jc w:val="both"/>
        <w:rPr>
          <w:rFonts w:ascii="Arial" w:hAnsi="Arial" w:cs="Arial"/>
          <w:b/>
        </w:rPr>
      </w:pPr>
      <w:r w:rsidRPr="001256F9">
        <w:rPr>
          <w:rFonts w:ascii="Arial" w:hAnsi="Arial" w:cs="Arial"/>
        </w:rPr>
        <w:t>ustawę o rachunkowości - Beneficjent prowadząc pełną księgowość wyodrębnia w swoich dotychczas prowadzonych księgach rachunkowych dodatkowe konta księgowe</w:t>
      </w:r>
      <w:r w:rsidR="00664F49" w:rsidRPr="001256F9">
        <w:rPr>
          <w:rFonts w:ascii="Arial" w:hAnsi="Arial" w:cs="Arial"/>
        </w:rPr>
        <w:t>,</w:t>
      </w:r>
      <w:r w:rsidRPr="001256F9">
        <w:rPr>
          <w:rFonts w:ascii="Arial" w:hAnsi="Arial" w:cs="Arial"/>
        </w:rPr>
        <w:t xml:space="preserve"> przeznaczone do ewidencjonowania transakcji związanych </w:t>
      </w:r>
      <w:r w:rsidR="00672357" w:rsidRPr="001256F9">
        <w:rPr>
          <w:rFonts w:ascii="Arial" w:hAnsi="Arial" w:cs="Arial"/>
        </w:rPr>
        <w:br/>
      </w:r>
      <w:r w:rsidRPr="001256F9">
        <w:rPr>
          <w:rFonts w:ascii="Arial" w:hAnsi="Arial" w:cs="Arial"/>
        </w:rPr>
        <w:t xml:space="preserve">z otrzymanym dofinansowaniem oraz uwzględnia zmiany w swojej polityce rachunkowości. Może tego dokonać poprzez: </w:t>
      </w:r>
    </w:p>
    <w:p w:rsidR="00BA3F2B" w:rsidRPr="001256F9" w:rsidRDefault="00162E96" w:rsidP="00445916">
      <w:pPr>
        <w:pStyle w:val="Akapitzlist"/>
        <w:numPr>
          <w:ilvl w:val="0"/>
          <w:numId w:val="77"/>
        </w:numPr>
        <w:spacing w:after="0" w:line="240" w:lineRule="auto"/>
        <w:jc w:val="both"/>
        <w:rPr>
          <w:rFonts w:ascii="Arial" w:hAnsi="Arial" w:cs="Arial"/>
          <w:b/>
        </w:rPr>
      </w:pPr>
      <w:r w:rsidRPr="001256F9">
        <w:rPr>
          <w:rFonts w:ascii="Arial" w:hAnsi="Arial" w:cs="Arial"/>
        </w:rPr>
        <w:t xml:space="preserve">wprowadzenie dodatkowych kont syntetycznych, analitycznych i pozabilansowych, pozwalających na wyodrębnienie (identyfikację) operacji związanych z danym projektem w układzie umożliwiającym spełnienie wymagań w zakresie sprawozdawczości, monitoringu i kontroli; wyodrębnienie obowiązuje dla wszystkich zespołów kont, na których dokonywana jest </w:t>
      </w:r>
      <w:r w:rsidR="00556366" w:rsidRPr="001256F9">
        <w:rPr>
          <w:rFonts w:ascii="Arial" w:hAnsi="Arial" w:cs="Arial"/>
        </w:rPr>
        <w:t xml:space="preserve">ewidencja operacji związanych z </w:t>
      </w:r>
      <w:r w:rsidRPr="001256F9">
        <w:rPr>
          <w:rFonts w:ascii="Arial" w:hAnsi="Arial" w:cs="Arial"/>
        </w:rPr>
        <w:t>Projektem, tak aby możliwe było: wyodrębnienie ewidencji środków pieniężnych, wyodrębnienie ewidencji rozrachunków, wyodrębnienie ewidencji kosztów, wyodrębnienie ewidencji przychodów, wyodrębnienie ewidencji środków trwałych oraz ich umorzenia,</w:t>
      </w:r>
    </w:p>
    <w:p w:rsidR="00BA3F2B" w:rsidRPr="001256F9" w:rsidRDefault="00162E96" w:rsidP="00445916">
      <w:pPr>
        <w:pStyle w:val="Akapitzlist"/>
        <w:numPr>
          <w:ilvl w:val="0"/>
          <w:numId w:val="77"/>
        </w:numPr>
        <w:spacing w:after="0" w:line="240" w:lineRule="auto"/>
        <w:jc w:val="both"/>
        <w:rPr>
          <w:rFonts w:ascii="Arial" w:hAnsi="Arial" w:cs="Arial"/>
          <w:b/>
        </w:rPr>
      </w:pPr>
      <w:r w:rsidRPr="001256F9">
        <w:rPr>
          <w:rFonts w:ascii="Arial" w:hAnsi="Arial" w:cs="Arial"/>
        </w:rPr>
        <w:t xml:space="preserve">wprowadzenie odpowiedniego kodu księgowego (operacyjnego) </w:t>
      </w:r>
      <w:r w:rsidR="000A32F3">
        <w:rPr>
          <w:rFonts w:ascii="Arial" w:hAnsi="Arial" w:cs="Arial"/>
        </w:rPr>
        <w:br/>
      </w:r>
      <w:r w:rsidRPr="001256F9">
        <w:rPr>
          <w:rFonts w:ascii="Arial" w:hAnsi="Arial" w:cs="Arial"/>
        </w:rPr>
        <w:t xml:space="preserve">dla wszystkich transakcji związanych z Projektem, gdzie wyodrębniony kod księgowy oznacza odpowiedni symbol, numer, wyróżnik stosowany </w:t>
      </w:r>
      <w:r w:rsidR="000A32F3">
        <w:rPr>
          <w:rFonts w:ascii="Arial" w:hAnsi="Arial" w:cs="Arial"/>
        </w:rPr>
        <w:br/>
      </w:r>
      <w:r w:rsidRPr="001256F9">
        <w:rPr>
          <w:rFonts w:ascii="Arial" w:hAnsi="Arial" w:cs="Arial"/>
        </w:rPr>
        <w:t>przy rejestracji, ewidencji lub oznaczeniu dokumentu, który umożliwia sporządzenie zestawień w określonym przedziale czasowym, ujmujących wszystkie operacje związane z Projektem</w:t>
      </w:r>
      <w:r w:rsidR="003E37CD">
        <w:rPr>
          <w:rFonts w:ascii="Arial" w:hAnsi="Arial" w:cs="Arial"/>
        </w:rPr>
        <w:t>;</w:t>
      </w:r>
    </w:p>
    <w:p w:rsidR="00BA3F2B" w:rsidRPr="001256F9" w:rsidRDefault="00162E96" w:rsidP="00445916">
      <w:pPr>
        <w:pStyle w:val="Akapitzlist"/>
        <w:numPr>
          <w:ilvl w:val="0"/>
          <w:numId w:val="78"/>
        </w:numPr>
        <w:spacing w:after="0" w:line="240" w:lineRule="auto"/>
        <w:jc w:val="both"/>
        <w:rPr>
          <w:rFonts w:ascii="Arial" w:hAnsi="Arial" w:cs="Arial"/>
          <w:b/>
        </w:rPr>
      </w:pPr>
      <w:r w:rsidRPr="001256F9">
        <w:rPr>
          <w:rFonts w:ascii="Arial" w:hAnsi="Arial" w:cs="Arial"/>
        </w:rPr>
        <w:t>krajowe przepisy podatkowe - Beneficjent, który nie prowadzi pełnej księgowości, a rozlicza się w formie</w:t>
      </w:r>
      <w:r w:rsidR="000A1F7A" w:rsidRPr="001256F9">
        <w:rPr>
          <w:rFonts w:ascii="Arial" w:hAnsi="Arial" w:cs="Arial"/>
        </w:rPr>
        <w:t>,</w:t>
      </w:r>
      <w:r w:rsidRPr="001256F9">
        <w:rPr>
          <w:rFonts w:ascii="Arial" w:hAnsi="Arial" w:cs="Arial"/>
        </w:rPr>
        <w:t xml:space="preserve"> np. podatkowej księgi przychodów i rozchodów, </w:t>
      </w:r>
      <w:r w:rsidRPr="001256F9">
        <w:rPr>
          <w:rFonts w:ascii="Arial" w:hAnsi="Arial" w:cs="Arial"/>
        </w:rPr>
        <w:lastRenderedPageBreak/>
        <w:t xml:space="preserve">w prowadzonej przez siebie ewidencji wprowadza odpowiedni kod księgowy </w:t>
      </w:r>
      <w:r w:rsidR="000A1F7A" w:rsidRPr="001256F9">
        <w:rPr>
          <w:rFonts w:ascii="Arial" w:hAnsi="Arial" w:cs="Arial"/>
        </w:rPr>
        <w:br/>
      </w:r>
      <w:r w:rsidRPr="001256F9">
        <w:rPr>
          <w:rFonts w:ascii="Arial" w:hAnsi="Arial" w:cs="Arial"/>
        </w:rPr>
        <w:t>np. w kolumnie Uwagi lub Adnotacje, wskazujący na związek operacji gospodarczej z realizowanym Projektem. W przypadku</w:t>
      </w:r>
      <w:r w:rsidR="000A1F7A" w:rsidRPr="001256F9">
        <w:rPr>
          <w:rFonts w:ascii="Arial" w:hAnsi="Arial" w:cs="Arial"/>
        </w:rPr>
        <w:t>,</w:t>
      </w:r>
      <w:r w:rsidR="00A7763B" w:rsidRPr="001256F9">
        <w:rPr>
          <w:rFonts w:ascii="Arial" w:hAnsi="Arial" w:cs="Arial"/>
        </w:rPr>
        <w:t xml:space="preserve"> gdy</w:t>
      </w:r>
      <w:r w:rsidRPr="001256F9">
        <w:rPr>
          <w:rFonts w:ascii="Arial" w:hAnsi="Arial" w:cs="Arial"/>
        </w:rPr>
        <w:t xml:space="preserve"> Beneficjent </w:t>
      </w:r>
      <w:r w:rsidR="006F1AD5">
        <w:rPr>
          <w:rFonts w:ascii="Arial" w:hAnsi="Arial" w:cs="Arial"/>
        </w:rPr>
        <w:br/>
      </w:r>
      <w:r w:rsidRPr="001256F9">
        <w:rPr>
          <w:rFonts w:ascii="Arial" w:hAnsi="Arial" w:cs="Arial"/>
        </w:rPr>
        <w:t>w podatkowej księdze przychodów i rozchodów nie wykazuje operacji gospodarczych związanych z realizowanym Projektem - kod księgowy powinien zostać wykazany w prowadzonej ewidencji środków trwałych, wartości niematerialnych i prawnych.</w:t>
      </w:r>
    </w:p>
    <w:p w:rsidR="00BA3F2B" w:rsidRPr="001256F9" w:rsidRDefault="00BA3F2B"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rPr>
        <w:t>Beneficjent nie stosujący ustawy o rachunkowości i krajowych przepisów podatkowych jest zobowiązany do prowadzenia, po zakończeniu każdego miesiąca kalendarzowego realizac</w:t>
      </w:r>
      <w:r w:rsidR="00162E96" w:rsidRPr="001256F9">
        <w:rPr>
          <w:rFonts w:ascii="Arial" w:hAnsi="Arial" w:cs="Arial"/>
        </w:rPr>
        <w:t xml:space="preserve">ji Projektu (w przypadku wystąpienia wydatków) Zestawienia wszystkich dokumentów dotyczących operacji w ramach realizowanego projektu dofinansowanego </w:t>
      </w:r>
      <w:r w:rsidR="00322879" w:rsidRPr="001256F9">
        <w:rPr>
          <w:rFonts w:ascii="Arial" w:hAnsi="Arial" w:cs="Arial"/>
        </w:rPr>
        <w:br/>
      </w:r>
      <w:r w:rsidR="00162E96" w:rsidRPr="001256F9">
        <w:rPr>
          <w:rFonts w:ascii="Arial" w:hAnsi="Arial" w:cs="Arial"/>
        </w:rPr>
        <w:t xml:space="preserve">z Regionalnego Programu Operacyjnego Województwa Podkarpackiego na lata </w:t>
      </w:r>
      <w:r w:rsidR="00322879" w:rsidRPr="001256F9">
        <w:rPr>
          <w:rFonts w:ascii="Arial" w:hAnsi="Arial" w:cs="Arial"/>
        </w:rPr>
        <w:br/>
      </w:r>
      <w:r w:rsidR="00162E96" w:rsidRPr="001256F9">
        <w:rPr>
          <w:rFonts w:ascii="Arial" w:hAnsi="Arial" w:cs="Arial"/>
        </w:rPr>
        <w:t>2014-2020</w:t>
      </w:r>
      <w:r w:rsidRPr="001256F9">
        <w:rPr>
          <w:rFonts w:ascii="Arial" w:hAnsi="Arial" w:cs="Arial"/>
        </w:rPr>
        <w:t xml:space="preserve">, </w:t>
      </w:r>
      <w:r w:rsidR="00E06F4C" w:rsidRPr="001256F9">
        <w:rPr>
          <w:rFonts w:ascii="Arial" w:hAnsi="Arial" w:cs="Arial"/>
        </w:rPr>
        <w:t>którego wzór</w:t>
      </w:r>
      <w:r w:rsidRPr="001256F9">
        <w:rPr>
          <w:rFonts w:ascii="Arial" w:hAnsi="Arial" w:cs="Arial"/>
        </w:rPr>
        <w:t xml:space="preserve"> </w:t>
      </w:r>
      <w:r w:rsidR="00162E96" w:rsidRPr="001256F9">
        <w:rPr>
          <w:rFonts w:ascii="Arial" w:hAnsi="Arial" w:cs="Arial"/>
        </w:rPr>
        <w:t>stanowi załącznik nr 8 do Umowy</w:t>
      </w:r>
      <w:r w:rsidR="00A44C7F" w:rsidRPr="001256F9">
        <w:rPr>
          <w:rFonts w:ascii="Arial" w:hAnsi="Arial" w:cs="Arial"/>
        </w:rPr>
        <w:t>.</w:t>
      </w:r>
      <w:r w:rsidRPr="001256F9">
        <w:rPr>
          <w:rFonts w:ascii="Arial" w:hAnsi="Arial" w:cs="Arial"/>
          <w:i/>
        </w:rPr>
        <w:t xml:space="preserve"> </w:t>
      </w:r>
    </w:p>
    <w:p w:rsidR="00BA3F2B" w:rsidRPr="001256F9" w:rsidRDefault="00162E96"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rPr>
        <w:t xml:space="preserve">W przypadku wydatków zaliczanych do kosztów </w:t>
      </w:r>
      <w:proofErr w:type="spellStart"/>
      <w:r w:rsidRPr="001256F9">
        <w:rPr>
          <w:rFonts w:ascii="Arial" w:hAnsi="Arial" w:cs="Arial"/>
        </w:rPr>
        <w:t>kwalifikowalnych</w:t>
      </w:r>
      <w:proofErr w:type="spellEnd"/>
      <w:r w:rsidRPr="001256F9">
        <w:rPr>
          <w:rFonts w:ascii="Arial" w:hAnsi="Arial" w:cs="Arial"/>
        </w:rPr>
        <w:t xml:space="preserve"> poniesionych przed zawarciem Umowy, Beneficjent jest</w:t>
      </w:r>
      <w:r w:rsidR="00556366" w:rsidRPr="001256F9">
        <w:rPr>
          <w:rFonts w:ascii="Arial" w:hAnsi="Arial" w:cs="Arial"/>
        </w:rPr>
        <w:t xml:space="preserve"> zobowiązany do wykazania ich w </w:t>
      </w:r>
      <w:r w:rsidRPr="001256F9">
        <w:rPr>
          <w:rFonts w:ascii="Arial" w:hAnsi="Arial" w:cs="Arial"/>
        </w:rPr>
        <w:t xml:space="preserve">jednym </w:t>
      </w:r>
      <w:r w:rsidRPr="001256F9">
        <w:rPr>
          <w:rFonts w:ascii="Arial" w:hAnsi="Arial" w:cs="Arial"/>
          <w:i/>
        </w:rPr>
        <w:t>Zestawieniu</w:t>
      </w:r>
      <w:r w:rsidRPr="001256F9">
        <w:rPr>
          <w:rFonts w:ascii="Arial" w:hAnsi="Arial" w:cs="Arial"/>
        </w:rPr>
        <w:t>, o którym mowa w ust. 5</w:t>
      </w:r>
      <w:r w:rsidR="007D193C" w:rsidRPr="001256F9">
        <w:rPr>
          <w:rFonts w:ascii="Arial" w:hAnsi="Arial" w:cs="Arial"/>
        </w:rPr>
        <w:t>.</w:t>
      </w:r>
    </w:p>
    <w:p w:rsidR="00BA3F2B" w:rsidRPr="001256F9" w:rsidRDefault="00162E96"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rPr>
        <w:t>Zasady prowadzenia wyodrębnionej ewidencji księgowej dla Projektu Beneficjent opisuje w Polityce rachunkowości lub dokumencie równoważnym</w:t>
      </w:r>
      <w:r w:rsidR="007720AF">
        <w:rPr>
          <w:rFonts w:ascii="Arial" w:hAnsi="Arial" w:cs="Arial"/>
        </w:rPr>
        <w:t>,</w:t>
      </w:r>
      <w:r w:rsidRPr="001256F9">
        <w:rPr>
          <w:rFonts w:ascii="Arial" w:hAnsi="Arial" w:cs="Arial"/>
        </w:rPr>
        <w:t xml:space="preserve"> regulującym zasady rachunkowości obowiązujące Beneficjenta w związku z realizacją Umowy.</w:t>
      </w:r>
    </w:p>
    <w:p w:rsidR="00532675" w:rsidRPr="001256F9" w:rsidRDefault="00162E96" w:rsidP="00445916">
      <w:pPr>
        <w:pStyle w:val="Akapitzlist"/>
        <w:numPr>
          <w:ilvl w:val="0"/>
          <w:numId w:val="56"/>
        </w:numPr>
        <w:spacing w:after="0" w:line="240" w:lineRule="auto"/>
        <w:ind w:left="426" w:hanging="426"/>
        <w:jc w:val="both"/>
        <w:rPr>
          <w:rFonts w:ascii="Arial" w:hAnsi="Arial" w:cs="Arial"/>
          <w:b/>
        </w:rPr>
      </w:pPr>
      <w:r w:rsidRPr="001256F9">
        <w:rPr>
          <w:rFonts w:ascii="Arial" w:hAnsi="Arial" w:cs="Arial"/>
          <w:i/>
        </w:rPr>
        <w:t>Obowiązki, o których mowa w ust. 1 i 2, dotyczą każdego z Partnerów, w zakresie tej części Projektu, za której realizację odpowiada dany Partner</w:t>
      </w:r>
      <w:r w:rsidR="00133BDB" w:rsidRPr="001256F9">
        <w:rPr>
          <w:rStyle w:val="Odwoanieprzypisudolnego"/>
          <w:rFonts w:ascii="Arial" w:hAnsi="Arial" w:cs="Arial"/>
        </w:rPr>
        <w:footnoteReference w:id="19"/>
      </w:r>
      <w:r w:rsidRPr="001256F9">
        <w:rPr>
          <w:rFonts w:ascii="Arial" w:hAnsi="Arial" w:cs="Arial"/>
        </w:rPr>
        <w:t>.</w:t>
      </w:r>
    </w:p>
    <w:p w:rsidR="00BA3F2B" w:rsidRPr="001256F9" w:rsidRDefault="00162E96" w:rsidP="001256F9">
      <w:pPr>
        <w:tabs>
          <w:tab w:val="left" w:pos="0"/>
        </w:tabs>
        <w:suppressAutoHyphens/>
        <w:autoSpaceDN w:val="0"/>
        <w:spacing w:before="240" w:after="0" w:line="240" w:lineRule="auto"/>
        <w:jc w:val="center"/>
        <w:textAlignment w:val="baseline"/>
        <w:rPr>
          <w:rFonts w:ascii="Arial" w:hAnsi="Arial" w:cs="Arial"/>
          <w:b/>
        </w:rPr>
      </w:pPr>
      <w:r w:rsidRPr="001256F9">
        <w:rPr>
          <w:rFonts w:ascii="Arial" w:hAnsi="Arial" w:cs="Arial"/>
          <w:b/>
        </w:rPr>
        <w:t xml:space="preserve">Płatności </w:t>
      </w:r>
    </w:p>
    <w:p w:rsidR="00A15FBD" w:rsidRPr="001256F9" w:rsidRDefault="00162E96" w:rsidP="00A15FBD">
      <w:pPr>
        <w:tabs>
          <w:tab w:val="left" w:pos="0"/>
        </w:tabs>
        <w:suppressAutoHyphens/>
        <w:autoSpaceDN w:val="0"/>
        <w:spacing w:line="240" w:lineRule="auto"/>
        <w:jc w:val="center"/>
        <w:textAlignment w:val="baseline"/>
        <w:rPr>
          <w:rFonts w:ascii="Arial" w:hAnsi="Arial" w:cs="Arial"/>
          <w:b/>
        </w:rPr>
      </w:pPr>
      <w:r w:rsidRPr="001256F9">
        <w:rPr>
          <w:rFonts w:ascii="Arial" w:hAnsi="Arial" w:cs="Arial"/>
          <w:b/>
        </w:rPr>
        <w:t>§ 8</w:t>
      </w:r>
    </w:p>
    <w:p w:rsidR="00A15FBD" w:rsidRDefault="00A15FBD" w:rsidP="000A32F3">
      <w:pPr>
        <w:keepNext/>
        <w:numPr>
          <w:ilvl w:val="3"/>
          <w:numId w:val="79"/>
        </w:numPr>
        <w:tabs>
          <w:tab w:val="left" w:pos="426"/>
        </w:tabs>
        <w:spacing w:after="0" w:line="240" w:lineRule="auto"/>
        <w:ind w:left="426" w:hanging="426"/>
        <w:jc w:val="both"/>
        <w:rPr>
          <w:rFonts w:ascii="Arial" w:hAnsi="Arial" w:cs="Arial"/>
        </w:rPr>
      </w:pPr>
      <w:r>
        <w:rPr>
          <w:rFonts w:ascii="Arial" w:hAnsi="Arial" w:cs="Arial"/>
        </w:rPr>
        <w:t>Beneficjent ma obowiązek bieżącego monitorowania oraz ewidencjonowania transz dofinansowania, z których ponoszone są wydatki w ramach Projektu. Przedmiotowe dane będą przedstawiane do wglądu na każdorazowe wezwanie Instytucji Pośredniczącej.</w:t>
      </w:r>
    </w:p>
    <w:p w:rsidR="00A15FBD" w:rsidRDefault="00A15FBD" w:rsidP="000A32F3">
      <w:pPr>
        <w:keepNext/>
        <w:numPr>
          <w:ilvl w:val="3"/>
          <w:numId w:val="79"/>
        </w:numPr>
        <w:tabs>
          <w:tab w:val="left" w:pos="426"/>
        </w:tabs>
        <w:spacing w:after="0" w:line="240" w:lineRule="auto"/>
        <w:ind w:left="426" w:hanging="426"/>
        <w:jc w:val="both"/>
        <w:rPr>
          <w:rFonts w:ascii="Arial" w:hAnsi="Arial" w:cs="Arial"/>
        </w:rPr>
      </w:pPr>
      <w:r>
        <w:rPr>
          <w:rFonts w:ascii="Arial" w:hAnsi="Arial" w:cs="Arial"/>
        </w:rPr>
        <w:t xml:space="preserve">Beneficjent sporządza harmonogram płatności, stanowiący Załącznik nr 2 do Umowy, </w:t>
      </w:r>
      <w:r w:rsidR="006F1AD5">
        <w:rPr>
          <w:rFonts w:ascii="Arial" w:hAnsi="Arial" w:cs="Arial"/>
        </w:rPr>
        <w:br/>
      </w:r>
      <w:r>
        <w:rPr>
          <w:rFonts w:ascii="Arial" w:hAnsi="Arial" w:cs="Arial"/>
        </w:rPr>
        <w:t>w porozumieniu z Instytucją Pośredniczącą</w:t>
      </w:r>
      <w:r w:rsidR="007C146D">
        <w:rPr>
          <w:rFonts w:ascii="Arial" w:hAnsi="Arial" w:cs="Arial"/>
        </w:rPr>
        <w:t xml:space="preserve">, uwzględniając przy tym, że zaliczka jest udzielana Beneficjentowi w wysokości nie większej i na okres nie dłuższy niż jest </w:t>
      </w:r>
      <w:r w:rsidR="006F1AD5">
        <w:rPr>
          <w:rFonts w:ascii="Arial" w:hAnsi="Arial" w:cs="Arial"/>
        </w:rPr>
        <w:br/>
      </w:r>
      <w:r w:rsidR="007C146D">
        <w:rPr>
          <w:rFonts w:ascii="Arial" w:hAnsi="Arial" w:cs="Arial"/>
        </w:rPr>
        <w:t>to niezbędne dla prawidłowej realizacji Projektu.</w:t>
      </w:r>
    </w:p>
    <w:p w:rsidR="007C146D" w:rsidRDefault="007C146D" w:rsidP="000A32F3">
      <w:pPr>
        <w:keepNext/>
        <w:numPr>
          <w:ilvl w:val="3"/>
          <w:numId w:val="79"/>
        </w:numPr>
        <w:tabs>
          <w:tab w:val="left" w:pos="426"/>
        </w:tabs>
        <w:spacing w:after="0" w:line="240" w:lineRule="auto"/>
        <w:ind w:left="426" w:hanging="426"/>
        <w:jc w:val="both"/>
        <w:rPr>
          <w:rFonts w:ascii="Arial" w:hAnsi="Arial" w:cs="Arial"/>
        </w:rPr>
      </w:pPr>
      <w:r>
        <w:rPr>
          <w:rFonts w:ascii="Arial" w:hAnsi="Arial" w:cs="Arial"/>
        </w:rPr>
        <w:t xml:space="preserve">Harmonogram płatności, o którym mowa w ust. 2, może podlegać aktualizacji przed przekazaniem kolejnej transzy, z zastrzeżeniem że wartość najwyższej transzy nie może przekraczać wartości zabezpieczenia, o którym mowa w </w:t>
      </w:r>
      <w:r w:rsidRPr="000A32F3">
        <w:rPr>
          <w:rFonts w:ascii="Arial" w:hAnsi="Arial" w:cs="Arial"/>
        </w:rPr>
        <w:t>§</w:t>
      </w:r>
      <w:r>
        <w:rPr>
          <w:rFonts w:ascii="Arial" w:hAnsi="Arial" w:cs="Arial"/>
        </w:rPr>
        <w:t xml:space="preserve"> 18</w:t>
      </w:r>
      <w:r w:rsidR="00932005">
        <w:rPr>
          <w:rStyle w:val="Odwoanieprzypisudolnego"/>
          <w:rFonts w:ascii="Arial" w:hAnsi="Arial" w:cs="Arial"/>
        </w:rPr>
        <w:footnoteReference w:id="20"/>
      </w:r>
      <w:r>
        <w:rPr>
          <w:rFonts w:ascii="Arial" w:hAnsi="Arial" w:cs="Arial"/>
        </w:rPr>
        <w:t xml:space="preserve"> Umowy</w:t>
      </w:r>
      <w:r w:rsidR="00932005">
        <w:rPr>
          <w:rFonts w:ascii="Arial" w:hAnsi="Arial" w:cs="Arial"/>
        </w:rPr>
        <w:t>. Aktualizacja ta jest skuteczna, pod warunkiem akceptacji przez Instytucję Pośredniczącą. Zmiana harmonogramu płatności nie wymaga formy aneksu do Umowy.</w:t>
      </w:r>
    </w:p>
    <w:p w:rsidR="001476FA" w:rsidRDefault="00C82CEE">
      <w:pPr>
        <w:keepNext/>
        <w:numPr>
          <w:ilvl w:val="3"/>
          <w:numId w:val="79"/>
        </w:numPr>
        <w:tabs>
          <w:tab w:val="left" w:pos="426"/>
        </w:tabs>
        <w:spacing w:after="0" w:line="240" w:lineRule="auto"/>
        <w:ind w:left="426" w:hanging="426"/>
        <w:jc w:val="both"/>
        <w:rPr>
          <w:rFonts w:ascii="Arial" w:hAnsi="Arial" w:cs="Arial"/>
        </w:rPr>
      </w:pPr>
      <w:r w:rsidRPr="000A32F3">
        <w:rPr>
          <w:rFonts w:ascii="Arial" w:hAnsi="Arial" w:cs="Arial"/>
        </w:rPr>
        <w:t xml:space="preserve">Dofinansowanie, o którym mowa w § 2 ust. 3, jest wypłacane w formie zaliczki w wysokości określonej w harmonogramie płatności stanowiącym załącznik nr 2 </w:t>
      </w:r>
      <w:r w:rsidRPr="000A32F3">
        <w:rPr>
          <w:rFonts w:ascii="Arial" w:hAnsi="Arial" w:cs="Arial"/>
        </w:rPr>
        <w:br/>
        <w:t>do Umowy, z zastrzeżeniem ust. 3 i § 12</w:t>
      </w:r>
      <w:r w:rsidR="00D44209">
        <w:rPr>
          <w:rFonts w:ascii="Arial" w:hAnsi="Arial" w:cs="Arial"/>
        </w:rPr>
        <w:t xml:space="preserve"> -</w:t>
      </w:r>
      <w:r w:rsidR="006048A3" w:rsidRPr="000A32F3">
        <w:rPr>
          <w:rFonts w:ascii="Arial" w:hAnsi="Arial" w:cs="Arial"/>
        </w:rPr>
        <w:t>1</w:t>
      </w:r>
      <w:r w:rsidR="006048A3">
        <w:rPr>
          <w:rFonts w:ascii="Arial" w:hAnsi="Arial" w:cs="Arial"/>
        </w:rPr>
        <w:t>3</w:t>
      </w:r>
      <w:r w:rsidRPr="000A32F3">
        <w:rPr>
          <w:rFonts w:ascii="Arial" w:hAnsi="Arial" w:cs="Arial"/>
        </w:rPr>
        <w:t xml:space="preserve">. </w:t>
      </w:r>
    </w:p>
    <w:p w:rsidR="00651B81" w:rsidRDefault="001F03FA" w:rsidP="000A32F3">
      <w:pPr>
        <w:numPr>
          <w:ilvl w:val="3"/>
          <w:numId w:val="79"/>
        </w:numPr>
        <w:tabs>
          <w:tab w:val="left" w:pos="426"/>
        </w:tabs>
        <w:spacing w:after="0" w:line="240" w:lineRule="auto"/>
        <w:ind w:left="426" w:hanging="426"/>
        <w:jc w:val="both"/>
        <w:rPr>
          <w:rFonts w:ascii="Arial" w:hAnsi="Arial" w:cs="Arial"/>
        </w:rPr>
      </w:pPr>
      <w:r w:rsidRPr="000A32F3">
        <w:rPr>
          <w:rFonts w:ascii="Arial" w:hAnsi="Arial" w:cs="Arial"/>
        </w:rPr>
        <w:t xml:space="preserve">Transze dofinansowania </w:t>
      </w:r>
      <w:r w:rsidR="00CD7B9D">
        <w:rPr>
          <w:rFonts w:ascii="Arial" w:hAnsi="Arial" w:cs="Arial"/>
        </w:rPr>
        <w:t xml:space="preserve">wynikające z Harmonogramu płatności </w:t>
      </w:r>
      <w:r w:rsidRPr="000A32F3">
        <w:rPr>
          <w:rFonts w:ascii="Arial" w:hAnsi="Arial" w:cs="Arial"/>
        </w:rPr>
        <w:t xml:space="preserve">są przekazywane </w:t>
      </w:r>
      <w:r w:rsidR="006F1AD5">
        <w:rPr>
          <w:rFonts w:ascii="Arial" w:hAnsi="Arial" w:cs="Arial"/>
        </w:rPr>
        <w:br/>
      </w:r>
      <w:r w:rsidRPr="000A32F3">
        <w:rPr>
          <w:rFonts w:ascii="Arial" w:hAnsi="Arial" w:cs="Arial"/>
        </w:rPr>
        <w:t xml:space="preserve">na </w:t>
      </w:r>
      <w:r w:rsidR="006B7FDC" w:rsidRPr="000A32F3">
        <w:rPr>
          <w:rFonts w:ascii="Arial" w:hAnsi="Arial" w:cs="Arial"/>
        </w:rPr>
        <w:t xml:space="preserve"> </w:t>
      </w:r>
      <w:r w:rsidR="00162E96" w:rsidRPr="000A32F3">
        <w:rPr>
          <w:rFonts w:ascii="Arial" w:hAnsi="Arial" w:cs="Arial"/>
        </w:rPr>
        <w:t>wyodrębniony dla Projektu rachunek bankowy Beneficjenta</w:t>
      </w:r>
      <w:r w:rsidR="00651B81">
        <w:rPr>
          <w:rFonts w:ascii="Arial" w:hAnsi="Arial" w:cs="Arial"/>
        </w:rPr>
        <w:t>:</w:t>
      </w:r>
    </w:p>
    <w:p w:rsidR="001476FA" w:rsidRDefault="00651B81">
      <w:pPr>
        <w:tabs>
          <w:tab w:val="left" w:pos="426"/>
        </w:tabs>
        <w:spacing w:after="0" w:line="240" w:lineRule="auto"/>
        <w:ind w:left="426"/>
        <w:jc w:val="both"/>
        <w:rPr>
          <w:rFonts w:ascii="Arial" w:hAnsi="Arial" w:cs="Arial"/>
        </w:rPr>
      </w:pPr>
      <w:r>
        <w:rPr>
          <w:rFonts w:ascii="Arial" w:hAnsi="Arial" w:cs="Arial"/>
        </w:rPr>
        <w:tab/>
        <w:t xml:space="preserve">Nazwa właściciela rachunku bankowego: </w:t>
      </w:r>
      <w:permStart w:id="24" w:edGrp="everyone"/>
      <w:r>
        <w:rPr>
          <w:rFonts w:ascii="Arial" w:hAnsi="Arial" w:cs="Arial"/>
        </w:rPr>
        <w:t>………………………………………………</w:t>
      </w:r>
      <w:r w:rsidR="0034763A">
        <w:rPr>
          <w:rFonts w:ascii="Arial" w:hAnsi="Arial" w:cs="Arial"/>
        </w:rPr>
        <w:t>..</w:t>
      </w:r>
      <w:r>
        <w:rPr>
          <w:rFonts w:ascii="Arial" w:hAnsi="Arial" w:cs="Arial"/>
        </w:rPr>
        <w:t>…</w:t>
      </w:r>
      <w:permEnd w:id="24"/>
    </w:p>
    <w:p w:rsidR="001476FA" w:rsidRDefault="00651B81">
      <w:pPr>
        <w:tabs>
          <w:tab w:val="left" w:pos="426"/>
        </w:tabs>
        <w:spacing w:after="0" w:line="240" w:lineRule="auto"/>
        <w:jc w:val="both"/>
        <w:rPr>
          <w:rFonts w:ascii="Arial" w:hAnsi="Arial" w:cs="Arial"/>
        </w:rPr>
      </w:pPr>
      <w:r>
        <w:rPr>
          <w:rFonts w:ascii="Arial" w:hAnsi="Arial" w:cs="Arial"/>
        </w:rPr>
        <w:tab/>
        <w:t xml:space="preserve">Nazwa i adres banku: </w:t>
      </w:r>
      <w:permStart w:id="25" w:edGrp="everyone"/>
      <w:r>
        <w:rPr>
          <w:rFonts w:ascii="Arial" w:hAnsi="Arial" w:cs="Arial"/>
        </w:rPr>
        <w:t>……………………………………………………………………</w:t>
      </w:r>
      <w:r w:rsidR="0034763A">
        <w:rPr>
          <w:rFonts w:ascii="Arial" w:hAnsi="Arial" w:cs="Arial"/>
        </w:rPr>
        <w:t>…....</w:t>
      </w:r>
      <w:permEnd w:id="25"/>
      <w:r>
        <w:rPr>
          <w:rFonts w:ascii="Arial" w:hAnsi="Arial" w:cs="Arial"/>
        </w:rPr>
        <w:t xml:space="preserve">  </w:t>
      </w:r>
    </w:p>
    <w:p w:rsidR="001476FA" w:rsidRDefault="00651B81">
      <w:pPr>
        <w:tabs>
          <w:tab w:val="left" w:pos="426"/>
        </w:tabs>
        <w:spacing w:after="0" w:line="240" w:lineRule="auto"/>
        <w:jc w:val="both"/>
        <w:rPr>
          <w:rFonts w:ascii="Arial" w:hAnsi="Arial" w:cs="Arial"/>
        </w:rPr>
      </w:pPr>
      <w:r>
        <w:rPr>
          <w:rFonts w:ascii="Arial" w:hAnsi="Arial" w:cs="Arial"/>
        </w:rPr>
        <w:tab/>
      </w:r>
      <w:r w:rsidR="0034763A">
        <w:rPr>
          <w:rFonts w:ascii="Arial" w:hAnsi="Arial" w:cs="Arial"/>
        </w:rPr>
        <w:t xml:space="preserve">Nr rachunku bankowego: </w:t>
      </w:r>
      <w:permStart w:id="26" w:edGrp="everyone"/>
      <w:r w:rsidR="0034763A">
        <w:rPr>
          <w:rFonts w:ascii="Arial" w:hAnsi="Arial" w:cs="Arial"/>
        </w:rPr>
        <w:t>…………………………………………………………………….</w:t>
      </w:r>
      <w:permEnd w:id="26"/>
    </w:p>
    <w:p w:rsidR="001476FA" w:rsidRDefault="003133AD">
      <w:pPr>
        <w:tabs>
          <w:tab w:val="left" w:pos="426"/>
        </w:tabs>
        <w:spacing w:after="0" w:line="240" w:lineRule="auto"/>
        <w:jc w:val="both"/>
        <w:rPr>
          <w:rFonts w:ascii="Arial" w:hAnsi="Arial" w:cs="Arial"/>
          <w:i/>
        </w:rPr>
      </w:pPr>
      <w:r w:rsidRPr="003133AD">
        <w:rPr>
          <w:rFonts w:ascii="Arial" w:hAnsi="Arial" w:cs="Arial"/>
          <w:i/>
        </w:rPr>
        <w:t>- a następnie są przekazywane na wyodrębniony/e dla Projektu rachunek/i bankowy/e jednostki organizacyjnej/jednostek organizacyjnych:</w:t>
      </w:r>
    </w:p>
    <w:p w:rsidR="0034763A" w:rsidRPr="0034763A" w:rsidRDefault="003133AD" w:rsidP="0034763A">
      <w:pPr>
        <w:tabs>
          <w:tab w:val="left" w:pos="426"/>
        </w:tabs>
        <w:spacing w:after="0" w:line="240" w:lineRule="auto"/>
        <w:ind w:left="426"/>
        <w:jc w:val="both"/>
        <w:rPr>
          <w:rFonts w:ascii="Arial" w:hAnsi="Arial" w:cs="Arial"/>
          <w:i/>
        </w:rPr>
      </w:pPr>
      <w:r w:rsidRPr="003133AD">
        <w:rPr>
          <w:rFonts w:ascii="Arial" w:hAnsi="Arial" w:cs="Arial"/>
          <w:i/>
        </w:rPr>
        <w:t xml:space="preserve"> </w:t>
      </w:r>
      <w:r w:rsidRPr="003133AD">
        <w:rPr>
          <w:rFonts w:ascii="Arial" w:hAnsi="Arial" w:cs="Arial"/>
          <w:i/>
        </w:rPr>
        <w:tab/>
        <w:t xml:space="preserve">Nazwa właściciela rachunku bankowego: </w:t>
      </w:r>
      <w:permStart w:id="27" w:edGrp="everyone"/>
      <w:r w:rsidRPr="003133AD">
        <w:rPr>
          <w:rFonts w:ascii="Arial" w:hAnsi="Arial" w:cs="Arial"/>
          <w:i/>
        </w:rPr>
        <w:t>…………………………………………….……</w:t>
      </w:r>
      <w:permEnd w:id="27"/>
    </w:p>
    <w:p w:rsidR="0034763A" w:rsidRPr="0034763A" w:rsidRDefault="003133AD" w:rsidP="0034763A">
      <w:pPr>
        <w:tabs>
          <w:tab w:val="left" w:pos="426"/>
        </w:tabs>
        <w:spacing w:after="0" w:line="240" w:lineRule="auto"/>
        <w:jc w:val="both"/>
        <w:rPr>
          <w:rFonts w:ascii="Arial" w:hAnsi="Arial" w:cs="Arial"/>
          <w:i/>
        </w:rPr>
      </w:pPr>
      <w:r w:rsidRPr="003133AD">
        <w:rPr>
          <w:rFonts w:ascii="Arial" w:hAnsi="Arial" w:cs="Arial"/>
          <w:i/>
        </w:rPr>
        <w:tab/>
      </w:r>
      <w:r w:rsidRPr="003133AD">
        <w:rPr>
          <w:rFonts w:ascii="Arial" w:hAnsi="Arial" w:cs="Arial"/>
          <w:i/>
        </w:rPr>
        <w:tab/>
        <w:t xml:space="preserve">Nazwa i adres banku: </w:t>
      </w:r>
      <w:permStart w:id="28" w:edGrp="everyone"/>
      <w:r w:rsidRPr="003133AD">
        <w:rPr>
          <w:rFonts w:ascii="Arial" w:hAnsi="Arial" w:cs="Arial"/>
          <w:i/>
        </w:rPr>
        <w:t>………………………………………………………………….…….</w:t>
      </w:r>
      <w:permEnd w:id="28"/>
      <w:r w:rsidRPr="003133AD">
        <w:rPr>
          <w:rFonts w:ascii="Arial" w:hAnsi="Arial" w:cs="Arial"/>
          <w:i/>
        </w:rPr>
        <w:t xml:space="preserve">   </w:t>
      </w:r>
    </w:p>
    <w:p w:rsidR="0034763A" w:rsidRPr="0034763A" w:rsidRDefault="000E7A6F" w:rsidP="0034763A">
      <w:pPr>
        <w:tabs>
          <w:tab w:val="left" w:pos="426"/>
        </w:tabs>
        <w:spacing w:after="0" w:line="240" w:lineRule="auto"/>
        <w:jc w:val="both"/>
        <w:rPr>
          <w:rFonts w:ascii="Arial" w:hAnsi="Arial" w:cs="Arial"/>
          <w:i/>
        </w:rPr>
      </w:pPr>
      <w:r>
        <w:rPr>
          <w:rFonts w:ascii="Arial" w:hAnsi="Arial" w:cs="Arial"/>
          <w:i/>
        </w:rPr>
        <w:tab/>
      </w:r>
      <w:r>
        <w:rPr>
          <w:rFonts w:ascii="Arial" w:hAnsi="Arial" w:cs="Arial"/>
          <w:i/>
        </w:rPr>
        <w:tab/>
        <w:t>Nr rachunku bankowego:</w:t>
      </w:r>
      <w:permStart w:id="29" w:edGrp="everyone"/>
      <w:r>
        <w:rPr>
          <w:rFonts w:ascii="Arial" w:hAnsi="Arial" w:cs="Arial"/>
          <w:i/>
        </w:rPr>
        <w:t>……………………………………………</w:t>
      </w:r>
      <w:r w:rsidR="003133AD" w:rsidRPr="003133AD">
        <w:rPr>
          <w:rFonts w:ascii="Arial" w:hAnsi="Arial" w:cs="Arial"/>
          <w:i/>
        </w:rPr>
        <w:t>…………………….</w:t>
      </w:r>
      <w:permEnd w:id="29"/>
      <w:r w:rsidR="003133AD" w:rsidRPr="003133AD">
        <w:rPr>
          <w:rStyle w:val="Odwoanieprzypisudolnego"/>
          <w:rFonts w:ascii="Arial" w:hAnsi="Arial" w:cs="Arial"/>
          <w:i/>
        </w:rPr>
        <w:footnoteReference w:id="21"/>
      </w:r>
      <w:r w:rsidR="003133AD" w:rsidRPr="003133AD">
        <w:rPr>
          <w:rFonts w:ascii="Arial" w:hAnsi="Arial" w:cs="Arial"/>
          <w:i/>
        </w:rPr>
        <w:t xml:space="preserve"> ,</w:t>
      </w:r>
    </w:p>
    <w:p w:rsidR="00F10603" w:rsidRPr="006F1AD5" w:rsidRDefault="003133AD">
      <w:pPr>
        <w:tabs>
          <w:tab w:val="left" w:pos="426"/>
        </w:tabs>
        <w:spacing w:after="0" w:line="240" w:lineRule="auto"/>
        <w:jc w:val="both"/>
        <w:rPr>
          <w:rFonts w:ascii="Arial" w:hAnsi="Arial" w:cs="Arial"/>
          <w:i/>
        </w:rPr>
      </w:pPr>
      <w:r w:rsidRPr="003133AD">
        <w:rPr>
          <w:rFonts w:ascii="Arial" w:hAnsi="Arial" w:cs="Arial"/>
          <w:i/>
        </w:rPr>
        <w:tab/>
        <w:t>- za pośrednictwem którego/których, o ile to możliwe powinny być regulowane płatności w ramach Projektu.</w:t>
      </w:r>
    </w:p>
    <w:p w:rsidR="00565F9F" w:rsidRDefault="00162E96" w:rsidP="000A32F3">
      <w:pPr>
        <w:numPr>
          <w:ilvl w:val="3"/>
          <w:numId w:val="79"/>
        </w:numPr>
        <w:tabs>
          <w:tab w:val="left" w:pos="426"/>
        </w:tabs>
        <w:spacing w:after="0" w:line="240" w:lineRule="auto"/>
        <w:ind w:left="426" w:hanging="426"/>
        <w:jc w:val="both"/>
        <w:rPr>
          <w:rFonts w:ascii="Arial" w:hAnsi="Arial" w:cs="Arial"/>
        </w:rPr>
      </w:pPr>
      <w:r w:rsidRPr="000A32F3">
        <w:rPr>
          <w:rFonts w:ascii="Arial" w:hAnsi="Arial" w:cs="Arial"/>
          <w:lang w:eastAsia="pl-PL"/>
        </w:rPr>
        <w:lastRenderedPageBreak/>
        <w:t>Beneficjent zobowiązuje się niezwłocznie poinformować Instytucję Pośredniczącą o zmianie numeru rachunku bankowego</w:t>
      </w:r>
      <w:r w:rsidR="00296757" w:rsidRPr="000A32F3">
        <w:rPr>
          <w:rFonts w:ascii="Arial" w:hAnsi="Arial" w:cs="Arial"/>
          <w:lang w:eastAsia="pl-PL"/>
        </w:rPr>
        <w:t>/rachunków bankowych</w:t>
      </w:r>
      <w:r w:rsidRPr="000A32F3">
        <w:rPr>
          <w:rFonts w:ascii="Arial" w:hAnsi="Arial" w:cs="Arial"/>
          <w:lang w:eastAsia="pl-PL"/>
        </w:rPr>
        <w:t>, o którym</w:t>
      </w:r>
      <w:r w:rsidR="006B7FDC" w:rsidRPr="000A32F3">
        <w:rPr>
          <w:rFonts w:ascii="Arial" w:hAnsi="Arial" w:cs="Arial"/>
          <w:lang w:eastAsia="pl-PL"/>
        </w:rPr>
        <w:t>/</w:t>
      </w:r>
      <w:r w:rsidR="00296757" w:rsidRPr="000A32F3">
        <w:rPr>
          <w:rFonts w:ascii="Arial" w:hAnsi="Arial" w:cs="Arial"/>
          <w:lang w:eastAsia="pl-PL"/>
        </w:rPr>
        <w:t>któr</w:t>
      </w:r>
      <w:r w:rsidR="006B7FDC" w:rsidRPr="000A32F3">
        <w:rPr>
          <w:rFonts w:ascii="Arial" w:hAnsi="Arial" w:cs="Arial"/>
          <w:lang w:eastAsia="pl-PL"/>
        </w:rPr>
        <w:t>ych</w:t>
      </w:r>
      <w:r w:rsidRPr="000A32F3">
        <w:rPr>
          <w:rFonts w:ascii="Arial" w:hAnsi="Arial" w:cs="Arial"/>
          <w:lang w:eastAsia="pl-PL"/>
        </w:rPr>
        <w:t xml:space="preserve"> mowa w ust. 4. Zmiana rachunku bankowego</w:t>
      </w:r>
      <w:r w:rsidR="006B7FDC" w:rsidRPr="000A32F3">
        <w:rPr>
          <w:rFonts w:ascii="Arial" w:hAnsi="Arial" w:cs="Arial"/>
          <w:lang w:eastAsia="pl-PL"/>
        </w:rPr>
        <w:t>/</w:t>
      </w:r>
      <w:r w:rsidR="00296757" w:rsidRPr="000A32F3">
        <w:rPr>
          <w:rFonts w:ascii="Arial" w:hAnsi="Arial" w:cs="Arial"/>
          <w:lang w:eastAsia="pl-PL"/>
        </w:rPr>
        <w:t>rachunków bankow</w:t>
      </w:r>
      <w:r w:rsidR="006B7FDC" w:rsidRPr="000A32F3">
        <w:rPr>
          <w:rFonts w:ascii="Arial" w:hAnsi="Arial" w:cs="Arial"/>
          <w:lang w:eastAsia="pl-PL"/>
        </w:rPr>
        <w:t>ych</w:t>
      </w:r>
      <w:r w:rsidRPr="000A32F3">
        <w:rPr>
          <w:rFonts w:ascii="Arial" w:hAnsi="Arial" w:cs="Arial"/>
          <w:lang w:eastAsia="pl-PL"/>
        </w:rPr>
        <w:t xml:space="preserve"> wymaga formy aneksu </w:t>
      </w:r>
      <w:r w:rsidR="00296757" w:rsidRPr="000A32F3">
        <w:rPr>
          <w:rFonts w:ascii="Arial" w:hAnsi="Arial" w:cs="Arial"/>
          <w:lang w:eastAsia="pl-PL"/>
        </w:rPr>
        <w:br/>
      </w:r>
      <w:r w:rsidRPr="000A32F3">
        <w:rPr>
          <w:rFonts w:ascii="Arial" w:hAnsi="Arial" w:cs="Arial"/>
          <w:lang w:eastAsia="pl-PL"/>
        </w:rPr>
        <w:t>do Umowy.</w:t>
      </w:r>
    </w:p>
    <w:p w:rsidR="00302D4A" w:rsidRDefault="00162E96" w:rsidP="007722FB">
      <w:pPr>
        <w:numPr>
          <w:ilvl w:val="3"/>
          <w:numId w:val="79"/>
        </w:numPr>
        <w:tabs>
          <w:tab w:val="left" w:pos="426"/>
        </w:tabs>
        <w:spacing w:after="0" w:line="240" w:lineRule="auto"/>
        <w:ind w:left="426" w:hanging="426"/>
        <w:jc w:val="both"/>
        <w:rPr>
          <w:rFonts w:ascii="Arial" w:hAnsi="Arial" w:cs="Arial"/>
        </w:rPr>
      </w:pPr>
      <w:r w:rsidRPr="007722FB">
        <w:rPr>
          <w:rFonts w:ascii="Arial" w:hAnsi="Arial" w:cs="Arial"/>
        </w:rPr>
        <w:t>Rachunek bankowy</w:t>
      </w:r>
      <w:r w:rsidR="00296757" w:rsidRPr="007722FB">
        <w:rPr>
          <w:rFonts w:ascii="Arial" w:hAnsi="Arial" w:cs="Arial"/>
        </w:rPr>
        <w:t>/rachunki bankowe</w:t>
      </w:r>
      <w:r w:rsidRPr="007722FB">
        <w:rPr>
          <w:rFonts w:ascii="Arial" w:hAnsi="Arial" w:cs="Arial"/>
        </w:rPr>
        <w:t>, o którym</w:t>
      </w:r>
      <w:r w:rsidR="002A6484" w:rsidRPr="007722FB">
        <w:rPr>
          <w:rFonts w:ascii="Arial" w:hAnsi="Arial" w:cs="Arial"/>
        </w:rPr>
        <w:t>/</w:t>
      </w:r>
      <w:r w:rsidR="00296757" w:rsidRPr="007722FB">
        <w:rPr>
          <w:rFonts w:ascii="Arial" w:hAnsi="Arial" w:cs="Arial"/>
        </w:rPr>
        <w:t>któr</w:t>
      </w:r>
      <w:r w:rsidR="002A6484" w:rsidRPr="007722FB">
        <w:rPr>
          <w:rFonts w:ascii="Arial" w:hAnsi="Arial" w:cs="Arial"/>
        </w:rPr>
        <w:t>ych</w:t>
      </w:r>
      <w:r w:rsidRPr="007722FB">
        <w:rPr>
          <w:rFonts w:ascii="Arial" w:hAnsi="Arial" w:cs="Arial"/>
        </w:rPr>
        <w:t xml:space="preserve"> mowa w ust. </w:t>
      </w:r>
      <w:r w:rsidR="001476FA">
        <w:rPr>
          <w:rFonts w:ascii="Arial" w:hAnsi="Arial" w:cs="Arial"/>
        </w:rPr>
        <w:t>5</w:t>
      </w:r>
      <w:r w:rsidRPr="007722FB">
        <w:rPr>
          <w:rFonts w:ascii="Arial" w:hAnsi="Arial" w:cs="Arial"/>
        </w:rPr>
        <w:t>, nie może</w:t>
      </w:r>
      <w:r w:rsidR="002A6484" w:rsidRPr="007722FB">
        <w:rPr>
          <w:rFonts w:ascii="Arial" w:hAnsi="Arial" w:cs="Arial"/>
        </w:rPr>
        <w:t>/mogą</w:t>
      </w:r>
      <w:r w:rsidRPr="007722FB">
        <w:rPr>
          <w:rFonts w:ascii="Arial" w:hAnsi="Arial" w:cs="Arial"/>
        </w:rPr>
        <w:t xml:space="preserve"> być wykorzystywany</w:t>
      </w:r>
      <w:r w:rsidR="002A6484" w:rsidRPr="007722FB">
        <w:rPr>
          <w:rFonts w:ascii="Arial" w:hAnsi="Arial" w:cs="Arial"/>
        </w:rPr>
        <w:t>/e</w:t>
      </w:r>
      <w:r w:rsidRPr="007722FB">
        <w:rPr>
          <w:rFonts w:ascii="Arial" w:hAnsi="Arial" w:cs="Arial"/>
        </w:rPr>
        <w:t xml:space="preserve"> na cele niezwiązane z realizacją Projektu.</w:t>
      </w:r>
    </w:p>
    <w:p w:rsidR="005B22FB" w:rsidRDefault="00162E96" w:rsidP="007722FB">
      <w:pPr>
        <w:numPr>
          <w:ilvl w:val="3"/>
          <w:numId w:val="79"/>
        </w:numPr>
        <w:tabs>
          <w:tab w:val="left" w:pos="426"/>
        </w:tabs>
        <w:spacing w:after="0" w:line="240" w:lineRule="auto"/>
        <w:ind w:left="426" w:hanging="426"/>
        <w:jc w:val="both"/>
        <w:rPr>
          <w:rFonts w:ascii="Arial" w:hAnsi="Arial" w:cs="Arial"/>
        </w:rPr>
      </w:pPr>
      <w:r w:rsidRPr="007722FB">
        <w:rPr>
          <w:rFonts w:ascii="Arial" w:hAnsi="Arial" w:cs="Arial"/>
        </w:rPr>
        <w:t xml:space="preserve">Beneficjent nie może przeznaczać otrzymanych transz dofinansowania na cele inne </w:t>
      </w:r>
      <w:r w:rsidR="00556366" w:rsidRPr="007722FB">
        <w:rPr>
          <w:rFonts w:ascii="Arial" w:hAnsi="Arial" w:cs="Arial"/>
        </w:rPr>
        <w:br/>
      </w:r>
      <w:r w:rsidRPr="007722FB">
        <w:rPr>
          <w:rFonts w:ascii="Arial" w:hAnsi="Arial" w:cs="Arial"/>
        </w:rPr>
        <w:t xml:space="preserve">niż związane z Projektem, w szczególności na tymczasowe finansowanie swojej podstawowej, </w:t>
      </w:r>
      <w:proofErr w:type="spellStart"/>
      <w:r w:rsidRPr="007722FB">
        <w:rPr>
          <w:rFonts w:ascii="Arial" w:hAnsi="Arial" w:cs="Arial"/>
        </w:rPr>
        <w:t>pozaprojektowej</w:t>
      </w:r>
      <w:proofErr w:type="spellEnd"/>
      <w:r w:rsidRPr="007722FB">
        <w:rPr>
          <w:rFonts w:ascii="Arial" w:hAnsi="Arial" w:cs="Arial"/>
        </w:rPr>
        <w:t xml:space="preserve"> działalności. W przypadku naruszenia, § 16 stosuje </w:t>
      </w:r>
      <w:r w:rsidR="00322879" w:rsidRPr="007722FB">
        <w:rPr>
          <w:rFonts w:ascii="Arial" w:hAnsi="Arial" w:cs="Arial"/>
        </w:rPr>
        <w:br/>
      </w:r>
      <w:r w:rsidRPr="007722FB">
        <w:rPr>
          <w:rFonts w:ascii="Arial" w:hAnsi="Arial" w:cs="Arial"/>
        </w:rPr>
        <w:t>się odpowiednio.</w:t>
      </w:r>
    </w:p>
    <w:p w:rsidR="005B22FB" w:rsidRDefault="00673E7D" w:rsidP="007722FB">
      <w:pPr>
        <w:numPr>
          <w:ilvl w:val="3"/>
          <w:numId w:val="79"/>
        </w:numPr>
        <w:tabs>
          <w:tab w:val="left" w:pos="426"/>
        </w:tabs>
        <w:spacing w:after="0" w:line="240" w:lineRule="auto"/>
        <w:ind w:left="426" w:hanging="426"/>
        <w:jc w:val="both"/>
        <w:rPr>
          <w:rFonts w:ascii="Arial" w:hAnsi="Arial" w:cs="Arial"/>
        </w:rPr>
      </w:pPr>
      <w:r w:rsidRPr="007707D9">
        <w:rPr>
          <w:rFonts w:ascii="Arial" w:hAnsi="Arial" w:cs="Arial"/>
          <w:i/>
        </w:rPr>
        <w:t>Beneficjent przekazuje odpowiednią część dofinansowania na pokrycie wydatków Partnerów, zgodnie z porozumieniem lub umową o partnerstwie. Wszystkie płatności dokonywane w związku z realizacją Umowy, pomiędzy Beneficjentem a Partnerami, powinny być dokonywane za pośrednictwem rachun</w:t>
      </w:r>
      <w:r w:rsidR="00871E43">
        <w:rPr>
          <w:rFonts w:ascii="Arial" w:hAnsi="Arial" w:cs="Arial"/>
          <w:i/>
        </w:rPr>
        <w:t xml:space="preserve">ku bankowego Projektu, o którym mowa w ust. 4, pod rygorem uznania poniesionych wydatków za </w:t>
      </w:r>
      <w:proofErr w:type="spellStart"/>
      <w:r w:rsidR="00871E43">
        <w:rPr>
          <w:rFonts w:ascii="Arial" w:hAnsi="Arial" w:cs="Arial"/>
          <w:i/>
        </w:rPr>
        <w:t>niekwalifikowalne</w:t>
      </w:r>
      <w:proofErr w:type="spellEnd"/>
      <w:r w:rsidRPr="007707D9">
        <w:rPr>
          <w:rStyle w:val="Odwoanieprzypisudolnego"/>
          <w:rFonts w:ascii="Arial" w:hAnsi="Arial" w:cs="Arial"/>
        </w:rPr>
        <w:footnoteReference w:id="22"/>
      </w:r>
      <w:r w:rsidR="003133AD" w:rsidRPr="003133AD">
        <w:rPr>
          <w:rFonts w:ascii="Arial" w:hAnsi="Arial" w:cs="Arial"/>
        </w:rPr>
        <w:t>.</w:t>
      </w:r>
    </w:p>
    <w:p w:rsidR="001476FA" w:rsidRDefault="0034763A">
      <w:pPr>
        <w:numPr>
          <w:ilvl w:val="3"/>
          <w:numId w:val="79"/>
        </w:numPr>
        <w:tabs>
          <w:tab w:val="left" w:pos="426"/>
        </w:tabs>
        <w:spacing w:after="0" w:line="240" w:lineRule="auto"/>
        <w:ind w:left="426" w:hanging="426"/>
        <w:jc w:val="both"/>
        <w:rPr>
          <w:rFonts w:ascii="Arial" w:hAnsi="Arial" w:cs="Arial"/>
          <w:b/>
        </w:rPr>
      </w:pPr>
      <w:r w:rsidRPr="000B2BC4">
        <w:rPr>
          <w:rFonts w:ascii="Arial" w:hAnsi="Arial" w:cs="Arial"/>
        </w:rPr>
        <w:t xml:space="preserve">Odsetki bankowe powstałe w związku z przechowywaniem na rachunku bankowym środków dofinansowania przekazanych w formie zaliczki podlegają zwrotowi, o ile odrębne przepisy nie stanowią </w:t>
      </w:r>
      <w:r w:rsidR="00915529" w:rsidRPr="000B2BC4">
        <w:rPr>
          <w:rFonts w:ascii="Arial" w:hAnsi="Arial" w:cs="Arial"/>
        </w:rPr>
        <w:t>inaczej, najpóźniej do 30 dni po zakończeniu realizacji projektu</w:t>
      </w:r>
      <w:r w:rsidR="00915529">
        <w:rPr>
          <w:rStyle w:val="Odwoanieprzypisudolnego"/>
          <w:rFonts w:ascii="Arial" w:hAnsi="Arial" w:cs="Arial"/>
        </w:rPr>
        <w:footnoteReference w:id="23"/>
      </w:r>
      <w:r w:rsidR="00915529" w:rsidRPr="000B2BC4">
        <w:rPr>
          <w:rFonts w:ascii="Arial" w:hAnsi="Arial" w:cs="Arial"/>
        </w:rPr>
        <w:t>. W tytule przelewu Beneficjent wskazuje numer umowy o dofinansowanie oraz tytuł zwrotu.</w:t>
      </w:r>
      <w:r w:rsidR="00162E96" w:rsidRPr="000B2BC4">
        <w:rPr>
          <w:rFonts w:ascii="Arial" w:hAnsi="Arial" w:cs="Arial"/>
        </w:rPr>
        <w:t xml:space="preserve"> </w:t>
      </w:r>
    </w:p>
    <w:p w:rsidR="00BE516E" w:rsidRPr="00915529" w:rsidRDefault="00162E96" w:rsidP="001256F9">
      <w:pPr>
        <w:spacing w:before="240" w:after="0" w:line="240" w:lineRule="auto"/>
        <w:jc w:val="center"/>
        <w:rPr>
          <w:rFonts w:ascii="Arial" w:hAnsi="Arial" w:cs="Arial"/>
          <w:b/>
        </w:rPr>
      </w:pPr>
      <w:r w:rsidRPr="00915529">
        <w:rPr>
          <w:rFonts w:ascii="Arial" w:hAnsi="Arial" w:cs="Arial"/>
          <w:b/>
        </w:rPr>
        <w:t>§ 9</w:t>
      </w:r>
    </w:p>
    <w:p w:rsidR="00BE516E" w:rsidRPr="00915529" w:rsidRDefault="00162E96" w:rsidP="00445916">
      <w:pPr>
        <w:pStyle w:val="Akapitzlist"/>
        <w:numPr>
          <w:ilvl w:val="0"/>
          <w:numId w:val="80"/>
        </w:numPr>
        <w:spacing w:before="240" w:after="0" w:line="240" w:lineRule="auto"/>
        <w:ind w:left="426" w:hanging="426"/>
        <w:jc w:val="both"/>
        <w:rPr>
          <w:rFonts w:ascii="Arial" w:hAnsi="Arial" w:cs="Arial"/>
          <w:b/>
        </w:rPr>
      </w:pPr>
      <w:r w:rsidRPr="00915529">
        <w:rPr>
          <w:rFonts w:ascii="Arial" w:hAnsi="Arial" w:cs="Arial"/>
        </w:rPr>
        <w:t>Strony ustalają następujące warunki przekazania transzy dofinansowania, z zastrzeżeniem ust. 2-3:</w:t>
      </w:r>
    </w:p>
    <w:p w:rsidR="005F238D" w:rsidRPr="001256F9" w:rsidRDefault="00162E96" w:rsidP="00445916">
      <w:pPr>
        <w:pStyle w:val="Akapitzlist"/>
        <w:numPr>
          <w:ilvl w:val="0"/>
          <w:numId w:val="81"/>
        </w:numPr>
        <w:spacing w:after="0" w:line="240" w:lineRule="auto"/>
        <w:jc w:val="both"/>
        <w:rPr>
          <w:rFonts w:ascii="Arial" w:hAnsi="Arial" w:cs="Arial"/>
          <w:b/>
        </w:rPr>
      </w:pPr>
      <w:r w:rsidRPr="00915529">
        <w:rPr>
          <w:rFonts w:ascii="Arial" w:hAnsi="Arial" w:cs="Arial"/>
        </w:rPr>
        <w:t xml:space="preserve">wypłata dofinansowania może odbywać się w jednej lub kilku transzach. </w:t>
      </w:r>
      <w:r w:rsidR="00322879" w:rsidRPr="00915529">
        <w:rPr>
          <w:rFonts w:ascii="Arial" w:hAnsi="Arial" w:cs="Arial"/>
        </w:rPr>
        <w:br/>
      </w:r>
      <w:r w:rsidRPr="00915529">
        <w:rPr>
          <w:rFonts w:ascii="Arial" w:hAnsi="Arial" w:cs="Arial"/>
        </w:rPr>
        <w:t>Pierwsza transza lub całość dofinansowania (w przypadku projektów</w:t>
      </w:r>
      <w:r w:rsidR="00672118" w:rsidRPr="00915529">
        <w:rPr>
          <w:rFonts w:ascii="Arial" w:hAnsi="Arial" w:cs="Arial"/>
        </w:rPr>
        <w:t>,</w:t>
      </w:r>
      <w:r w:rsidRPr="00915529">
        <w:rPr>
          <w:rFonts w:ascii="Arial" w:hAnsi="Arial" w:cs="Arial"/>
        </w:rPr>
        <w:t xml:space="preserve"> dla któ</w:t>
      </w:r>
      <w:r w:rsidRPr="001256F9">
        <w:rPr>
          <w:rFonts w:ascii="Arial" w:hAnsi="Arial" w:cs="Arial"/>
        </w:rPr>
        <w:t>r</w:t>
      </w:r>
      <w:r w:rsidRPr="00915529">
        <w:rPr>
          <w:rFonts w:ascii="Arial" w:hAnsi="Arial" w:cs="Arial"/>
        </w:rPr>
        <w:t>ych dofinansowanie wypłacane jest jedną transzą) jest wypłacana w wysokości i w terminie określonym w harmonogramie płatności, pod warunkiem wniesienia zabezpieczenia</w:t>
      </w:r>
      <w:r w:rsidR="00C81833" w:rsidRPr="00915529">
        <w:rPr>
          <w:rFonts w:ascii="Arial" w:hAnsi="Arial" w:cs="Arial"/>
        </w:rPr>
        <w:t xml:space="preserve"> o którym mowa w </w:t>
      </w:r>
      <w:r w:rsidRPr="00915529">
        <w:rPr>
          <w:rFonts w:ascii="Arial" w:hAnsi="Arial" w:cs="Arial"/>
        </w:rPr>
        <w:t>§</w:t>
      </w:r>
      <w:r w:rsidRPr="00915529">
        <w:rPr>
          <w:rFonts w:ascii="Arial" w:hAnsi="Arial" w:cs="Arial"/>
          <w:b/>
        </w:rPr>
        <w:t xml:space="preserve"> </w:t>
      </w:r>
      <w:r w:rsidRPr="00915529">
        <w:rPr>
          <w:rFonts w:ascii="Arial" w:hAnsi="Arial" w:cs="Arial"/>
        </w:rPr>
        <w:t>18</w:t>
      </w:r>
      <w:r w:rsidR="00C81833" w:rsidRPr="00915529">
        <w:rPr>
          <w:rStyle w:val="Odwoanieprzypisudolnego"/>
          <w:rFonts w:ascii="Arial" w:hAnsi="Arial" w:cs="Arial"/>
        </w:rPr>
        <w:footnoteReference w:id="24"/>
      </w:r>
      <w:r w:rsidR="005F238D" w:rsidRPr="00915529">
        <w:rPr>
          <w:rFonts w:ascii="Arial" w:hAnsi="Arial" w:cs="Arial"/>
        </w:rPr>
        <w:t xml:space="preserve"> oraz złożenia wniosku o </w:t>
      </w:r>
      <w:r w:rsidR="00613E1D" w:rsidRPr="00915529">
        <w:rPr>
          <w:rFonts w:ascii="Arial" w:hAnsi="Arial" w:cs="Arial"/>
        </w:rPr>
        <w:t>zaliczkę</w:t>
      </w:r>
      <w:r w:rsidRPr="00915529">
        <w:rPr>
          <w:rFonts w:ascii="Arial" w:hAnsi="Arial" w:cs="Arial"/>
        </w:rPr>
        <w:t xml:space="preserve">. </w:t>
      </w:r>
      <w:r w:rsidR="00322879" w:rsidRPr="00915529">
        <w:rPr>
          <w:rFonts w:ascii="Arial" w:hAnsi="Arial" w:cs="Arial"/>
        </w:rPr>
        <w:br/>
      </w:r>
      <w:r w:rsidR="00673548" w:rsidRPr="00915529">
        <w:rPr>
          <w:rFonts w:ascii="Arial" w:hAnsi="Arial" w:cs="Arial"/>
        </w:rPr>
        <w:t>W</w:t>
      </w:r>
      <w:r w:rsidRPr="00915529">
        <w:rPr>
          <w:rFonts w:ascii="Arial" w:hAnsi="Arial" w:cs="Arial"/>
        </w:rPr>
        <w:t xml:space="preserve">niosek o zaliczkę Beneficjent zobowiązany jest złożyć niezwłocznie </w:t>
      </w:r>
      <w:r w:rsidR="00322879" w:rsidRPr="00915529">
        <w:rPr>
          <w:rFonts w:ascii="Arial" w:hAnsi="Arial" w:cs="Arial"/>
        </w:rPr>
        <w:br/>
      </w:r>
      <w:r w:rsidR="003133AD" w:rsidRPr="003133AD">
        <w:rPr>
          <w:rFonts w:ascii="Arial" w:hAnsi="Arial" w:cs="Arial"/>
        </w:rPr>
        <w:t xml:space="preserve">po </w:t>
      </w:r>
      <w:r w:rsidR="000B2BC4">
        <w:rPr>
          <w:rFonts w:ascii="Arial" w:hAnsi="Arial" w:cs="Arial"/>
        </w:rPr>
        <w:t xml:space="preserve"> zawarciu </w:t>
      </w:r>
      <w:r w:rsidR="003133AD" w:rsidRPr="003133AD">
        <w:rPr>
          <w:rFonts w:ascii="Arial" w:hAnsi="Arial" w:cs="Arial"/>
        </w:rPr>
        <w:t>Umowy i złożeniu prawidłowego zabezpieczenia Umowy, o</w:t>
      </w:r>
      <w:r w:rsidR="003133AD" w:rsidRPr="003133AD">
        <w:rPr>
          <w:rFonts w:ascii="Arial" w:hAnsi="Arial" w:cs="Arial"/>
          <w:b/>
        </w:rPr>
        <w:t> </w:t>
      </w:r>
      <w:r w:rsidRPr="001256F9">
        <w:rPr>
          <w:rFonts w:ascii="Arial" w:hAnsi="Arial" w:cs="Arial"/>
        </w:rPr>
        <w:t>którym mowa w §</w:t>
      </w:r>
      <w:r w:rsidRPr="001256F9">
        <w:rPr>
          <w:rFonts w:ascii="Arial" w:hAnsi="Arial" w:cs="Arial"/>
          <w:b/>
        </w:rPr>
        <w:t xml:space="preserve"> </w:t>
      </w:r>
      <w:r w:rsidRPr="001256F9">
        <w:rPr>
          <w:rFonts w:ascii="Arial" w:hAnsi="Arial" w:cs="Arial"/>
        </w:rPr>
        <w:t>18</w:t>
      </w:r>
      <w:r w:rsidR="00B37D15" w:rsidRPr="001256F9">
        <w:rPr>
          <w:rStyle w:val="Odwoanieprzypisudolnego"/>
          <w:rFonts w:ascii="Arial" w:hAnsi="Arial" w:cs="Arial"/>
        </w:rPr>
        <w:footnoteReference w:id="25"/>
      </w:r>
      <w:r w:rsidR="00155534" w:rsidRPr="001256F9">
        <w:rPr>
          <w:rFonts w:ascii="Arial" w:hAnsi="Arial" w:cs="Arial"/>
        </w:rPr>
        <w:t xml:space="preserve">, nie wcześniej jednak niż na 14 dni </w:t>
      </w:r>
      <w:r w:rsidRPr="001256F9">
        <w:rPr>
          <w:rFonts w:ascii="Arial" w:hAnsi="Arial" w:cs="Arial"/>
        </w:rPr>
        <w:t>kalendarzowych przed datą rozpoczęcia realizacji Projektu;</w:t>
      </w:r>
    </w:p>
    <w:p w:rsidR="00171C65" w:rsidRPr="001256F9" w:rsidRDefault="00162E96" w:rsidP="00445916">
      <w:pPr>
        <w:pStyle w:val="Akapitzlist"/>
        <w:numPr>
          <w:ilvl w:val="0"/>
          <w:numId w:val="81"/>
        </w:numPr>
        <w:spacing w:after="0" w:line="240" w:lineRule="auto"/>
        <w:jc w:val="both"/>
        <w:rPr>
          <w:rFonts w:ascii="Arial" w:hAnsi="Arial" w:cs="Arial"/>
          <w:b/>
        </w:rPr>
      </w:pPr>
      <w:r w:rsidRPr="001256F9">
        <w:rPr>
          <w:rFonts w:ascii="Arial" w:hAnsi="Arial" w:cs="Arial"/>
        </w:rPr>
        <w:t xml:space="preserve">kolejne transze dofinansowania są przekazywane po złożeniu i zatwierdzeniu przez Instytucję Pośredniczącą wniosku o zaliczkę, rozliczającego ostatnią transzę dofinansowania, zgodnie z § 12 ust. 5, w którym wykazano wydatki </w:t>
      </w:r>
      <w:r w:rsidR="00664F49" w:rsidRPr="001256F9">
        <w:rPr>
          <w:rFonts w:ascii="Arial" w:hAnsi="Arial" w:cs="Arial"/>
        </w:rPr>
        <w:t>kwalifikowane,</w:t>
      </w:r>
      <w:r w:rsidRPr="001256F9">
        <w:rPr>
          <w:rFonts w:ascii="Arial" w:hAnsi="Arial" w:cs="Arial"/>
        </w:rPr>
        <w:t xml:space="preserve"> rozliczające co najmniej 70% łącznej kwoty otrzymanych transz dofinansowania, z zastrzeżeniem, że nie stwierdzono okoliczności, o których mowa w § </w:t>
      </w:r>
      <w:r w:rsidR="001476FA">
        <w:rPr>
          <w:rFonts w:ascii="Arial" w:hAnsi="Arial" w:cs="Arial"/>
        </w:rPr>
        <w:t>13</w:t>
      </w:r>
      <w:r w:rsidR="001476FA" w:rsidRPr="001256F9">
        <w:rPr>
          <w:rFonts w:ascii="Arial" w:hAnsi="Arial" w:cs="Arial"/>
        </w:rPr>
        <w:t xml:space="preserve"> </w:t>
      </w:r>
      <w:r w:rsidRPr="001256F9">
        <w:rPr>
          <w:rFonts w:ascii="Arial" w:hAnsi="Arial" w:cs="Arial"/>
        </w:rPr>
        <w:t>ust. 1.</w:t>
      </w:r>
    </w:p>
    <w:p w:rsidR="005F238D" w:rsidRPr="001256F9" w:rsidRDefault="00162E96" w:rsidP="00445916">
      <w:pPr>
        <w:pStyle w:val="Akapitzlist"/>
        <w:numPr>
          <w:ilvl w:val="0"/>
          <w:numId w:val="80"/>
        </w:numPr>
        <w:spacing w:after="0" w:line="240" w:lineRule="auto"/>
        <w:ind w:left="426" w:hanging="426"/>
        <w:jc w:val="both"/>
        <w:rPr>
          <w:rFonts w:ascii="Arial" w:hAnsi="Arial" w:cs="Arial"/>
          <w:b/>
        </w:rPr>
      </w:pPr>
      <w:r w:rsidRPr="001256F9">
        <w:rPr>
          <w:rFonts w:ascii="Arial" w:hAnsi="Arial" w:cs="Arial"/>
        </w:rPr>
        <w:t>Transze dofinansowania są przekazywane:</w:t>
      </w:r>
    </w:p>
    <w:p w:rsidR="005F238D" w:rsidRPr="001256F9" w:rsidRDefault="00162E96" w:rsidP="00445916">
      <w:pPr>
        <w:pStyle w:val="Akapitzlist"/>
        <w:numPr>
          <w:ilvl w:val="0"/>
          <w:numId w:val="82"/>
        </w:numPr>
        <w:spacing w:after="0" w:line="240" w:lineRule="auto"/>
        <w:jc w:val="both"/>
        <w:rPr>
          <w:rFonts w:ascii="Arial" w:hAnsi="Arial" w:cs="Arial"/>
          <w:b/>
        </w:rPr>
      </w:pPr>
      <w:r w:rsidRPr="001256F9">
        <w:rPr>
          <w:rFonts w:ascii="Arial" w:hAnsi="Arial" w:cs="Arial"/>
        </w:rPr>
        <w:t xml:space="preserve">w zakresie środków, o </w:t>
      </w:r>
      <w:r w:rsidR="00556366" w:rsidRPr="001256F9">
        <w:rPr>
          <w:rFonts w:ascii="Arial" w:hAnsi="Arial" w:cs="Arial"/>
        </w:rPr>
        <w:t xml:space="preserve">których mowa w § 2 ust. 3 </w:t>
      </w:r>
      <w:proofErr w:type="spellStart"/>
      <w:r w:rsidR="00556366" w:rsidRPr="001256F9">
        <w:rPr>
          <w:rFonts w:ascii="Arial" w:hAnsi="Arial" w:cs="Arial"/>
        </w:rPr>
        <w:t>pkt</w:t>
      </w:r>
      <w:proofErr w:type="spellEnd"/>
      <w:r w:rsidR="00556366" w:rsidRPr="001256F9">
        <w:rPr>
          <w:rFonts w:ascii="Arial" w:hAnsi="Arial" w:cs="Arial"/>
        </w:rPr>
        <w:t xml:space="preserve"> 1</w:t>
      </w:r>
      <w:r w:rsidR="000A1F7A" w:rsidRPr="001256F9">
        <w:rPr>
          <w:rFonts w:ascii="Arial" w:hAnsi="Arial" w:cs="Arial"/>
        </w:rPr>
        <w:t>)</w:t>
      </w:r>
      <w:r w:rsidR="00556366" w:rsidRPr="001256F9">
        <w:rPr>
          <w:rFonts w:ascii="Arial" w:hAnsi="Arial" w:cs="Arial"/>
        </w:rPr>
        <w:t xml:space="preserve">, w terminie płatności, </w:t>
      </w:r>
      <w:r w:rsidR="00322879" w:rsidRPr="001256F9">
        <w:rPr>
          <w:rFonts w:ascii="Arial" w:hAnsi="Arial" w:cs="Arial"/>
        </w:rPr>
        <w:br/>
      </w:r>
      <w:r w:rsidR="00556366" w:rsidRPr="001256F9">
        <w:rPr>
          <w:rFonts w:ascii="Arial" w:hAnsi="Arial" w:cs="Arial"/>
        </w:rPr>
        <w:t xml:space="preserve">o </w:t>
      </w:r>
      <w:r w:rsidRPr="001256F9">
        <w:rPr>
          <w:rFonts w:ascii="Arial" w:hAnsi="Arial" w:cs="Arial"/>
        </w:rPr>
        <w:t>którym mowa w § 2 ust. 5 rozporządzenia Ministra Finansów z dnia 21 grudnia 2012 r. w sprawie płatności w ramach programów finansowanych z udziałem środków europejskich oraz przekazywania informacji dotyczących tych płatności</w:t>
      </w:r>
      <w:r w:rsidRPr="001256F9">
        <w:rPr>
          <w:rFonts w:ascii="Arial" w:hAnsi="Arial" w:cs="Arial"/>
          <w:i/>
        </w:rPr>
        <w:t xml:space="preserve"> </w:t>
      </w:r>
      <w:r w:rsidRPr="001256F9">
        <w:rPr>
          <w:rFonts w:ascii="Arial" w:hAnsi="Arial" w:cs="Arial"/>
        </w:rPr>
        <w:t>(</w:t>
      </w:r>
      <w:proofErr w:type="spellStart"/>
      <w:r w:rsidRPr="001256F9">
        <w:rPr>
          <w:rFonts w:ascii="Arial" w:hAnsi="Arial" w:cs="Arial"/>
        </w:rPr>
        <w:t>Dz.U</w:t>
      </w:r>
      <w:proofErr w:type="spellEnd"/>
      <w:r w:rsidRPr="001256F9">
        <w:rPr>
          <w:rFonts w:ascii="Arial" w:hAnsi="Arial" w:cs="Arial"/>
        </w:rPr>
        <w:t>.</w:t>
      </w:r>
      <w:r w:rsidR="00ED77B3">
        <w:rPr>
          <w:rFonts w:ascii="Arial" w:hAnsi="Arial" w:cs="Arial"/>
        </w:rPr>
        <w:t xml:space="preserve"> tj. z </w:t>
      </w:r>
      <w:r w:rsidR="00ED77B3" w:rsidRPr="001256F9">
        <w:rPr>
          <w:rFonts w:ascii="Arial" w:hAnsi="Arial" w:cs="Arial"/>
        </w:rPr>
        <w:t>201</w:t>
      </w:r>
      <w:r w:rsidR="00ED77B3">
        <w:rPr>
          <w:rFonts w:ascii="Arial" w:hAnsi="Arial" w:cs="Arial"/>
        </w:rPr>
        <w:t>8 poz</w:t>
      </w:r>
      <w:r w:rsidR="00996786" w:rsidRPr="001256F9">
        <w:rPr>
          <w:rFonts w:ascii="Arial" w:hAnsi="Arial" w:cs="Arial"/>
        </w:rPr>
        <w:t>.</w:t>
      </w:r>
      <w:r w:rsidR="00ED77B3">
        <w:rPr>
          <w:rFonts w:ascii="Arial" w:hAnsi="Arial" w:cs="Arial"/>
        </w:rPr>
        <w:t xml:space="preserve"> 1011</w:t>
      </w:r>
      <w:r w:rsidRPr="001256F9">
        <w:rPr>
          <w:rFonts w:ascii="Arial" w:hAnsi="Arial" w:cs="Arial"/>
        </w:rPr>
        <w:t xml:space="preserve">), przy czym Instytucja Pośrednicząca zobowiązuje </w:t>
      </w:r>
      <w:r w:rsidR="00326CE9">
        <w:rPr>
          <w:rFonts w:ascii="Arial" w:hAnsi="Arial" w:cs="Arial"/>
        </w:rPr>
        <w:br/>
      </w:r>
      <w:r w:rsidRPr="001256F9">
        <w:rPr>
          <w:rFonts w:ascii="Arial" w:hAnsi="Arial" w:cs="Arial"/>
        </w:rPr>
        <w:t xml:space="preserve">się do przekazania Bankowi Gospodarstwa Krajowego zlecenia płatności </w:t>
      </w:r>
      <w:r w:rsidR="00326CE9">
        <w:rPr>
          <w:rFonts w:ascii="Arial" w:hAnsi="Arial" w:cs="Arial"/>
        </w:rPr>
        <w:br/>
      </w:r>
      <w:r w:rsidRPr="001256F9">
        <w:rPr>
          <w:rFonts w:ascii="Arial" w:hAnsi="Arial" w:cs="Arial"/>
        </w:rPr>
        <w:t xml:space="preserve">w terminie do 5 dni roboczych od dnia zatwierdzenia wniosku o zaliczkę </w:t>
      </w:r>
      <w:r w:rsidR="00326CE9">
        <w:rPr>
          <w:rFonts w:ascii="Arial" w:hAnsi="Arial" w:cs="Arial"/>
        </w:rPr>
        <w:br/>
      </w:r>
      <w:r w:rsidRPr="001256F9">
        <w:rPr>
          <w:rFonts w:ascii="Arial" w:hAnsi="Arial" w:cs="Arial"/>
        </w:rPr>
        <w:t>lub wniosku o płatność, pod warunkiem dostępności środków w ramach upoważnienia do wystawiania zleceń płatności wystawionego na rzecz Instytucji Pośredniczącej przez ministra właściwego ds. rozwoju regionalnego</w:t>
      </w:r>
      <w:r w:rsidR="00664F49" w:rsidRPr="001256F9">
        <w:rPr>
          <w:rFonts w:ascii="Arial" w:hAnsi="Arial" w:cs="Arial"/>
        </w:rPr>
        <w:t>;</w:t>
      </w:r>
    </w:p>
    <w:p w:rsidR="00171C65" w:rsidRPr="001256F9" w:rsidRDefault="00162E96" w:rsidP="00445916">
      <w:pPr>
        <w:pStyle w:val="Akapitzlist"/>
        <w:numPr>
          <w:ilvl w:val="0"/>
          <w:numId w:val="82"/>
        </w:numPr>
        <w:spacing w:after="0" w:line="240" w:lineRule="auto"/>
        <w:jc w:val="both"/>
        <w:rPr>
          <w:rFonts w:ascii="Arial" w:hAnsi="Arial" w:cs="Arial"/>
          <w:b/>
        </w:rPr>
      </w:pPr>
      <w:r w:rsidRPr="001256F9">
        <w:rPr>
          <w:rFonts w:ascii="Arial" w:hAnsi="Arial" w:cs="Arial"/>
        </w:rPr>
        <w:lastRenderedPageBreak/>
        <w:t xml:space="preserve">w zakresie środków, o </w:t>
      </w:r>
      <w:r w:rsidR="00556366" w:rsidRPr="001256F9">
        <w:rPr>
          <w:rFonts w:ascii="Arial" w:hAnsi="Arial" w:cs="Arial"/>
        </w:rPr>
        <w:t xml:space="preserve">których mowa w § 2 ust. 3 </w:t>
      </w:r>
      <w:proofErr w:type="spellStart"/>
      <w:r w:rsidR="00556366" w:rsidRPr="001256F9">
        <w:rPr>
          <w:rFonts w:ascii="Arial" w:hAnsi="Arial" w:cs="Arial"/>
        </w:rPr>
        <w:t>pkt</w:t>
      </w:r>
      <w:proofErr w:type="spellEnd"/>
      <w:r w:rsidR="00556366" w:rsidRPr="001256F9">
        <w:rPr>
          <w:rFonts w:ascii="Arial" w:hAnsi="Arial" w:cs="Arial"/>
        </w:rPr>
        <w:t xml:space="preserve"> 2</w:t>
      </w:r>
      <w:r w:rsidR="000A1F7A" w:rsidRPr="001256F9">
        <w:rPr>
          <w:rFonts w:ascii="Arial" w:hAnsi="Arial" w:cs="Arial"/>
        </w:rPr>
        <w:t>)</w:t>
      </w:r>
      <w:r w:rsidR="00556366" w:rsidRPr="001256F9">
        <w:rPr>
          <w:rFonts w:ascii="Arial" w:hAnsi="Arial" w:cs="Arial"/>
        </w:rPr>
        <w:t xml:space="preserve">, w terminie płatności, </w:t>
      </w:r>
      <w:r w:rsidR="000A1F7A" w:rsidRPr="001256F9">
        <w:rPr>
          <w:rFonts w:ascii="Arial" w:hAnsi="Arial" w:cs="Arial"/>
        </w:rPr>
        <w:br/>
      </w:r>
      <w:r w:rsidR="00556366" w:rsidRPr="001256F9">
        <w:rPr>
          <w:rFonts w:ascii="Arial" w:hAnsi="Arial" w:cs="Arial"/>
        </w:rPr>
        <w:t xml:space="preserve">o </w:t>
      </w:r>
      <w:r w:rsidRPr="001256F9">
        <w:rPr>
          <w:rFonts w:ascii="Arial" w:hAnsi="Arial" w:cs="Arial"/>
        </w:rPr>
        <w:t xml:space="preserve">którym mowa w </w:t>
      </w:r>
      <w:proofErr w:type="spellStart"/>
      <w:r w:rsidRPr="001256F9">
        <w:rPr>
          <w:rFonts w:ascii="Arial" w:hAnsi="Arial" w:cs="Arial"/>
        </w:rPr>
        <w:t>pkt</w:t>
      </w:r>
      <w:proofErr w:type="spellEnd"/>
      <w:r w:rsidRPr="001256F9">
        <w:rPr>
          <w:rFonts w:ascii="Arial" w:hAnsi="Arial" w:cs="Arial"/>
        </w:rPr>
        <w:t xml:space="preserve"> 1</w:t>
      </w:r>
      <w:r w:rsidR="000A1F7A" w:rsidRPr="001256F9">
        <w:rPr>
          <w:rFonts w:ascii="Arial" w:hAnsi="Arial" w:cs="Arial"/>
        </w:rPr>
        <w:t>)</w:t>
      </w:r>
      <w:r w:rsidRPr="001256F9">
        <w:rPr>
          <w:rFonts w:ascii="Arial" w:hAnsi="Arial" w:cs="Arial"/>
        </w:rPr>
        <w:t xml:space="preserve">, pod warunkiem </w:t>
      </w:r>
      <w:r w:rsidR="00291D38" w:rsidRPr="001256F9">
        <w:rPr>
          <w:rFonts w:ascii="Arial" w:hAnsi="Arial" w:cs="Arial"/>
        </w:rPr>
        <w:t xml:space="preserve">dostępności środków na rachunku bankowym </w:t>
      </w:r>
      <w:r w:rsidR="00626B9D" w:rsidRPr="001256F9">
        <w:rPr>
          <w:rFonts w:ascii="Arial" w:hAnsi="Arial" w:cs="Arial"/>
        </w:rPr>
        <w:t>Instytucji Pośr</w:t>
      </w:r>
      <w:r w:rsidRPr="001256F9">
        <w:rPr>
          <w:rFonts w:ascii="Arial" w:hAnsi="Arial" w:cs="Arial"/>
        </w:rPr>
        <w:t>edniczącej.</w:t>
      </w:r>
    </w:p>
    <w:p w:rsidR="001476FA" w:rsidRPr="0006163C" w:rsidRDefault="00915529" w:rsidP="0006163C">
      <w:pPr>
        <w:spacing w:before="240" w:after="0" w:line="240" w:lineRule="auto"/>
        <w:jc w:val="both"/>
        <w:rPr>
          <w:rFonts w:ascii="Arial" w:hAnsi="Arial" w:cs="Arial"/>
          <w:b/>
        </w:rPr>
      </w:pPr>
      <w:r w:rsidRPr="0006163C">
        <w:rPr>
          <w:rFonts w:ascii="Arial" w:hAnsi="Arial" w:cs="Arial"/>
        </w:rPr>
        <w:t xml:space="preserve">3. </w:t>
      </w:r>
      <w:r w:rsidR="003133AD" w:rsidRPr="0006163C">
        <w:rPr>
          <w:rFonts w:ascii="Arial" w:hAnsi="Arial" w:cs="Arial"/>
        </w:rPr>
        <w:t>W przypadku niemożliwości dokonania wypłaty transzy dofinansowania spowodowanej okresowym brakiem środków, o których mowa w § 2 ust. 3, Beneficjent ma prawo renegocjować harmonogram realizacji Projektu i harmonogram płatności</w:t>
      </w:r>
      <w:r w:rsidR="0063362B" w:rsidRPr="0006163C">
        <w:rPr>
          <w:rFonts w:ascii="Arial" w:hAnsi="Arial" w:cs="Arial"/>
        </w:rPr>
        <w:t xml:space="preserve">. </w:t>
      </w:r>
    </w:p>
    <w:p w:rsidR="001476FA" w:rsidRDefault="006F1AD5" w:rsidP="006F1AD5">
      <w:pPr>
        <w:pStyle w:val="Akapitzlist"/>
        <w:spacing w:before="240" w:after="0" w:line="240" w:lineRule="auto"/>
        <w:ind w:left="426"/>
        <w:rPr>
          <w:rFonts w:ascii="Arial" w:hAnsi="Arial" w:cs="Arial"/>
          <w:b/>
        </w:rPr>
      </w:pPr>
      <w:r>
        <w:rPr>
          <w:rFonts w:ascii="Arial" w:hAnsi="Arial" w:cs="Arial"/>
          <w:b/>
        </w:rPr>
        <w:t xml:space="preserve">                                                                </w:t>
      </w:r>
      <w:r w:rsidR="00162E96" w:rsidRPr="00157423">
        <w:rPr>
          <w:rFonts w:ascii="Arial" w:hAnsi="Arial" w:cs="Arial"/>
          <w:b/>
        </w:rPr>
        <w:t>§ 10</w:t>
      </w:r>
    </w:p>
    <w:p w:rsidR="004C267A" w:rsidRPr="0006163C" w:rsidRDefault="00731E15" w:rsidP="0006163C">
      <w:pPr>
        <w:spacing w:after="0" w:line="240" w:lineRule="auto"/>
        <w:jc w:val="both"/>
        <w:rPr>
          <w:rFonts w:ascii="Arial" w:hAnsi="Arial" w:cs="Arial"/>
          <w:b/>
        </w:rPr>
      </w:pPr>
      <w:r w:rsidRPr="0006163C">
        <w:rPr>
          <w:rFonts w:ascii="Arial" w:eastAsia="Times New Roman" w:hAnsi="Arial" w:cs="Arial"/>
          <w:lang w:eastAsia="pl-PL"/>
        </w:rPr>
        <w:t>Kwota niewydatkowanego dofinansowania (ze środków europejskich lub ze środków dotacji celo</w:t>
      </w:r>
      <w:r w:rsidR="0063130C" w:rsidRPr="0006163C">
        <w:rPr>
          <w:rFonts w:ascii="Arial" w:eastAsia="Times New Roman" w:hAnsi="Arial" w:cs="Arial"/>
          <w:lang w:eastAsia="pl-PL"/>
        </w:rPr>
        <w:t xml:space="preserve">wej) w ramach Projektu podlega zwrotowi na rachunek wskazany </w:t>
      </w:r>
      <w:r w:rsidR="006F1AD5" w:rsidRPr="0006163C">
        <w:rPr>
          <w:rFonts w:ascii="Arial" w:eastAsia="Times New Roman" w:hAnsi="Arial" w:cs="Arial"/>
          <w:lang w:eastAsia="pl-PL"/>
        </w:rPr>
        <w:br/>
      </w:r>
      <w:r w:rsidR="0063130C" w:rsidRPr="0006163C">
        <w:rPr>
          <w:rFonts w:ascii="Arial" w:eastAsia="Times New Roman" w:hAnsi="Arial" w:cs="Arial"/>
          <w:lang w:eastAsia="pl-PL"/>
        </w:rPr>
        <w:t>przez Instytucję Pośredniczącą, nie później niż do dnia złożenia wniosku o płatność końcową.</w:t>
      </w:r>
    </w:p>
    <w:p w:rsidR="00B34F88" w:rsidRDefault="00162E96" w:rsidP="00E41FBC">
      <w:pPr>
        <w:suppressAutoHyphens/>
        <w:autoSpaceDN w:val="0"/>
        <w:spacing w:before="240" w:line="240" w:lineRule="auto"/>
        <w:ind w:left="426" w:hanging="426"/>
        <w:jc w:val="center"/>
        <w:textAlignment w:val="baseline"/>
        <w:rPr>
          <w:rFonts w:ascii="Arial" w:hAnsi="Arial" w:cs="Arial"/>
          <w:b/>
        </w:rPr>
      </w:pPr>
      <w:r w:rsidRPr="001256F9">
        <w:rPr>
          <w:rFonts w:ascii="Arial" w:hAnsi="Arial" w:cs="Arial"/>
          <w:b/>
        </w:rPr>
        <w:t>§ 11</w:t>
      </w:r>
    </w:p>
    <w:p w:rsidR="00E878A5" w:rsidRPr="003741AF" w:rsidRDefault="00E878A5" w:rsidP="00E878A5">
      <w:pPr>
        <w:numPr>
          <w:ilvl w:val="3"/>
          <w:numId w:val="4"/>
        </w:numPr>
        <w:suppressAutoHyphens/>
        <w:autoSpaceDN w:val="0"/>
        <w:spacing w:after="0" w:line="240" w:lineRule="auto"/>
        <w:ind w:left="426" w:hanging="426"/>
        <w:jc w:val="both"/>
        <w:textAlignment w:val="baseline"/>
        <w:rPr>
          <w:rFonts w:ascii="Arial" w:hAnsi="Arial" w:cs="Arial"/>
        </w:rPr>
      </w:pPr>
      <w:r w:rsidRPr="003741AF">
        <w:rPr>
          <w:rFonts w:ascii="Arial" w:hAnsi="Arial" w:cs="Arial"/>
        </w:rPr>
        <w:t xml:space="preserve">Beneficjent składa pierwszy wniosek o płatność, będący podstawą wypłaty pierwszej transzy dofinansowania, zgodnie </w:t>
      </w:r>
      <w:r w:rsidR="0063362B" w:rsidRPr="006F1AD5">
        <w:rPr>
          <w:rFonts w:ascii="Arial" w:hAnsi="Arial" w:cs="Arial"/>
        </w:rPr>
        <w:t xml:space="preserve">§ </w:t>
      </w:r>
      <w:r w:rsidR="00664533" w:rsidRPr="006F1AD5">
        <w:rPr>
          <w:rFonts w:ascii="Arial" w:hAnsi="Arial" w:cs="Arial"/>
        </w:rPr>
        <w:t>9</w:t>
      </w:r>
      <w:r w:rsidR="0063362B" w:rsidRPr="006F1AD5">
        <w:rPr>
          <w:rFonts w:ascii="Arial" w:hAnsi="Arial" w:cs="Arial"/>
        </w:rPr>
        <w:t xml:space="preserve"> ust. 1 </w:t>
      </w:r>
      <w:proofErr w:type="spellStart"/>
      <w:r w:rsidR="0063362B" w:rsidRPr="006F1AD5">
        <w:rPr>
          <w:rFonts w:ascii="Arial" w:hAnsi="Arial" w:cs="Arial"/>
        </w:rPr>
        <w:t>pkt</w:t>
      </w:r>
      <w:proofErr w:type="spellEnd"/>
      <w:r w:rsidR="0063362B" w:rsidRPr="006F1AD5">
        <w:rPr>
          <w:rFonts w:ascii="Arial" w:hAnsi="Arial" w:cs="Arial"/>
        </w:rPr>
        <w:t xml:space="preserve"> 1.</w:t>
      </w:r>
    </w:p>
    <w:p w:rsidR="00E878A5" w:rsidRPr="003741AF" w:rsidRDefault="00E878A5" w:rsidP="00E878A5">
      <w:pPr>
        <w:numPr>
          <w:ilvl w:val="3"/>
          <w:numId w:val="4"/>
        </w:numPr>
        <w:suppressAutoHyphens/>
        <w:autoSpaceDN w:val="0"/>
        <w:spacing w:after="0" w:line="240" w:lineRule="auto"/>
        <w:ind w:left="426" w:hanging="426"/>
        <w:jc w:val="both"/>
        <w:textAlignment w:val="baseline"/>
        <w:rPr>
          <w:rFonts w:ascii="Arial" w:hAnsi="Arial" w:cs="Arial"/>
        </w:rPr>
      </w:pPr>
      <w:r w:rsidRPr="003741AF">
        <w:rPr>
          <w:rFonts w:ascii="Arial" w:hAnsi="Arial" w:cs="Arial"/>
        </w:rPr>
        <w:t xml:space="preserve">Beneficjent składa drugi i kolejne wnioski o płatność za okresy rozliczeniowe, zgodnie z harmonogramem płatności, o którym mowa w </w:t>
      </w:r>
      <w:r w:rsidR="0063362B" w:rsidRPr="006F1AD5">
        <w:rPr>
          <w:rFonts w:ascii="Arial" w:hAnsi="Arial" w:cs="Arial"/>
        </w:rPr>
        <w:t xml:space="preserve">§ </w:t>
      </w:r>
      <w:r w:rsidR="00664533" w:rsidRPr="006F1AD5">
        <w:rPr>
          <w:rFonts w:ascii="Arial" w:hAnsi="Arial" w:cs="Arial"/>
        </w:rPr>
        <w:t>8</w:t>
      </w:r>
      <w:r w:rsidR="0063362B" w:rsidRPr="006F1AD5">
        <w:rPr>
          <w:rFonts w:ascii="Arial" w:hAnsi="Arial" w:cs="Arial"/>
        </w:rPr>
        <w:t xml:space="preserve"> ust. 2,</w:t>
      </w:r>
      <w:r w:rsidRPr="003741AF">
        <w:rPr>
          <w:rFonts w:ascii="Arial" w:hAnsi="Arial" w:cs="Arial"/>
        </w:rPr>
        <w:t xml:space="preserve"> w terminie do 10 dni roboczych od dnia zakończenia okresu rozliczeniowego, a końcowy wniosek o płatność w terminie do 30 dni kalendarzowych od dnia zakończenia okresu realizacji Projektu, </w:t>
      </w:r>
      <w:r w:rsidR="006F1AD5">
        <w:rPr>
          <w:rFonts w:ascii="Arial" w:hAnsi="Arial" w:cs="Arial"/>
        </w:rPr>
        <w:br/>
      </w:r>
      <w:r w:rsidRPr="003741AF">
        <w:rPr>
          <w:rFonts w:ascii="Arial" w:hAnsi="Arial" w:cs="Arial"/>
        </w:rPr>
        <w:t>z zastrzeżeniem ust. 3.</w:t>
      </w:r>
    </w:p>
    <w:p w:rsidR="00E878A5" w:rsidRPr="003741AF" w:rsidRDefault="00E878A5" w:rsidP="00E878A5">
      <w:pPr>
        <w:numPr>
          <w:ilvl w:val="3"/>
          <w:numId w:val="4"/>
        </w:numPr>
        <w:suppressAutoHyphens/>
        <w:autoSpaceDN w:val="0"/>
        <w:spacing w:after="0" w:line="240" w:lineRule="auto"/>
        <w:ind w:left="426" w:hanging="426"/>
        <w:jc w:val="both"/>
        <w:textAlignment w:val="baseline"/>
        <w:rPr>
          <w:rFonts w:ascii="Arial" w:hAnsi="Arial" w:cs="Arial"/>
        </w:rPr>
      </w:pPr>
      <w:r w:rsidRPr="003741AF">
        <w:rPr>
          <w:rFonts w:ascii="Arial" w:hAnsi="Arial" w:cs="Arial"/>
        </w:rPr>
        <w:t>W przypadku, gdy wniosek o dofinansowanie Projektu przewiduje trwałość rezultatów, Beneficjent po okresie realizacji Projektu jest zobowiązany do przedłożenia do Instytucji Pośredniczącej, na koniec okresu trwałości, dokumentów potwierdzających zachowanie trwałości Projektu lub rezultatów. Zakres ww. dokumentów zostanie uzgodniony z Instytucją Pośredniczącą nie później niż na miesiąc przed zakończeniem realizacji Projektu.</w:t>
      </w:r>
    </w:p>
    <w:p w:rsidR="00E878A5" w:rsidRPr="003741AF" w:rsidRDefault="00E878A5" w:rsidP="00E878A5">
      <w:pPr>
        <w:numPr>
          <w:ilvl w:val="3"/>
          <w:numId w:val="4"/>
        </w:numPr>
        <w:suppressAutoHyphens/>
        <w:autoSpaceDN w:val="0"/>
        <w:spacing w:after="0" w:line="240" w:lineRule="auto"/>
        <w:ind w:left="426" w:hanging="426"/>
        <w:jc w:val="both"/>
        <w:textAlignment w:val="baseline"/>
        <w:rPr>
          <w:rFonts w:ascii="Arial" w:hAnsi="Arial" w:cs="Arial"/>
        </w:rPr>
      </w:pPr>
      <w:r w:rsidRPr="003741AF">
        <w:rPr>
          <w:rFonts w:ascii="Arial" w:hAnsi="Arial" w:cs="Arial"/>
        </w:rPr>
        <w:t>Beneficjent przedkłada wraz z wnioskiem o płatność dokumenty niezbędne do rozliczenia Projektu:</w:t>
      </w:r>
    </w:p>
    <w:p w:rsidR="00E878A5" w:rsidRPr="003741AF" w:rsidRDefault="00E878A5" w:rsidP="00E878A5">
      <w:pPr>
        <w:numPr>
          <w:ilvl w:val="0"/>
          <w:numId w:val="58"/>
        </w:numPr>
        <w:spacing w:after="0" w:line="240" w:lineRule="auto"/>
        <w:ind w:left="709" w:hanging="283"/>
        <w:jc w:val="both"/>
        <w:rPr>
          <w:rFonts w:ascii="Arial" w:hAnsi="Arial" w:cs="Arial"/>
        </w:rPr>
      </w:pPr>
      <w:r w:rsidRPr="003741AF">
        <w:rPr>
          <w:rFonts w:ascii="Arial" w:hAnsi="Arial" w:cs="Arial"/>
        </w:rPr>
        <w:t xml:space="preserve">informacje o wszystkich uczestnikach Projektu, zgodnie z </w:t>
      </w:r>
      <w:r w:rsidR="0063362B" w:rsidRPr="006F1AD5">
        <w:rPr>
          <w:rFonts w:ascii="Arial" w:hAnsi="Arial" w:cs="Arial"/>
        </w:rPr>
        <w:t xml:space="preserve">§ </w:t>
      </w:r>
      <w:r w:rsidR="00664533" w:rsidRPr="006F1AD5">
        <w:rPr>
          <w:rFonts w:ascii="Arial" w:hAnsi="Arial" w:cs="Arial"/>
        </w:rPr>
        <w:t>20</w:t>
      </w:r>
      <w:r w:rsidR="0063362B" w:rsidRPr="006F1AD5">
        <w:rPr>
          <w:rFonts w:ascii="Arial" w:hAnsi="Arial" w:cs="Arial"/>
        </w:rPr>
        <w:t xml:space="preserve"> ust. 1 </w:t>
      </w:r>
      <w:proofErr w:type="spellStart"/>
      <w:r w:rsidR="0063362B" w:rsidRPr="006F1AD5">
        <w:rPr>
          <w:rFonts w:ascii="Arial" w:hAnsi="Arial" w:cs="Arial"/>
        </w:rPr>
        <w:t>pkt</w:t>
      </w:r>
      <w:proofErr w:type="spellEnd"/>
      <w:r w:rsidR="0063362B" w:rsidRPr="006F1AD5">
        <w:rPr>
          <w:rFonts w:ascii="Arial" w:hAnsi="Arial" w:cs="Arial"/>
        </w:rPr>
        <w:t xml:space="preserve"> 4)</w:t>
      </w:r>
      <w:r w:rsidR="0063362B" w:rsidRPr="006F1AD5">
        <w:rPr>
          <w:rStyle w:val="Odwoanieprzypisudolnego"/>
          <w:rFonts w:ascii="Arial" w:hAnsi="Arial" w:cs="Arial"/>
        </w:rPr>
        <w:footnoteReference w:id="26"/>
      </w:r>
      <w:r w:rsidR="0063362B" w:rsidRPr="006F1AD5">
        <w:rPr>
          <w:rFonts w:ascii="Arial" w:hAnsi="Arial" w:cs="Arial"/>
        </w:rPr>
        <w:t>;</w:t>
      </w:r>
    </w:p>
    <w:p w:rsidR="00E878A5" w:rsidRPr="003741AF" w:rsidRDefault="00E878A5" w:rsidP="00E878A5">
      <w:pPr>
        <w:numPr>
          <w:ilvl w:val="0"/>
          <w:numId w:val="58"/>
        </w:numPr>
        <w:spacing w:after="0" w:line="240" w:lineRule="auto"/>
        <w:ind w:left="709" w:hanging="283"/>
        <w:jc w:val="both"/>
        <w:rPr>
          <w:rFonts w:ascii="Arial" w:hAnsi="Arial" w:cs="Arial"/>
        </w:rPr>
      </w:pPr>
      <w:r w:rsidRPr="003741AF">
        <w:rPr>
          <w:rFonts w:ascii="Arial" w:hAnsi="Arial" w:cs="Arial"/>
        </w:rPr>
        <w:t>informacje o wykonaniu wskaźnika efektywności zatrudnieniowej</w:t>
      </w:r>
      <w:r w:rsidRPr="003741AF">
        <w:rPr>
          <w:rStyle w:val="Odwoanieprzypisudolnego"/>
          <w:rFonts w:ascii="Arial" w:hAnsi="Arial" w:cs="Arial"/>
        </w:rPr>
        <w:footnoteReference w:id="27"/>
      </w:r>
      <w:r w:rsidRPr="003741AF">
        <w:rPr>
          <w:rFonts w:ascii="Arial" w:hAnsi="Arial" w:cs="Arial"/>
        </w:rPr>
        <w:t>/społeczno-zatrudnieniowej</w:t>
      </w:r>
      <w:r w:rsidRPr="003741AF">
        <w:rPr>
          <w:rStyle w:val="Odwoanieprzypisudolnego"/>
          <w:rFonts w:ascii="Arial" w:hAnsi="Arial" w:cs="Arial"/>
        </w:rPr>
        <w:footnoteReference w:id="28"/>
      </w:r>
      <w:r w:rsidRPr="003741AF">
        <w:rPr>
          <w:rFonts w:ascii="Arial" w:hAnsi="Arial" w:cs="Arial"/>
        </w:rPr>
        <w:t>;</w:t>
      </w:r>
    </w:p>
    <w:p w:rsidR="00E878A5" w:rsidRPr="003741AF" w:rsidRDefault="00E878A5" w:rsidP="00E878A5">
      <w:pPr>
        <w:numPr>
          <w:ilvl w:val="0"/>
          <w:numId w:val="58"/>
        </w:numPr>
        <w:spacing w:after="0" w:line="240" w:lineRule="auto"/>
        <w:ind w:left="709" w:hanging="283"/>
        <w:jc w:val="both"/>
        <w:rPr>
          <w:rFonts w:ascii="Arial" w:hAnsi="Arial" w:cs="Arial"/>
        </w:rPr>
      </w:pPr>
      <w:r w:rsidRPr="003741AF">
        <w:rPr>
          <w:rFonts w:ascii="Arial" w:hAnsi="Arial" w:cs="Arial"/>
          <w:iCs/>
        </w:rPr>
        <w:t xml:space="preserve">dokumenty potwierdzające wykonanie Projektu za pomocą uproszczonych form rozliczania, o których mowa </w:t>
      </w:r>
      <w:r w:rsidRPr="006F1AD5">
        <w:rPr>
          <w:rFonts w:ascii="Arial" w:hAnsi="Arial" w:cs="Arial"/>
          <w:iCs/>
        </w:rPr>
        <w:t xml:space="preserve">w </w:t>
      </w:r>
      <w:r w:rsidR="0063362B" w:rsidRPr="006F1AD5">
        <w:rPr>
          <w:rFonts w:ascii="Arial" w:hAnsi="Arial" w:cs="Arial"/>
          <w:iCs/>
        </w:rPr>
        <w:t xml:space="preserve">§ </w:t>
      </w:r>
      <w:r w:rsidR="00664533" w:rsidRPr="006F1AD5">
        <w:rPr>
          <w:rFonts w:ascii="Arial" w:hAnsi="Arial" w:cs="Arial"/>
          <w:iCs/>
        </w:rPr>
        <w:t>6</w:t>
      </w:r>
      <w:r w:rsidRPr="003741AF">
        <w:rPr>
          <w:rFonts w:ascii="Arial" w:hAnsi="Arial" w:cs="Arial"/>
          <w:iCs/>
        </w:rPr>
        <w:t xml:space="preserve"> Umowy</w:t>
      </w:r>
      <w:r w:rsidRPr="003741AF">
        <w:rPr>
          <w:rStyle w:val="Odwoanieprzypisudolnego"/>
          <w:rFonts w:ascii="Arial" w:hAnsi="Arial" w:cs="Arial"/>
          <w:iCs/>
        </w:rPr>
        <w:footnoteReference w:id="29"/>
      </w:r>
      <w:r w:rsidRPr="003741AF">
        <w:rPr>
          <w:rFonts w:ascii="Arial" w:hAnsi="Arial" w:cs="Arial"/>
          <w:iCs/>
        </w:rPr>
        <w:t>:</w:t>
      </w:r>
    </w:p>
    <w:p w:rsidR="00E878A5" w:rsidRPr="003741AF" w:rsidRDefault="00E878A5" w:rsidP="00E878A5">
      <w:pPr>
        <w:suppressAutoHyphens/>
        <w:autoSpaceDN w:val="0"/>
        <w:ind w:left="426"/>
        <w:jc w:val="both"/>
        <w:textAlignment w:val="baseline"/>
        <w:rPr>
          <w:rFonts w:ascii="Arial" w:hAnsi="Arial" w:cs="Arial"/>
        </w:rPr>
      </w:pPr>
      <w:r w:rsidRPr="003741AF">
        <w:rPr>
          <w:rFonts w:ascii="Arial" w:hAnsi="Arial" w:cs="Arial"/>
        </w:rPr>
        <w:t xml:space="preserve">- za pośrednictwem SL2014, chyba że z przyczyn technicznych nie jest to możliwe. </w:t>
      </w:r>
      <w:r w:rsidR="006F1AD5">
        <w:rPr>
          <w:rFonts w:ascii="Arial" w:hAnsi="Arial" w:cs="Arial"/>
        </w:rPr>
        <w:br/>
      </w:r>
      <w:r w:rsidRPr="003741AF">
        <w:rPr>
          <w:rFonts w:ascii="Arial" w:hAnsi="Arial" w:cs="Arial"/>
        </w:rPr>
        <w:t xml:space="preserve">W takim przypadku stosuje się </w:t>
      </w:r>
      <w:r w:rsidR="0063362B" w:rsidRPr="006F1AD5">
        <w:rPr>
          <w:rFonts w:ascii="Arial" w:hAnsi="Arial" w:cs="Arial"/>
        </w:rPr>
        <w:t>§ 2</w:t>
      </w:r>
      <w:r w:rsidR="001F209D" w:rsidRPr="006F1AD5">
        <w:rPr>
          <w:rFonts w:ascii="Arial" w:hAnsi="Arial" w:cs="Arial"/>
        </w:rPr>
        <w:t>7</w:t>
      </w:r>
      <w:r w:rsidR="0063362B" w:rsidRPr="006F1AD5">
        <w:rPr>
          <w:rFonts w:ascii="Arial" w:hAnsi="Arial" w:cs="Arial"/>
        </w:rPr>
        <w:t xml:space="preserve"> ust. 10,</w:t>
      </w:r>
      <w:r w:rsidRPr="003741AF">
        <w:rPr>
          <w:rFonts w:ascii="Arial" w:hAnsi="Arial" w:cs="Arial"/>
        </w:rPr>
        <w:t xml:space="preserve"> przy czym wzór papierowej wersji wniosku </w:t>
      </w:r>
      <w:r w:rsidR="006F1AD5">
        <w:rPr>
          <w:rFonts w:ascii="Arial" w:hAnsi="Arial" w:cs="Arial"/>
        </w:rPr>
        <w:br/>
      </w:r>
      <w:r w:rsidRPr="003741AF">
        <w:rPr>
          <w:rFonts w:ascii="Arial" w:hAnsi="Arial" w:cs="Arial"/>
        </w:rPr>
        <w:t xml:space="preserve">o płatność określają </w:t>
      </w:r>
      <w:r w:rsidRPr="003741AF">
        <w:rPr>
          <w:rFonts w:ascii="Arial" w:hAnsi="Arial" w:cs="Arial"/>
          <w:i/>
        </w:rPr>
        <w:t>Wytyczne w zakresie warunków gromadzenia i przekazywania danych w postaci elektronicznej na lata 2014-2020</w:t>
      </w:r>
      <w:r w:rsidRPr="003741AF">
        <w:rPr>
          <w:rFonts w:ascii="Arial" w:hAnsi="Arial" w:cs="Arial"/>
        </w:rPr>
        <w:t xml:space="preserve">, o których mowa w </w:t>
      </w:r>
      <w:r w:rsidR="0063362B" w:rsidRPr="006F1AD5">
        <w:rPr>
          <w:rFonts w:ascii="Arial" w:eastAsia="Times New Roman" w:hAnsi="Arial" w:cs="Arial"/>
        </w:rPr>
        <w:t>§ </w:t>
      </w:r>
      <w:r w:rsidR="00316464" w:rsidRPr="006F1AD5">
        <w:rPr>
          <w:rFonts w:ascii="Arial" w:eastAsia="Times New Roman" w:hAnsi="Arial" w:cs="Arial"/>
        </w:rPr>
        <w:t>4</w:t>
      </w:r>
      <w:r w:rsidR="0063362B" w:rsidRPr="006F1AD5">
        <w:rPr>
          <w:rFonts w:ascii="Arial" w:eastAsia="Times New Roman" w:hAnsi="Arial" w:cs="Arial"/>
        </w:rPr>
        <w:t xml:space="preserve"> ust.</w:t>
      </w:r>
      <w:r w:rsidR="00316464" w:rsidRPr="006F1AD5">
        <w:rPr>
          <w:rFonts w:ascii="Arial" w:eastAsia="Times New Roman" w:hAnsi="Arial" w:cs="Arial"/>
        </w:rPr>
        <w:t xml:space="preserve">4 </w:t>
      </w:r>
      <w:proofErr w:type="spellStart"/>
      <w:r w:rsidR="00316464" w:rsidRPr="006F1AD5">
        <w:rPr>
          <w:rFonts w:ascii="Arial" w:eastAsia="Times New Roman" w:hAnsi="Arial" w:cs="Arial"/>
        </w:rPr>
        <w:t>pkt</w:t>
      </w:r>
      <w:proofErr w:type="spellEnd"/>
      <w:r w:rsidR="00316464" w:rsidRPr="006F1AD5">
        <w:rPr>
          <w:rFonts w:ascii="Arial" w:eastAsia="Times New Roman" w:hAnsi="Arial" w:cs="Arial"/>
        </w:rPr>
        <w:t xml:space="preserve"> 4</w:t>
      </w:r>
      <w:r w:rsidR="0063362B" w:rsidRPr="006F1AD5">
        <w:rPr>
          <w:rFonts w:ascii="Arial" w:eastAsia="Times New Roman" w:hAnsi="Arial" w:cs="Arial"/>
        </w:rPr>
        <w:t>)</w:t>
      </w:r>
      <w:r w:rsidR="0063362B" w:rsidRPr="006F1AD5">
        <w:rPr>
          <w:rFonts w:ascii="Arial" w:hAnsi="Arial" w:cs="Arial"/>
          <w:i/>
        </w:rPr>
        <w:t>.</w:t>
      </w:r>
    </w:p>
    <w:p w:rsidR="00E878A5" w:rsidRPr="003741AF" w:rsidRDefault="00E878A5" w:rsidP="00E878A5">
      <w:pPr>
        <w:numPr>
          <w:ilvl w:val="3"/>
          <w:numId w:val="4"/>
        </w:numPr>
        <w:suppressAutoHyphens/>
        <w:autoSpaceDN w:val="0"/>
        <w:spacing w:after="0" w:line="240" w:lineRule="auto"/>
        <w:ind w:left="426" w:hanging="426"/>
        <w:jc w:val="both"/>
        <w:textAlignment w:val="baseline"/>
        <w:rPr>
          <w:rFonts w:ascii="Arial" w:eastAsia="Times New Roman" w:hAnsi="Arial" w:cs="Arial"/>
        </w:rPr>
      </w:pPr>
      <w:r w:rsidRPr="003741AF">
        <w:rPr>
          <w:rFonts w:ascii="Arial" w:eastAsia="Times New Roman" w:hAnsi="Arial" w:cs="Arial"/>
        </w:rPr>
        <w:t xml:space="preserve">Beneficjent zobowiązuje się ująć we wniosku o płatność przekazywanym do Instytucji Pośredniczącej, każdy wydatek </w:t>
      </w:r>
      <w:proofErr w:type="spellStart"/>
      <w:r w:rsidRPr="003741AF">
        <w:rPr>
          <w:rFonts w:ascii="Arial" w:eastAsia="Times New Roman" w:hAnsi="Arial" w:cs="Arial"/>
        </w:rPr>
        <w:t>kwalifikowalny</w:t>
      </w:r>
      <w:proofErr w:type="spellEnd"/>
      <w:r w:rsidRPr="003741AF">
        <w:rPr>
          <w:rFonts w:ascii="Arial" w:eastAsia="Times New Roman" w:hAnsi="Arial" w:cs="Arial"/>
        </w:rPr>
        <w:t xml:space="preserve"> w terminie do 3 miesięcy od dnia jego poniesienia</w:t>
      </w:r>
      <w:r w:rsidRPr="003741AF">
        <w:rPr>
          <w:rStyle w:val="Odwoanieprzypisudolnego"/>
          <w:rFonts w:ascii="Arial" w:eastAsia="Times New Roman" w:hAnsi="Arial" w:cs="Arial"/>
        </w:rPr>
        <w:footnoteReference w:id="30"/>
      </w:r>
      <w:r w:rsidRPr="003741AF">
        <w:rPr>
          <w:rFonts w:ascii="Arial" w:eastAsia="Times New Roman" w:hAnsi="Arial" w:cs="Arial"/>
        </w:rPr>
        <w:t>.</w:t>
      </w:r>
    </w:p>
    <w:p w:rsidR="00E878A5" w:rsidRPr="003741AF" w:rsidRDefault="00E878A5" w:rsidP="00E878A5">
      <w:pPr>
        <w:numPr>
          <w:ilvl w:val="3"/>
          <w:numId w:val="4"/>
        </w:numPr>
        <w:suppressAutoHyphens/>
        <w:autoSpaceDN w:val="0"/>
        <w:spacing w:after="0" w:line="240" w:lineRule="auto"/>
        <w:ind w:left="426" w:hanging="426"/>
        <w:jc w:val="both"/>
        <w:textAlignment w:val="baseline"/>
        <w:rPr>
          <w:rFonts w:ascii="Arial" w:hAnsi="Arial" w:cs="Arial"/>
        </w:rPr>
      </w:pPr>
      <w:r w:rsidRPr="003741AF">
        <w:rPr>
          <w:rFonts w:ascii="Arial" w:hAnsi="Arial" w:cs="Arial"/>
        </w:rPr>
        <w:t xml:space="preserve">W przypadku, gdy Beneficjent rozpoczął realizację Projektu przed </w:t>
      </w:r>
      <w:r w:rsidR="0063362B" w:rsidRPr="0063362B">
        <w:rPr>
          <w:rFonts w:ascii="Arial" w:hAnsi="Arial" w:cs="Arial"/>
        </w:rPr>
        <w:t>podpisaniem</w:t>
      </w:r>
      <w:r w:rsidRPr="003741AF">
        <w:rPr>
          <w:rFonts w:ascii="Arial" w:hAnsi="Arial" w:cs="Arial"/>
        </w:rPr>
        <w:t xml:space="preserve"> Umowy, zobowiązany jest do złożenia wniosku o płatność rozliczającego wydatki poniesione przed podpisaniem Umowy, w terminie do 30 dni od daty podpisania Umowy.</w:t>
      </w:r>
    </w:p>
    <w:p w:rsidR="00E878A5" w:rsidRPr="003741AF" w:rsidRDefault="00E878A5" w:rsidP="00E878A5">
      <w:pPr>
        <w:numPr>
          <w:ilvl w:val="3"/>
          <w:numId w:val="4"/>
        </w:numPr>
        <w:suppressAutoHyphens/>
        <w:autoSpaceDN w:val="0"/>
        <w:spacing w:after="0" w:line="240" w:lineRule="auto"/>
        <w:ind w:left="426" w:hanging="426"/>
        <w:jc w:val="both"/>
        <w:textAlignment w:val="baseline"/>
        <w:rPr>
          <w:rFonts w:ascii="Arial" w:hAnsi="Arial" w:cs="Arial"/>
        </w:rPr>
      </w:pPr>
      <w:r w:rsidRPr="003741AF">
        <w:rPr>
          <w:rFonts w:ascii="Arial" w:hAnsi="Arial" w:cs="Arial"/>
        </w:rPr>
        <w:t xml:space="preserve">Beneficjent oraz </w:t>
      </w:r>
      <w:r w:rsidRPr="003741AF">
        <w:rPr>
          <w:rFonts w:ascii="Arial" w:hAnsi="Arial" w:cs="Arial"/>
          <w:i/>
        </w:rPr>
        <w:t>Partnerzy</w:t>
      </w:r>
      <w:r w:rsidRPr="003741AF">
        <w:rPr>
          <w:rStyle w:val="Odwoanieprzypisudolnego"/>
          <w:rFonts w:ascii="Arial" w:hAnsi="Arial" w:cs="Arial"/>
          <w:i/>
        </w:rPr>
        <w:footnoteReference w:id="31"/>
      </w:r>
      <w:r w:rsidRPr="003741AF">
        <w:rPr>
          <w:rFonts w:ascii="Arial" w:hAnsi="Arial" w:cs="Arial"/>
          <w:i/>
        </w:rPr>
        <w:t xml:space="preserve"> </w:t>
      </w:r>
      <w:r w:rsidRPr="003741AF">
        <w:rPr>
          <w:rFonts w:ascii="Arial" w:hAnsi="Arial" w:cs="Arial"/>
        </w:rPr>
        <w:t xml:space="preserve">ma/mają prawo do ponoszenia wydatków po okresie realizacji Projektu, jednak nie dłużej niż do dnia 31 grudnia 2023 r., pod warunkiem, że wydatki te dotyczą okresu realizacji Projektu oraz zostaną uwzględnione we wniosku </w:t>
      </w:r>
      <w:r w:rsidR="006F1AD5">
        <w:rPr>
          <w:rFonts w:ascii="Arial" w:hAnsi="Arial" w:cs="Arial"/>
        </w:rPr>
        <w:br/>
      </w:r>
      <w:r w:rsidRPr="003741AF">
        <w:rPr>
          <w:rFonts w:ascii="Arial" w:hAnsi="Arial" w:cs="Arial"/>
        </w:rPr>
        <w:lastRenderedPageBreak/>
        <w:t xml:space="preserve">o płatność końcową. W takim przypadku wydatki te mogą zostać uznane </w:t>
      </w:r>
      <w:r w:rsidR="006F1AD5">
        <w:rPr>
          <w:rFonts w:ascii="Arial" w:hAnsi="Arial" w:cs="Arial"/>
        </w:rPr>
        <w:br/>
      </w:r>
      <w:r w:rsidRPr="003741AF">
        <w:rPr>
          <w:rFonts w:ascii="Arial" w:hAnsi="Arial" w:cs="Arial"/>
        </w:rPr>
        <w:t xml:space="preserve">za kwalifikowalne, o ile spełnią pozostałe warunki kwalifikowalności określone </w:t>
      </w:r>
      <w:r w:rsidR="006F1AD5">
        <w:rPr>
          <w:rFonts w:ascii="Arial" w:hAnsi="Arial" w:cs="Arial"/>
        </w:rPr>
        <w:br/>
      </w:r>
      <w:r w:rsidRPr="003741AF">
        <w:rPr>
          <w:rFonts w:ascii="Arial" w:hAnsi="Arial" w:cs="Arial"/>
        </w:rPr>
        <w:t>w Wytycznych w zakresie kwalifikowalności</w:t>
      </w:r>
      <w:r>
        <w:rPr>
          <w:rFonts w:ascii="Arial" w:hAnsi="Arial" w:cs="Arial"/>
        </w:rPr>
        <w:t>.</w:t>
      </w:r>
    </w:p>
    <w:p w:rsidR="006F1AD5" w:rsidRPr="006F1AD5" w:rsidRDefault="00E878A5" w:rsidP="006F1AD5">
      <w:pPr>
        <w:numPr>
          <w:ilvl w:val="3"/>
          <w:numId w:val="4"/>
        </w:numPr>
        <w:suppressAutoHyphens/>
        <w:autoSpaceDN w:val="0"/>
        <w:spacing w:after="0" w:line="240" w:lineRule="auto"/>
        <w:ind w:left="426" w:hanging="426"/>
        <w:jc w:val="both"/>
        <w:textAlignment w:val="baseline"/>
        <w:rPr>
          <w:rFonts w:ascii="Arial" w:eastAsia="Times New Roman" w:hAnsi="Arial" w:cs="Arial"/>
        </w:rPr>
      </w:pPr>
      <w:r w:rsidRPr="003741AF">
        <w:rPr>
          <w:rFonts w:ascii="Arial" w:eastAsia="Times New Roman" w:hAnsi="Arial" w:cs="Arial"/>
        </w:rPr>
        <w:t>Beneficjent jest zobowiązany do rozliczenia całości otrzymanego dofinansowania w końcowym wniosku o płatność. W przypadku, gdy z rozliczenia wynika, że dofinansowanie nie zostało w całości wykorzystane na wydatki kwalifikowalne lub rozliczone przez Beneficjenta w ramach stawek ryczałtowych lub stawek jednostkowych, o których mowa</w:t>
      </w:r>
      <w:r>
        <w:rPr>
          <w:rFonts w:ascii="Arial" w:eastAsia="Times New Roman" w:hAnsi="Arial" w:cs="Arial"/>
        </w:rPr>
        <w:t xml:space="preserve"> </w:t>
      </w:r>
      <w:r w:rsidRPr="003741AF">
        <w:rPr>
          <w:rFonts w:ascii="Arial" w:eastAsia="Times New Roman" w:hAnsi="Arial" w:cs="Arial"/>
        </w:rPr>
        <w:t xml:space="preserve">w </w:t>
      </w:r>
      <w:r w:rsidR="0063362B" w:rsidRPr="006F1AD5">
        <w:rPr>
          <w:rFonts w:ascii="Arial" w:eastAsia="Times New Roman" w:hAnsi="Arial" w:cs="Arial"/>
        </w:rPr>
        <w:t xml:space="preserve">§ </w:t>
      </w:r>
      <w:r w:rsidR="00A80AD9">
        <w:rPr>
          <w:rFonts w:ascii="Arial" w:eastAsia="Times New Roman" w:hAnsi="Arial" w:cs="Arial"/>
        </w:rPr>
        <w:t>6</w:t>
      </w:r>
      <w:r w:rsidRPr="003741AF">
        <w:rPr>
          <w:rFonts w:ascii="Arial" w:eastAsia="Times New Roman" w:hAnsi="Arial" w:cs="Arial"/>
        </w:rPr>
        <w:t xml:space="preserve"> Umowy,</w:t>
      </w:r>
      <w:r w:rsidRPr="003741AF">
        <w:rPr>
          <w:rFonts w:ascii="Arial" w:hAnsi="Arial" w:cs="Arial"/>
        </w:rPr>
        <w:t xml:space="preserve"> Beneficjent zwraca tę część dofinansowania w terminie 30 dni kalendarzowych od dnia zakończenia okresu realizacji Projektu </w:t>
      </w:r>
      <w:r w:rsidRPr="003741AF">
        <w:rPr>
          <w:rFonts w:ascii="Arial" w:eastAsia="Times New Roman" w:hAnsi="Arial" w:cs="Arial"/>
        </w:rPr>
        <w:t>§ 13 stosuje się odpowiednio.</w:t>
      </w:r>
    </w:p>
    <w:p w:rsidR="00B34F88" w:rsidRDefault="00162E96" w:rsidP="00E41FBC">
      <w:pPr>
        <w:suppressAutoHyphens/>
        <w:autoSpaceDN w:val="0"/>
        <w:spacing w:before="240" w:line="240" w:lineRule="auto"/>
        <w:jc w:val="center"/>
        <w:textAlignment w:val="baseline"/>
        <w:rPr>
          <w:rFonts w:ascii="Arial" w:hAnsi="Arial" w:cs="Arial"/>
          <w:b/>
          <w:bCs/>
        </w:rPr>
      </w:pPr>
      <w:r w:rsidRPr="001256F9">
        <w:rPr>
          <w:rFonts w:ascii="Arial" w:hAnsi="Arial" w:cs="Arial"/>
          <w:b/>
          <w:bCs/>
        </w:rPr>
        <w:t>§ 12</w:t>
      </w:r>
    </w:p>
    <w:p w:rsidR="00E878A5" w:rsidRPr="003741AF" w:rsidRDefault="00E878A5" w:rsidP="00E878A5">
      <w:pPr>
        <w:pStyle w:val="Akapitzlist"/>
        <w:numPr>
          <w:ilvl w:val="6"/>
          <w:numId w:val="128"/>
        </w:numPr>
        <w:tabs>
          <w:tab w:val="clear" w:pos="4680"/>
          <w:tab w:val="num" w:pos="426"/>
        </w:tabs>
        <w:spacing w:after="0" w:line="240" w:lineRule="auto"/>
        <w:ind w:left="425" w:hanging="425"/>
        <w:jc w:val="both"/>
        <w:rPr>
          <w:rFonts w:ascii="Arial" w:hAnsi="Arial" w:cs="Arial"/>
        </w:rPr>
      </w:pPr>
      <w:r w:rsidRPr="003741AF">
        <w:rPr>
          <w:rFonts w:ascii="Arial" w:hAnsi="Arial" w:cs="Arial"/>
        </w:rPr>
        <w:t xml:space="preserve">Instytucja Pośrednicząca dokonuje weryfikacji pierwszej wersji wniosku o płatność w terminie 20 dni roboczych od dnia jego otrzymania, a kolejnych jego wersji w terminie do 15 dni roboczych od dnia ich otrzymania, a w przypadku gdy weryfikacja obejmuje także inne dokumenty niż rachunki i faktury wraz z dowodami zapłaty, odpowiednio </w:t>
      </w:r>
      <w:r w:rsidR="006F1AD5">
        <w:rPr>
          <w:rFonts w:ascii="Arial" w:hAnsi="Arial" w:cs="Arial"/>
        </w:rPr>
        <w:br/>
      </w:r>
      <w:r w:rsidRPr="003741AF">
        <w:rPr>
          <w:rFonts w:ascii="Arial" w:hAnsi="Arial" w:cs="Arial"/>
        </w:rPr>
        <w:t xml:space="preserve">w terminie 25 i 20 dni roboczych. Do ww. terminów nie wlicza się czasu oczekiwania przez Instytucję Pośredniczącą na dokonanie czynności i dokumenty, o których mowa </w:t>
      </w:r>
      <w:r w:rsidR="006F1AD5">
        <w:rPr>
          <w:rFonts w:ascii="Arial" w:hAnsi="Arial" w:cs="Arial"/>
        </w:rPr>
        <w:br/>
      </w:r>
      <w:r w:rsidRPr="003741AF">
        <w:rPr>
          <w:rFonts w:ascii="Arial" w:hAnsi="Arial" w:cs="Arial"/>
        </w:rPr>
        <w:t xml:space="preserve">w ust. 3 i 4 oraz § </w:t>
      </w:r>
      <w:r w:rsidR="003133AD" w:rsidRPr="006F1AD5">
        <w:rPr>
          <w:rFonts w:ascii="Arial" w:hAnsi="Arial" w:cs="Arial"/>
        </w:rPr>
        <w:t>11 ust. 3</w:t>
      </w:r>
      <w:r w:rsidRPr="006F1AD5">
        <w:rPr>
          <w:rFonts w:ascii="Arial" w:hAnsi="Arial" w:cs="Arial"/>
        </w:rPr>
        <w:t>.</w:t>
      </w:r>
    </w:p>
    <w:p w:rsidR="00E878A5" w:rsidRPr="003741AF" w:rsidRDefault="00E878A5" w:rsidP="00E878A5">
      <w:pPr>
        <w:pStyle w:val="Akapitzlist"/>
        <w:numPr>
          <w:ilvl w:val="6"/>
          <w:numId w:val="128"/>
        </w:numPr>
        <w:tabs>
          <w:tab w:val="clear" w:pos="4680"/>
          <w:tab w:val="num" w:pos="426"/>
        </w:tabs>
        <w:spacing w:after="0" w:line="240" w:lineRule="auto"/>
        <w:ind w:left="425" w:hanging="425"/>
        <w:jc w:val="both"/>
        <w:rPr>
          <w:rFonts w:ascii="Arial" w:hAnsi="Arial" w:cs="Arial"/>
        </w:rPr>
      </w:pPr>
      <w:r w:rsidRPr="003741AF">
        <w:rPr>
          <w:rFonts w:ascii="Arial" w:hAnsi="Arial" w:cs="Arial"/>
        </w:rPr>
        <w:t xml:space="preserve">W przypadku, gdy: </w:t>
      </w:r>
      <w:r>
        <w:rPr>
          <w:rFonts w:ascii="Arial" w:hAnsi="Arial" w:cs="Arial"/>
        </w:rPr>
        <w:t xml:space="preserve"> </w:t>
      </w:r>
    </w:p>
    <w:p w:rsidR="00E878A5" w:rsidRPr="003741AF" w:rsidRDefault="00E878A5" w:rsidP="00E878A5">
      <w:pPr>
        <w:numPr>
          <w:ilvl w:val="2"/>
          <w:numId w:val="5"/>
        </w:numPr>
        <w:tabs>
          <w:tab w:val="left" w:pos="851"/>
        </w:tabs>
        <w:suppressAutoHyphens/>
        <w:autoSpaceDN w:val="0"/>
        <w:spacing w:after="0" w:line="240" w:lineRule="auto"/>
        <w:ind w:left="851" w:hanging="425"/>
        <w:jc w:val="both"/>
        <w:textAlignment w:val="baseline"/>
        <w:rPr>
          <w:rFonts w:ascii="Arial" w:eastAsia="Times New Roman" w:hAnsi="Arial" w:cs="Arial"/>
        </w:rPr>
      </w:pPr>
      <w:r w:rsidRPr="003741AF">
        <w:rPr>
          <w:rFonts w:ascii="Arial" w:eastAsia="Times New Roman" w:hAnsi="Arial" w:cs="Arial"/>
        </w:rPr>
        <w:t>w ramach Projektu jest dokonywana kontrola na miejscu</w:t>
      </w:r>
      <w:r w:rsidRPr="003741AF">
        <w:rPr>
          <w:rFonts w:ascii="Arial" w:eastAsia="Times New Roman" w:hAnsi="Arial" w:cs="Arial"/>
          <w:vertAlign w:val="superscript"/>
        </w:rPr>
        <w:footnoteReference w:id="32"/>
      </w:r>
      <w:r w:rsidRPr="003741AF">
        <w:rPr>
          <w:rFonts w:ascii="Arial" w:eastAsia="Times New Roman" w:hAnsi="Arial" w:cs="Arial"/>
        </w:rPr>
        <w:t xml:space="preserve"> i został złożony końcowy wniosek o płatność;</w:t>
      </w:r>
    </w:p>
    <w:p w:rsidR="00E878A5" w:rsidRPr="003741AF" w:rsidRDefault="00E878A5" w:rsidP="00E878A5">
      <w:pPr>
        <w:numPr>
          <w:ilvl w:val="2"/>
          <w:numId w:val="5"/>
        </w:numPr>
        <w:tabs>
          <w:tab w:val="left" w:pos="851"/>
        </w:tabs>
        <w:suppressAutoHyphens/>
        <w:autoSpaceDN w:val="0"/>
        <w:spacing w:after="0" w:line="240" w:lineRule="auto"/>
        <w:ind w:left="851" w:hanging="425"/>
        <w:jc w:val="both"/>
        <w:textAlignment w:val="baseline"/>
        <w:rPr>
          <w:rFonts w:ascii="Arial" w:eastAsia="Times New Roman" w:hAnsi="Arial" w:cs="Arial"/>
        </w:rPr>
      </w:pPr>
      <w:r w:rsidRPr="003741AF">
        <w:rPr>
          <w:rFonts w:ascii="Arial" w:eastAsia="Times New Roman" w:hAnsi="Arial" w:cs="Arial"/>
        </w:rPr>
        <w:t xml:space="preserve">Instytucja Pośrednicząca zleciła kontrolę doraźną na miejscu w związku </w:t>
      </w:r>
      <w:r w:rsidR="006F1AD5">
        <w:rPr>
          <w:rFonts w:ascii="Arial" w:eastAsia="Times New Roman" w:hAnsi="Arial" w:cs="Arial"/>
        </w:rPr>
        <w:br/>
      </w:r>
      <w:r w:rsidRPr="003741AF">
        <w:rPr>
          <w:rFonts w:ascii="Arial" w:eastAsia="Times New Roman" w:hAnsi="Arial" w:cs="Arial"/>
        </w:rPr>
        <w:t>ze złożonym wnioskiem o płatność;</w:t>
      </w:r>
    </w:p>
    <w:p w:rsidR="00E878A5" w:rsidRPr="003741AF" w:rsidRDefault="00E878A5" w:rsidP="00E878A5">
      <w:pPr>
        <w:suppressAutoHyphens/>
        <w:autoSpaceDN w:val="0"/>
        <w:ind w:left="426" w:hanging="142"/>
        <w:jc w:val="both"/>
        <w:textAlignment w:val="baseline"/>
        <w:rPr>
          <w:rFonts w:ascii="Arial" w:hAnsi="Arial" w:cs="Arial"/>
        </w:rPr>
      </w:pPr>
      <w:r w:rsidRPr="003741AF">
        <w:rPr>
          <w:rFonts w:ascii="Arial" w:hAnsi="Arial" w:cs="Arial"/>
        </w:rPr>
        <w:t xml:space="preserve">- 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w:t>
      </w:r>
      <w:proofErr w:type="spellStart"/>
      <w:r w:rsidRPr="003741AF">
        <w:rPr>
          <w:rFonts w:ascii="Arial" w:hAnsi="Arial" w:cs="Arial"/>
        </w:rPr>
        <w:t>niekwalifikowalnych</w:t>
      </w:r>
      <w:proofErr w:type="spellEnd"/>
      <w:r w:rsidRPr="003741AF">
        <w:rPr>
          <w:rFonts w:ascii="Arial" w:hAnsi="Arial" w:cs="Arial"/>
        </w:rPr>
        <w:t xml:space="preserve"> w Projekcie lub nie mają wpływu na rozliczenie końcowe Projektu.</w:t>
      </w:r>
    </w:p>
    <w:p w:rsidR="00E878A5" w:rsidRPr="003741AF" w:rsidRDefault="00E878A5" w:rsidP="00E878A5">
      <w:pPr>
        <w:numPr>
          <w:ilvl w:val="0"/>
          <w:numId w:val="129"/>
        </w:numPr>
        <w:suppressAutoHyphens/>
        <w:autoSpaceDN w:val="0"/>
        <w:spacing w:after="0" w:line="240" w:lineRule="auto"/>
        <w:ind w:left="426" w:hanging="426"/>
        <w:jc w:val="both"/>
        <w:textAlignment w:val="baseline"/>
        <w:rPr>
          <w:rFonts w:ascii="Arial" w:hAnsi="Arial" w:cs="Arial"/>
        </w:rPr>
      </w:pPr>
      <w:r w:rsidRPr="003741AF">
        <w:rPr>
          <w:rFonts w:ascii="Arial" w:eastAsia="Times New Roman" w:hAnsi="Arial" w:cs="Arial"/>
        </w:rPr>
        <w:t xml:space="preserve">Instytucja Pośrednicząca może wezwać Beneficjenta do złożenia dokumentów dotyczących Projektu. Instytucja Pośrednicząca może także dokonać uzupełnienia </w:t>
      </w:r>
      <w:r w:rsidR="006F1AD5">
        <w:rPr>
          <w:rFonts w:ascii="Arial" w:eastAsia="Times New Roman" w:hAnsi="Arial" w:cs="Arial"/>
        </w:rPr>
        <w:br/>
      </w:r>
      <w:r w:rsidRPr="003741AF">
        <w:rPr>
          <w:rFonts w:ascii="Arial" w:eastAsia="Times New Roman" w:hAnsi="Arial" w:cs="Arial"/>
        </w:rPr>
        <w:t xml:space="preserve">i poprawienia wniosku o płatność w zakresie oczywistych omyłek, o czym informuje Beneficjenta, lub wezwać Beneficjenta do poprawienia lub uzupełnienia wniosku </w:t>
      </w:r>
      <w:r w:rsidR="006F1AD5">
        <w:rPr>
          <w:rFonts w:ascii="Arial" w:eastAsia="Times New Roman" w:hAnsi="Arial" w:cs="Arial"/>
        </w:rPr>
        <w:br/>
      </w:r>
      <w:r w:rsidRPr="003741AF">
        <w:rPr>
          <w:rFonts w:ascii="Arial" w:eastAsia="Times New Roman" w:hAnsi="Arial" w:cs="Arial"/>
        </w:rPr>
        <w:t>o płatność lub złożenia dodatkowych wyjaśnień w wyznaczonym terminie.</w:t>
      </w:r>
    </w:p>
    <w:p w:rsidR="00E878A5" w:rsidRPr="003741AF" w:rsidRDefault="00E878A5" w:rsidP="00E878A5">
      <w:pPr>
        <w:numPr>
          <w:ilvl w:val="0"/>
          <w:numId w:val="129"/>
        </w:numPr>
        <w:suppressAutoHyphens/>
        <w:autoSpaceDN w:val="0"/>
        <w:spacing w:after="0" w:line="240" w:lineRule="auto"/>
        <w:ind w:left="426" w:hanging="426"/>
        <w:jc w:val="both"/>
        <w:textAlignment w:val="baseline"/>
        <w:rPr>
          <w:rFonts w:ascii="Arial" w:hAnsi="Arial" w:cs="Arial"/>
        </w:rPr>
      </w:pPr>
      <w:r w:rsidRPr="003741AF">
        <w:rPr>
          <w:rFonts w:ascii="Arial" w:eastAsia="Times New Roman" w:hAnsi="Arial" w:cs="Arial"/>
        </w:rPr>
        <w:t>Beneficjent zobowiązuje się do usunięcia błędów lub złożenia wyjaśnień lub złożenia dokumentów dotyczących Projektu w wyznaczonym przez Instytucję Pośredniczącą terminie (nie krótszym niż 5 dni roboczych).</w:t>
      </w:r>
    </w:p>
    <w:p w:rsidR="00E878A5" w:rsidRPr="003741AF" w:rsidRDefault="00E878A5" w:rsidP="00E878A5">
      <w:pPr>
        <w:numPr>
          <w:ilvl w:val="0"/>
          <w:numId w:val="129"/>
        </w:numPr>
        <w:suppressAutoHyphens/>
        <w:autoSpaceDN w:val="0"/>
        <w:spacing w:after="0" w:line="240" w:lineRule="auto"/>
        <w:ind w:left="426" w:hanging="426"/>
        <w:jc w:val="both"/>
        <w:textAlignment w:val="baseline"/>
        <w:rPr>
          <w:rFonts w:ascii="Arial" w:hAnsi="Arial" w:cs="Arial"/>
        </w:rPr>
      </w:pPr>
      <w:r w:rsidRPr="003741AF">
        <w:rPr>
          <w:rFonts w:ascii="Arial" w:eastAsia="Times New Roman" w:hAnsi="Arial" w:cs="Arial"/>
        </w:rPr>
        <w:t>Instytucja Pośrednicząca, po pozytywnym zweryfikowaniu wniosku o płatność, przekazuje Beneficjentowi w terminie, o którym mowa w ust. 1, informację o wyniku weryfikacji wniosku o płatność, w tym:</w:t>
      </w:r>
    </w:p>
    <w:p w:rsidR="00E878A5" w:rsidRPr="003741AF" w:rsidRDefault="00E878A5" w:rsidP="00E878A5">
      <w:pPr>
        <w:numPr>
          <w:ilvl w:val="0"/>
          <w:numId w:val="6"/>
        </w:numPr>
        <w:tabs>
          <w:tab w:val="left" w:pos="-720"/>
        </w:tabs>
        <w:suppressAutoHyphens/>
        <w:autoSpaceDN w:val="0"/>
        <w:spacing w:after="0" w:line="240" w:lineRule="auto"/>
        <w:ind w:left="709" w:hanging="283"/>
        <w:jc w:val="both"/>
        <w:textAlignment w:val="baseline"/>
        <w:rPr>
          <w:rFonts w:ascii="Arial" w:hAnsi="Arial" w:cs="Arial"/>
        </w:rPr>
      </w:pPr>
      <w:r w:rsidRPr="003741AF">
        <w:rPr>
          <w:rFonts w:ascii="Arial" w:eastAsia="Times New Roman" w:hAnsi="Arial" w:cs="Arial"/>
        </w:rPr>
        <w:t>wysokość wydatków uznanych za kwalifikowalne (zatwierdzona kwota dofinansowania w podziale na środki, o których mowa w § 2 ust. 3 Umowy);</w:t>
      </w:r>
    </w:p>
    <w:p w:rsidR="00E878A5" w:rsidRPr="003741AF" w:rsidRDefault="00E878A5" w:rsidP="00E878A5">
      <w:pPr>
        <w:numPr>
          <w:ilvl w:val="0"/>
          <w:numId w:val="6"/>
        </w:numPr>
        <w:tabs>
          <w:tab w:val="left" w:pos="-720"/>
        </w:tabs>
        <w:suppressAutoHyphens/>
        <w:autoSpaceDN w:val="0"/>
        <w:spacing w:after="0" w:line="240" w:lineRule="auto"/>
        <w:ind w:left="709" w:hanging="283"/>
        <w:jc w:val="both"/>
        <w:textAlignment w:val="baseline"/>
        <w:rPr>
          <w:rFonts w:ascii="Arial" w:hAnsi="Arial" w:cs="Arial"/>
        </w:rPr>
      </w:pPr>
      <w:r w:rsidRPr="003741AF">
        <w:rPr>
          <w:rFonts w:ascii="Arial" w:hAnsi="Arial"/>
          <w:i/>
        </w:rPr>
        <w:t>wysokość wydatków w ramach</w:t>
      </w:r>
      <w:r w:rsidRPr="003741AF">
        <w:rPr>
          <w:rFonts w:ascii="Arial" w:eastAsia="Times New Roman" w:hAnsi="Arial" w:cs="Arial"/>
        </w:rPr>
        <w:t xml:space="preserve"> </w:t>
      </w:r>
      <w:r w:rsidRPr="003741AF">
        <w:rPr>
          <w:rFonts w:ascii="Arial" w:hAnsi="Arial" w:cs="Arial"/>
          <w:i/>
          <w:iCs/>
        </w:rPr>
        <w:t>wkładu własnego/wkładu własnego ze środków PFRON</w:t>
      </w:r>
      <w:r w:rsidRPr="003741AF">
        <w:rPr>
          <w:rStyle w:val="Odwoanieprzypisudolnego"/>
          <w:rFonts w:ascii="Arial" w:hAnsi="Arial" w:cs="Arial"/>
          <w:i/>
          <w:iCs/>
        </w:rPr>
        <w:footnoteReference w:id="33"/>
      </w:r>
      <w:r w:rsidRPr="003741AF">
        <w:rPr>
          <w:rFonts w:ascii="Arial" w:hAnsi="Arial" w:cs="Arial"/>
          <w:i/>
          <w:iCs/>
        </w:rPr>
        <w:t xml:space="preserve"> uznanych za kwalifikowalne</w:t>
      </w:r>
      <w:r w:rsidRPr="003741AF">
        <w:rPr>
          <w:rStyle w:val="Odwoanieprzypisudolnego"/>
          <w:rFonts w:ascii="Arial" w:hAnsi="Arial" w:cs="Arial"/>
          <w:i/>
          <w:iCs/>
        </w:rPr>
        <w:footnoteReference w:id="34"/>
      </w:r>
      <w:r w:rsidRPr="003741AF">
        <w:rPr>
          <w:rFonts w:ascii="Arial" w:hAnsi="Arial" w:cs="Arial"/>
          <w:i/>
          <w:iCs/>
        </w:rPr>
        <w:t>;</w:t>
      </w:r>
    </w:p>
    <w:p w:rsidR="00E878A5" w:rsidRPr="003741AF" w:rsidRDefault="00E878A5" w:rsidP="00E878A5">
      <w:pPr>
        <w:numPr>
          <w:ilvl w:val="0"/>
          <w:numId w:val="6"/>
        </w:numPr>
        <w:tabs>
          <w:tab w:val="left" w:pos="-720"/>
        </w:tabs>
        <w:suppressAutoHyphens/>
        <w:autoSpaceDN w:val="0"/>
        <w:spacing w:after="0" w:line="240" w:lineRule="auto"/>
        <w:ind w:left="851" w:hanging="425"/>
        <w:jc w:val="both"/>
        <w:textAlignment w:val="baseline"/>
        <w:rPr>
          <w:rFonts w:ascii="Arial" w:eastAsia="Times New Roman" w:hAnsi="Arial" w:cs="Arial"/>
        </w:rPr>
      </w:pPr>
      <w:r w:rsidRPr="003741AF">
        <w:rPr>
          <w:rFonts w:ascii="Arial" w:eastAsia="Times New Roman" w:hAnsi="Arial" w:cs="Arial"/>
        </w:rPr>
        <w:t xml:space="preserve">wysokość wydatków uznanych za </w:t>
      </w:r>
      <w:proofErr w:type="spellStart"/>
      <w:r w:rsidRPr="003741AF">
        <w:rPr>
          <w:rFonts w:ascii="Arial" w:eastAsia="Times New Roman" w:hAnsi="Arial" w:cs="Arial"/>
        </w:rPr>
        <w:t>niekwalifikowalne</w:t>
      </w:r>
      <w:proofErr w:type="spellEnd"/>
      <w:r w:rsidRPr="003741AF">
        <w:rPr>
          <w:rFonts w:ascii="Arial" w:eastAsia="Times New Roman" w:hAnsi="Arial" w:cs="Arial"/>
        </w:rPr>
        <w:t xml:space="preserve"> wraz z uzasadnieniem;</w:t>
      </w:r>
    </w:p>
    <w:p w:rsidR="00E878A5" w:rsidRPr="003741AF" w:rsidRDefault="00E878A5" w:rsidP="00E878A5">
      <w:pPr>
        <w:numPr>
          <w:ilvl w:val="0"/>
          <w:numId w:val="6"/>
        </w:numPr>
        <w:tabs>
          <w:tab w:val="left" w:pos="-720"/>
        </w:tabs>
        <w:suppressAutoHyphens/>
        <w:autoSpaceDN w:val="0"/>
        <w:spacing w:after="0" w:line="240" w:lineRule="auto"/>
        <w:ind w:left="851" w:hanging="425"/>
        <w:jc w:val="both"/>
        <w:textAlignment w:val="baseline"/>
        <w:rPr>
          <w:rFonts w:ascii="Arial" w:eastAsia="Times New Roman" w:hAnsi="Arial" w:cs="Arial"/>
        </w:rPr>
      </w:pPr>
      <w:r w:rsidRPr="003741AF">
        <w:rPr>
          <w:rFonts w:ascii="Arial" w:eastAsia="Times New Roman" w:hAnsi="Arial" w:cs="Arial"/>
        </w:rPr>
        <w:t>wysokość stwierdzonych korekt finansowych;</w:t>
      </w:r>
    </w:p>
    <w:p w:rsidR="00E878A5" w:rsidRPr="003741AF" w:rsidRDefault="00E878A5" w:rsidP="00E878A5">
      <w:pPr>
        <w:numPr>
          <w:ilvl w:val="0"/>
          <w:numId w:val="6"/>
        </w:numPr>
        <w:tabs>
          <w:tab w:val="left" w:pos="-720"/>
        </w:tabs>
        <w:suppressAutoHyphens/>
        <w:autoSpaceDN w:val="0"/>
        <w:spacing w:after="0" w:line="240" w:lineRule="auto"/>
        <w:ind w:left="851" w:hanging="425"/>
        <w:jc w:val="both"/>
        <w:textAlignment w:val="baseline"/>
        <w:rPr>
          <w:rFonts w:ascii="Arial" w:eastAsia="Times New Roman" w:hAnsi="Arial" w:cs="Arial"/>
        </w:rPr>
      </w:pPr>
      <w:r w:rsidRPr="003741AF">
        <w:rPr>
          <w:rFonts w:ascii="Arial" w:eastAsia="Times New Roman" w:hAnsi="Arial" w:cs="Arial"/>
        </w:rPr>
        <w:t>wysokość stwierdzonych nieprawidłowości finansowych;</w:t>
      </w:r>
    </w:p>
    <w:p w:rsidR="00E878A5" w:rsidRPr="003741AF" w:rsidRDefault="00E878A5" w:rsidP="00E878A5">
      <w:pPr>
        <w:numPr>
          <w:ilvl w:val="0"/>
          <w:numId w:val="6"/>
        </w:numPr>
        <w:tabs>
          <w:tab w:val="left" w:pos="-720"/>
        </w:tabs>
        <w:suppressAutoHyphens/>
        <w:autoSpaceDN w:val="0"/>
        <w:spacing w:after="0" w:line="240" w:lineRule="auto"/>
        <w:ind w:left="851" w:hanging="425"/>
        <w:jc w:val="both"/>
        <w:textAlignment w:val="baseline"/>
        <w:rPr>
          <w:rFonts w:ascii="Arial" w:eastAsia="Times New Roman" w:hAnsi="Arial" w:cs="Arial"/>
        </w:rPr>
      </w:pPr>
      <w:r w:rsidRPr="003741AF">
        <w:rPr>
          <w:rFonts w:ascii="Arial" w:eastAsia="Times New Roman" w:hAnsi="Arial" w:cs="Arial"/>
        </w:rPr>
        <w:t>podział na źródła finansowania wydatków zatwierdzonych.</w:t>
      </w:r>
    </w:p>
    <w:p w:rsidR="00E878A5" w:rsidRPr="003741AF" w:rsidRDefault="00E878A5" w:rsidP="00E878A5">
      <w:pPr>
        <w:numPr>
          <w:ilvl w:val="0"/>
          <w:numId w:val="130"/>
        </w:numPr>
        <w:tabs>
          <w:tab w:val="left" w:pos="-720"/>
        </w:tabs>
        <w:suppressAutoHyphens/>
        <w:autoSpaceDN w:val="0"/>
        <w:spacing w:after="0" w:line="240" w:lineRule="auto"/>
        <w:ind w:left="426" w:hanging="426"/>
        <w:jc w:val="both"/>
        <w:textAlignment w:val="baseline"/>
        <w:rPr>
          <w:rFonts w:ascii="Arial" w:eastAsia="Times New Roman" w:hAnsi="Arial" w:cs="Arial"/>
        </w:rPr>
      </w:pPr>
      <w:r w:rsidRPr="003741AF">
        <w:rPr>
          <w:rFonts w:ascii="Arial" w:eastAsia="Times New Roman" w:hAnsi="Arial" w:cs="Arial"/>
        </w:rPr>
        <w:t xml:space="preserve">W przypadku, o którym mowa w ust. 5 </w:t>
      </w:r>
      <w:proofErr w:type="spellStart"/>
      <w:r w:rsidRPr="003741AF">
        <w:rPr>
          <w:rFonts w:ascii="Arial" w:eastAsia="Times New Roman" w:hAnsi="Arial" w:cs="Arial"/>
        </w:rPr>
        <w:t>pkt</w:t>
      </w:r>
      <w:proofErr w:type="spellEnd"/>
      <w:r w:rsidRPr="003741AF">
        <w:rPr>
          <w:rFonts w:ascii="Arial" w:eastAsia="Times New Roman" w:hAnsi="Arial" w:cs="Arial"/>
        </w:rPr>
        <w:t xml:space="preserve"> 3), Beneficjent ma prawo wnieść w terminie 14 dni kalendarzowych zastrzeżenia do ustaleń Instytucji Pośredniczącej w zakresie wydatków </w:t>
      </w:r>
      <w:proofErr w:type="spellStart"/>
      <w:r w:rsidRPr="003741AF">
        <w:rPr>
          <w:rFonts w:ascii="Arial" w:eastAsia="Times New Roman" w:hAnsi="Arial" w:cs="Arial"/>
        </w:rPr>
        <w:t>niekwalifikowalnych</w:t>
      </w:r>
      <w:proofErr w:type="spellEnd"/>
      <w:r w:rsidRPr="003741AF">
        <w:rPr>
          <w:rFonts w:ascii="Arial" w:eastAsia="Times New Roman" w:hAnsi="Arial" w:cs="Arial"/>
        </w:rPr>
        <w:t xml:space="preserve">. Przepisy art. 25 ust. 2-12 ustawy wdrożeniowej stosuje </w:t>
      </w:r>
      <w:r w:rsidRPr="003741AF">
        <w:rPr>
          <w:rFonts w:ascii="Arial" w:eastAsia="Times New Roman" w:hAnsi="Arial" w:cs="Arial"/>
        </w:rPr>
        <w:lastRenderedPageBreak/>
        <w:t>się odpowiednio. W przypadku, gdy Instytucja Pośrednicząca nie przyjmie ww. zastrzeżeń i Beneficjent nie zastosuje się do zaleceń Instytucji Pośredniczącej dotyczących sposobu skorygowania wy</w:t>
      </w:r>
      <w:r w:rsidR="004E08F5">
        <w:rPr>
          <w:rFonts w:ascii="Arial" w:eastAsia="Times New Roman" w:hAnsi="Arial" w:cs="Arial"/>
        </w:rPr>
        <w:t xml:space="preserve">datków </w:t>
      </w:r>
      <w:proofErr w:type="spellStart"/>
      <w:r w:rsidR="004E08F5">
        <w:rPr>
          <w:rFonts w:ascii="Arial" w:eastAsia="Times New Roman" w:hAnsi="Arial" w:cs="Arial"/>
        </w:rPr>
        <w:t>niekwalifikowalnych</w:t>
      </w:r>
      <w:proofErr w:type="spellEnd"/>
      <w:r w:rsidR="004E08F5">
        <w:rPr>
          <w:rFonts w:ascii="Arial" w:eastAsia="Times New Roman" w:hAnsi="Arial" w:cs="Arial"/>
        </w:rPr>
        <w:t xml:space="preserve">, </w:t>
      </w:r>
      <w:r w:rsidR="003133AD" w:rsidRPr="006F1AD5">
        <w:rPr>
          <w:rFonts w:ascii="Arial" w:eastAsia="Times New Roman" w:hAnsi="Arial" w:cs="Arial"/>
        </w:rPr>
        <w:t>§ 16</w:t>
      </w:r>
      <w:r w:rsidRPr="003741AF">
        <w:rPr>
          <w:rFonts w:ascii="Arial" w:eastAsia="Times New Roman" w:hAnsi="Arial" w:cs="Arial"/>
        </w:rPr>
        <w:t xml:space="preserve"> stosuje się odpowiednio. </w:t>
      </w:r>
    </w:p>
    <w:p w:rsidR="00E878A5" w:rsidRPr="003741AF" w:rsidRDefault="00E878A5" w:rsidP="00E878A5">
      <w:pPr>
        <w:pStyle w:val="Akapitzlist"/>
        <w:numPr>
          <w:ilvl w:val="0"/>
          <w:numId w:val="55"/>
        </w:numPr>
        <w:tabs>
          <w:tab w:val="left" w:pos="0"/>
        </w:tabs>
        <w:spacing w:after="0" w:line="240" w:lineRule="auto"/>
        <w:ind w:left="426" w:hanging="426"/>
        <w:jc w:val="both"/>
        <w:rPr>
          <w:rFonts w:ascii="Arial" w:hAnsi="Arial" w:cs="Arial"/>
        </w:rPr>
      </w:pPr>
      <w:r w:rsidRPr="003741AF">
        <w:rPr>
          <w:rFonts w:ascii="Arial" w:hAnsi="Arial" w:cs="Arial"/>
        </w:rPr>
        <w:t xml:space="preserve">Z wyłączeniem przypadków, o których mowa w ust. 2, Instytucja Pośrednicząca zobowiązuje się do zatwierdzenia wniosku o płatność nie później niż w terminie 90 dni kalendarzowych od dnia przedłożenia jego pierwszej wersji. W przypadku, gdy na 5 dni roboczych przed upływem tego terminu Beneficjent nie przedłoży wskazanych przez Instytucję Pośredniczącą dokumentów potwierdzających kwalifikowalność wydatków ujętych we wniosku o płatność, Instytucja Pośrednicząca uznaje w tej części wydatki </w:t>
      </w:r>
      <w:r w:rsidR="006F1AD5">
        <w:rPr>
          <w:rFonts w:ascii="Arial" w:hAnsi="Arial" w:cs="Arial"/>
        </w:rPr>
        <w:br/>
      </w:r>
      <w:r w:rsidRPr="003741AF">
        <w:rPr>
          <w:rFonts w:ascii="Arial" w:hAnsi="Arial" w:cs="Arial"/>
        </w:rPr>
        <w:t xml:space="preserve">za </w:t>
      </w:r>
      <w:proofErr w:type="spellStart"/>
      <w:r w:rsidRPr="003741AF">
        <w:rPr>
          <w:rFonts w:ascii="Arial" w:hAnsi="Arial" w:cs="Arial"/>
        </w:rPr>
        <w:t>niekwalifikowalne</w:t>
      </w:r>
      <w:proofErr w:type="spellEnd"/>
      <w:r w:rsidRPr="003741AF">
        <w:rPr>
          <w:rFonts w:ascii="Arial" w:hAnsi="Arial" w:cs="Arial"/>
        </w:rPr>
        <w:t>. Przepisy ust. 5 stosuje się odpowiednio.</w:t>
      </w:r>
    </w:p>
    <w:p w:rsidR="001476FA" w:rsidRPr="006F1AD5" w:rsidRDefault="00FE419B" w:rsidP="006F1AD5">
      <w:pPr>
        <w:pStyle w:val="Akapitzlist"/>
        <w:numPr>
          <w:ilvl w:val="0"/>
          <w:numId w:val="55"/>
        </w:numPr>
        <w:tabs>
          <w:tab w:val="left" w:pos="0"/>
          <w:tab w:val="left" w:pos="426"/>
        </w:tabs>
        <w:spacing w:after="0" w:line="240" w:lineRule="auto"/>
        <w:ind w:left="426" w:hanging="426"/>
        <w:jc w:val="both"/>
        <w:rPr>
          <w:rFonts w:ascii="Arial" w:eastAsia="Times New Roman" w:hAnsi="Arial" w:cs="Arial"/>
          <w:lang w:eastAsia="pl-PL"/>
        </w:rPr>
      </w:pPr>
      <w:r w:rsidRPr="001256F9">
        <w:rPr>
          <w:rFonts w:ascii="Arial" w:eastAsia="Times New Roman" w:hAnsi="Arial" w:cs="Arial"/>
          <w:lang w:eastAsia="pl-PL"/>
        </w:rPr>
        <w:t xml:space="preserve">Końcowe rozliczenie Projektu uwarunkowane jest przekazaniem przez Beneficjenta ostatecznych danych nt. realizacji </w:t>
      </w:r>
      <w:r w:rsidRPr="001256F9">
        <w:rPr>
          <w:rFonts w:ascii="Arial" w:hAnsi="Arial" w:cs="Arial"/>
        </w:rPr>
        <w:t>wskaźników efektywnościowych OWES</w:t>
      </w:r>
      <w:r>
        <w:rPr>
          <w:rFonts w:ascii="Arial" w:hAnsi="Arial" w:cs="Arial"/>
        </w:rPr>
        <w:t>, o których mowa w § 4 ust. 8</w:t>
      </w:r>
      <w:r>
        <w:rPr>
          <w:rFonts w:ascii="Arial" w:eastAsia="Times New Roman" w:hAnsi="Arial" w:cs="Arial"/>
          <w:lang w:eastAsia="pl-PL"/>
        </w:rPr>
        <w:t>,</w:t>
      </w:r>
      <w:r w:rsidRPr="001256F9">
        <w:rPr>
          <w:rFonts w:ascii="Arial" w:eastAsia="Times New Roman" w:hAnsi="Arial" w:cs="Arial"/>
          <w:lang w:eastAsia="pl-PL"/>
        </w:rPr>
        <w:t xml:space="preserve"> nie później niż do 100 dni kalendarzowych od zakończenia realizacji Projektu.</w:t>
      </w:r>
    </w:p>
    <w:p w:rsidR="00B34F88" w:rsidRPr="001256F9" w:rsidRDefault="00162E96" w:rsidP="00E41FBC">
      <w:pPr>
        <w:tabs>
          <w:tab w:val="left" w:pos="0"/>
        </w:tabs>
        <w:suppressAutoHyphens/>
        <w:autoSpaceDN w:val="0"/>
        <w:spacing w:before="240" w:line="240" w:lineRule="auto"/>
        <w:jc w:val="center"/>
        <w:textAlignment w:val="baseline"/>
        <w:rPr>
          <w:rFonts w:ascii="Arial" w:hAnsi="Arial" w:cs="Arial"/>
          <w:b/>
          <w:bCs/>
        </w:rPr>
      </w:pPr>
      <w:r w:rsidRPr="001256F9">
        <w:rPr>
          <w:rFonts w:ascii="Arial" w:hAnsi="Arial" w:cs="Arial"/>
          <w:b/>
        </w:rPr>
        <w:t>§ 13</w:t>
      </w:r>
    </w:p>
    <w:p w:rsidR="00B34F88" w:rsidRPr="001256F9" w:rsidRDefault="00162E96" w:rsidP="00445916">
      <w:pPr>
        <w:numPr>
          <w:ilvl w:val="6"/>
          <w:numId w:val="7"/>
        </w:numPr>
        <w:tabs>
          <w:tab w:val="left" w:pos="426"/>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 xml:space="preserve">Instytucja Pośrednicząca może zawiesić wypłatę transzy dofinansowania, w przypadku </w:t>
      </w:r>
      <w:r w:rsidR="004B71DB" w:rsidRPr="001256F9">
        <w:rPr>
          <w:rFonts w:ascii="Arial" w:hAnsi="Arial" w:cs="Arial"/>
        </w:rPr>
        <w:br/>
      </w:r>
      <w:r w:rsidRPr="001256F9">
        <w:rPr>
          <w:rFonts w:ascii="Arial" w:hAnsi="Arial" w:cs="Arial"/>
        </w:rPr>
        <w:t xml:space="preserve">gdy zachodzi uzasadnione podejrzenie, że w związku z realizacją Projektu doszło </w:t>
      </w:r>
      <w:r w:rsidR="004B71DB" w:rsidRPr="001256F9">
        <w:rPr>
          <w:rFonts w:ascii="Arial" w:hAnsi="Arial" w:cs="Arial"/>
        </w:rPr>
        <w:br/>
      </w:r>
      <w:r w:rsidRPr="001256F9">
        <w:rPr>
          <w:rFonts w:ascii="Arial" w:hAnsi="Arial" w:cs="Arial"/>
        </w:rPr>
        <w:t>do powstania nieprawidłowości, w szczególności w przypadkach: podejrzenia oszustwa, utrudniania kontroli realizacji Projektu, dokumentowania realizacji Projektu niezgodnie z postanowieniami Umowy oraz na wniosek instytucji kontrolujących.</w:t>
      </w:r>
    </w:p>
    <w:p w:rsidR="00B34F88" w:rsidRPr="001256F9" w:rsidRDefault="00162E96" w:rsidP="00445916">
      <w:pPr>
        <w:numPr>
          <w:ilvl w:val="6"/>
          <w:numId w:val="7"/>
        </w:numPr>
        <w:tabs>
          <w:tab w:val="left" w:pos="426"/>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Zawieszenie płatności, o którym mowa w ust. 1, następuje wraz z pisemnym poinformowaniem Beneficjenta o przyczynach zawieszenia.</w:t>
      </w:r>
    </w:p>
    <w:p w:rsidR="00F30B70" w:rsidRDefault="00162E96" w:rsidP="007722FB">
      <w:pPr>
        <w:numPr>
          <w:ilvl w:val="6"/>
          <w:numId w:val="7"/>
        </w:numPr>
        <w:tabs>
          <w:tab w:val="left" w:pos="426"/>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 xml:space="preserve">Uruchomienie płatności następuje na wniosek Instytucji Pośredniczącej niezwłocznie </w:t>
      </w:r>
      <w:r w:rsidR="004B71DB" w:rsidRPr="001256F9">
        <w:rPr>
          <w:rFonts w:ascii="Arial" w:hAnsi="Arial" w:cs="Arial"/>
        </w:rPr>
        <w:br/>
      </w:r>
      <w:r w:rsidRPr="001256F9">
        <w:rPr>
          <w:rFonts w:ascii="Arial" w:hAnsi="Arial" w:cs="Arial"/>
        </w:rPr>
        <w:t>po usunięciu nieprawidłowości.</w:t>
      </w:r>
    </w:p>
    <w:p w:rsidR="001D0B46" w:rsidRPr="00421DED" w:rsidRDefault="003133AD" w:rsidP="001D0B46">
      <w:pPr>
        <w:numPr>
          <w:ilvl w:val="6"/>
          <w:numId w:val="7"/>
        </w:numPr>
        <w:tabs>
          <w:tab w:val="left" w:pos="426"/>
        </w:tabs>
        <w:suppressAutoHyphens/>
        <w:autoSpaceDN w:val="0"/>
        <w:spacing w:after="0" w:line="240" w:lineRule="auto"/>
        <w:ind w:left="426" w:hanging="426"/>
        <w:jc w:val="both"/>
        <w:textAlignment w:val="baseline"/>
        <w:rPr>
          <w:rFonts w:ascii="Arial" w:hAnsi="Arial" w:cs="Arial"/>
        </w:rPr>
      </w:pPr>
      <w:r w:rsidRPr="003133AD">
        <w:rPr>
          <w:rFonts w:ascii="Arial" w:hAnsi="Arial" w:cs="Arial"/>
        </w:rPr>
        <w:t xml:space="preserve">W przypadku wstrzymania wypłaty kolejnej transzy, Beneficjent ponosi wydatki </w:t>
      </w:r>
      <w:r w:rsidR="006F1AD5">
        <w:rPr>
          <w:rFonts w:ascii="Arial" w:hAnsi="Arial" w:cs="Arial"/>
        </w:rPr>
        <w:br/>
      </w:r>
      <w:r w:rsidRPr="003133AD">
        <w:rPr>
          <w:rFonts w:ascii="Arial" w:hAnsi="Arial" w:cs="Arial"/>
        </w:rPr>
        <w:t>za wykonane usługi / wypłatę należnych świadczeń uczestnikom Projektu, ze środków własnych.</w:t>
      </w:r>
    </w:p>
    <w:p w:rsidR="001476FA" w:rsidRDefault="001476FA">
      <w:pPr>
        <w:tabs>
          <w:tab w:val="left" w:pos="426"/>
        </w:tabs>
        <w:suppressAutoHyphens/>
        <w:autoSpaceDN w:val="0"/>
        <w:spacing w:after="0" w:line="240" w:lineRule="auto"/>
        <w:ind w:left="426"/>
        <w:jc w:val="both"/>
        <w:textAlignment w:val="baseline"/>
        <w:rPr>
          <w:rFonts w:ascii="Arial" w:hAnsi="Arial" w:cs="Arial"/>
        </w:rPr>
      </w:pPr>
    </w:p>
    <w:p w:rsidR="007722FB" w:rsidRPr="007722FB" w:rsidRDefault="007722FB" w:rsidP="007722FB">
      <w:pPr>
        <w:tabs>
          <w:tab w:val="left" w:pos="426"/>
        </w:tabs>
        <w:suppressAutoHyphens/>
        <w:autoSpaceDN w:val="0"/>
        <w:spacing w:after="0" w:line="240" w:lineRule="auto"/>
        <w:ind w:left="426"/>
        <w:jc w:val="both"/>
        <w:textAlignment w:val="baseline"/>
        <w:rPr>
          <w:rFonts w:ascii="Arial" w:hAnsi="Arial" w:cs="Arial"/>
        </w:rPr>
      </w:pPr>
    </w:p>
    <w:p w:rsidR="005E79C9" w:rsidRPr="001256F9" w:rsidRDefault="00162E96" w:rsidP="00F30B70">
      <w:pPr>
        <w:tabs>
          <w:tab w:val="left" w:pos="284"/>
        </w:tabs>
        <w:spacing w:after="0" w:line="240" w:lineRule="auto"/>
        <w:ind w:left="284"/>
        <w:jc w:val="center"/>
        <w:rPr>
          <w:rFonts w:ascii="Arial" w:hAnsi="Arial" w:cs="Arial"/>
        </w:rPr>
      </w:pPr>
      <w:r w:rsidRPr="001256F9">
        <w:rPr>
          <w:rFonts w:ascii="Arial" w:hAnsi="Arial" w:cs="Arial"/>
          <w:b/>
        </w:rPr>
        <w:t>Reguła proporcjonalności</w:t>
      </w:r>
    </w:p>
    <w:p w:rsidR="005E79C9" w:rsidRDefault="00162E96" w:rsidP="00F30B70">
      <w:pPr>
        <w:spacing w:after="0" w:line="240" w:lineRule="auto"/>
        <w:jc w:val="center"/>
        <w:rPr>
          <w:rFonts w:ascii="Arial" w:hAnsi="Arial" w:cs="Arial"/>
          <w:b/>
        </w:rPr>
      </w:pPr>
      <w:r w:rsidRPr="001256F9">
        <w:rPr>
          <w:rFonts w:ascii="Arial" w:hAnsi="Arial" w:cs="Arial"/>
          <w:b/>
        </w:rPr>
        <w:t>§ 14</w:t>
      </w:r>
    </w:p>
    <w:p w:rsidR="00E878A5" w:rsidRPr="003741AF" w:rsidRDefault="00E878A5" w:rsidP="00E878A5">
      <w:pPr>
        <w:numPr>
          <w:ilvl w:val="0"/>
          <w:numId w:val="45"/>
        </w:numPr>
        <w:tabs>
          <w:tab w:val="clear" w:pos="357"/>
          <w:tab w:val="num" w:pos="142"/>
        </w:tabs>
        <w:suppressAutoHyphens/>
        <w:spacing w:after="0" w:line="240" w:lineRule="auto"/>
        <w:ind w:left="426" w:hanging="426"/>
        <w:jc w:val="both"/>
        <w:rPr>
          <w:rFonts w:ascii="Arial" w:hAnsi="Arial" w:cs="Arial"/>
        </w:rPr>
      </w:pPr>
      <w:r w:rsidRPr="003741AF">
        <w:rPr>
          <w:rFonts w:ascii="Arial" w:hAnsi="Arial" w:cs="Arial"/>
        </w:rPr>
        <w:t>Beneficjent odpowiada za realizację Projektu w zakresie określonym i zatwierdzonym we wniosku o dofinansowanie, z uwzględnieniem konieczności zachowania trwałości rezultatów Projektu.</w:t>
      </w:r>
    </w:p>
    <w:p w:rsidR="00E878A5" w:rsidRPr="003741AF" w:rsidRDefault="00E878A5" w:rsidP="00E878A5">
      <w:pPr>
        <w:numPr>
          <w:ilvl w:val="0"/>
          <w:numId w:val="45"/>
        </w:numPr>
        <w:tabs>
          <w:tab w:val="clear" w:pos="357"/>
          <w:tab w:val="num" w:pos="142"/>
        </w:tabs>
        <w:suppressAutoHyphens/>
        <w:spacing w:after="0" w:line="240" w:lineRule="auto"/>
        <w:ind w:left="426" w:hanging="426"/>
        <w:jc w:val="both"/>
        <w:rPr>
          <w:rFonts w:ascii="Arial" w:hAnsi="Arial" w:cs="Arial"/>
        </w:rPr>
      </w:pPr>
      <w:r w:rsidRPr="003741AF">
        <w:rPr>
          <w:rFonts w:ascii="Arial" w:hAnsi="Arial" w:cs="Arial"/>
        </w:rPr>
        <w:t>Na etapie rozliczenia końcowego wniosku o płatność, kwalifikowalność wydatków w Projekcie oceniana jest również w odniesieniu do stopnia osiągnięcia założeń merytorycznych określonych we wniosku</w:t>
      </w:r>
      <w:r w:rsidRPr="003741AF">
        <w:rPr>
          <w:rFonts w:ascii="Arial" w:eastAsia="Times New Roman" w:hAnsi="Arial" w:cs="Arial"/>
        </w:rPr>
        <w:t xml:space="preserve"> o dofinansowanie Projektu</w:t>
      </w:r>
      <w:r w:rsidRPr="003741AF">
        <w:rPr>
          <w:rFonts w:ascii="Arial" w:hAnsi="Arial" w:cs="Arial"/>
        </w:rPr>
        <w:t>.</w:t>
      </w:r>
    </w:p>
    <w:p w:rsidR="00E878A5" w:rsidRPr="003741AF" w:rsidRDefault="00E878A5" w:rsidP="00E878A5">
      <w:pPr>
        <w:numPr>
          <w:ilvl w:val="0"/>
          <w:numId w:val="45"/>
        </w:numPr>
        <w:tabs>
          <w:tab w:val="clear" w:pos="357"/>
          <w:tab w:val="num" w:pos="142"/>
        </w:tabs>
        <w:suppressAutoHyphens/>
        <w:spacing w:after="0" w:line="240" w:lineRule="auto"/>
        <w:ind w:left="426" w:hanging="426"/>
        <w:jc w:val="both"/>
        <w:rPr>
          <w:rFonts w:ascii="Arial" w:hAnsi="Arial" w:cs="Arial"/>
        </w:rPr>
      </w:pPr>
      <w:r w:rsidRPr="003741AF">
        <w:rPr>
          <w:rFonts w:ascii="Arial" w:hAnsi="Arial" w:cs="Arial"/>
        </w:rPr>
        <w:t>Założenia merytoryczne Projektu, o których mowa w ust. 2 mierzone są poprzez wskaźniki produktu i rezultatu bezpośredniego, określone we wniosku o dofinansowanie Projektu.</w:t>
      </w:r>
    </w:p>
    <w:p w:rsidR="00E878A5" w:rsidRPr="003741AF" w:rsidRDefault="00E878A5" w:rsidP="00E878A5">
      <w:pPr>
        <w:numPr>
          <w:ilvl w:val="0"/>
          <w:numId w:val="45"/>
        </w:numPr>
        <w:tabs>
          <w:tab w:val="clear" w:pos="357"/>
          <w:tab w:val="num" w:pos="142"/>
        </w:tabs>
        <w:suppressAutoHyphens/>
        <w:spacing w:after="0" w:line="240" w:lineRule="auto"/>
        <w:ind w:left="426" w:hanging="426"/>
        <w:jc w:val="both"/>
        <w:rPr>
          <w:rFonts w:ascii="Arial" w:hAnsi="Arial" w:cs="Arial"/>
        </w:rPr>
      </w:pPr>
      <w:r w:rsidRPr="003741AF">
        <w:rPr>
          <w:rFonts w:ascii="Arial" w:hAnsi="Arial" w:cs="Arial"/>
        </w:rPr>
        <w:t xml:space="preserve">W przypadku nieosiągnięcia założeń merytorycznych Projektu Instytucja Pośrednicząca może uznać wszystkie lub odpowiednią (proporcjonalną) część wydatków dotychczas rozliczonych w ramach Projektu za </w:t>
      </w:r>
      <w:proofErr w:type="spellStart"/>
      <w:r w:rsidRPr="003741AF">
        <w:rPr>
          <w:rFonts w:ascii="Arial" w:hAnsi="Arial" w:cs="Arial"/>
        </w:rPr>
        <w:t>niekwalifikowalne</w:t>
      </w:r>
      <w:proofErr w:type="spellEnd"/>
      <w:r w:rsidRPr="003741AF">
        <w:rPr>
          <w:rFonts w:ascii="Arial" w:hAnsi="Arial" w:cs="Arial"/>
        </w:rPr>
        <w:t>.</w:t>
      </w:r>
    </w:p>
    <w:p w:rsidR="00E878A5" w:rsidRPr="003741AF" w:rsidRDefault="00E878A5" w:rsidP="00E878A5">
      <w:pPr>
        <w:numPr>
          <w:ilvl w:val="0"/>
          <w:numId w:val="45"/>
        </w:numPr>
        <w:tabs>
          <w:tab w:val="clear" w:pos="357"/>
          <w:tab w:val="num" w:pos="142"/>
        </w:tabs>
        <w:suppressAutoHyphens/>
        <w:spacing w:after="0" w:line="240" w:lineRule="auto"/>
        <w:ind w:left="426" w:hanging="426"/>
        <w:jc w:val="both"/>
        <w:rPr>
          <w:rFonts w:ascii="Arial" w:hAnsi="Arial" w:cs="Arial"/>
        </w:rPr>
      </w:pPr>
      <w:r w:rsidRPr="003741AF">
        <w:rPr>
          <w:rFonts w:ascii="Arial" w:hAnsi="Arial" w:cs="Arial"/>
        </w:rPr>
        <w:t xml:space="preserve">Wysokość wydatków </w:t>
      </w:r>
      <w:proofErr w:type="spellStart"/>
      <w:r w:rsidRPr="003741AF">
        <w:rPr>
          <w:rFonts w:ascii="Arial" w:hAnsi="Arial" w:cs="Arial"/>
        </w:rPr>
        <w:t>niekwalifikowalnych</w:t>
      </w:r>
      <w:proofErr w:type="spellEnd"/>
      <w:r w:rsidRPr="003741AF">
        <w:rPr>
          <w:rFonts w:ascii="Arial" w:hAnsi="Arial" w:cs="Arial"/>
        </w:rPr>
        <w:t xml:space="preserve"> uzależniona jest od stopnia nieosiągnięcia założeń merytorycznych Projektu.</w:t>
      </w:r>
    </w:p>
    <w:p w:rsidR="00E878A5" w:rsidRPr="003741AF" w:rsidRDefault="00E878A5" w:rsidP="00E878A5">
      <w:pPr>
        <w:numPr>
          <w:ilvl w:val="0"/>
          <w:numId w:val="45"/>
        </w:numPr>
        <w:tabs>
          <w:tab w:val="clear" w:pos="357"/>
          <w:tab w:val="num" w:pos="426"/>
        </w:tabs>
        <w:suppressAutoHyphens/>
        <w:spacing w:after="0" w:line="240" w:lineRule="auto"/>
        <w:ind w:left="426" w:hanging="426"/>
        <w:jc w:val="both"/>
        <w:rPr>
          <w:rFonts w:ascii="Arial" w:hAnsi="Arial" w:cs="Arial"/>
        </w:rPr>
      </w:pPr>
      <w:r w:rsidRPr="003741AF">
        <w:rPr>
          <w:rFonts w:ascii="Arial" w:hAnsi="Arial" w:cs="Arial"/>
        </w:rPr>
        <w:t xml:space="preserve">W uzasadnionych przypadkach, pomimo wystąpienia przesłanek, o których mowa w ust. 3 lub 4, Instytucja Pośrednicząca może odstąpić od uznania kosztów Projektu za </w:t>
      </w:r>
      <w:proofErr w:type="spellStart"/>
      <w:r w:rsidRPr="003741AF">
        <w:rPr>
          <w:rFonts w:ascii="Arial" w:hAnsi="Arial" w:cs="Arial"/>
        </w:rPr>
        <w:t>niekwalifikowalne</w:t>
      </w:r>
      <w:proofErr w:type="spellEnd"/>
      <w:r w:rsidRPr="003741AF">
        <w:rPr>
          <w:rFonts w:ascii="Arial" w:hAnsi="Arial" w:cs="Arial"/>
        </w:rPr>
        <w:t xml:space="preserve"> w całości lub w części, jeśli Beneficjent o to zawnioskuje i uzasadni przyczyny nieosiągnięcia założeń Projektu, w szczególności wykaże swoje należyte starania zmierzające do ich osiągnięcia lub w przypadku wystąpienia siły wyższej.</w:t>
      </w:r>
    </w:p>
    <w:p w:rsidR="00E878A5" w:rsidRPr="003741AF" w:rsidRDefault="00E878A5" w:rsidP="00E878A5">
      <w:pPr>
        <w:numPr>
          <w:ilvl w:val="0"/>
          <w:numId w:val="45"/>
        </w:numPr>
        <w:tabs>
          <w:tab w:val="clear" w:pos="357"/>
          <w:tab w:val="num" w:pos="142"/>
        </w:tabs>
        <w:suppressAutoHyphens/>
        <w:spacing w:after="60" w:line="240" w:lineRule="auto"/>
        <w:ind w:left="426" w:hanging="426"/>
        <w:jc w:val="both"/>
        <w:rPr>
          <w:rFonts w:ascii="Arial" w:hAnsi="Arial" w:cs="Arial"/>
          <w:b/>
        </w:rPr>
      </w:pPr>
      <w:r w:rsidRPr="003741AF">
        <w:rPr>
          <w:rFonts w:ascii="Arial" w:hAnsi="Arial" w:cs="Arial"/>
          <w:i/>
        </w:rPr>
        <w:lastRenderedPageBreak/>
        <w:t>Sposób egzekwowania przez Beneficjenta od Partnerów skutków wynikających z zastosowania reguły proporcjonalności z powodu nieosiągnięcia założeń Projektu z winy Partnerów, Beneficjent reguluje w porozumieniu lub umowie o partnerstwie</w:t>
      </w:r>
      <w:r w:rsidRPr="003741AF">
        <w:rPr>
          <w:rStyle w:val="Odwoanieprzypisudolnego"/>
          <w:rFonts w:ascii="Arial" w:hAnsi="Arial" w:cs="Arial"/>
        </w:rPr>
        <w:footnoteReference w:id="35"/>
      </w:r>
      <w:r w:rsidRPr="003741AF">
        <w:rPr>
          <w:rFonts w:ascii="Arial" w:hAnsi="Arial" w:cs="Arial"/>
        </w:rPr>
        <w:t>.</w:t>
      </w:r>
    </w:p>
    <w:p w:rsidR="001476FA" w:rsidRDefault="001476FA">
      <w:pPr>
        <w:spacing w:after="0" w:line="240" w:lineRule="auto"/>
        <w:jc w:val="both"/>
        <w:rPr>
          <w:rFonts w:ascii="Arial" w:hAnsi="Arial" w:cs="Arial"/>
          <w:b/>
        </w:rPr>
      </w:pPr>
    </w:p>
    <w:p w:rsidR="00A83338" w:rsidRDefault="00A83338" w:rsidP="00B61E07">
      <w:pPr>
        <w:spacing w:after="0" w:line="240" w:lineRule="auto"/>
        <w:ind w:left="142"/>
        <w:jc w:val="center"/>
        <w:rPr>
          <w:rFonts w:ascii="Arial" w:hAnsi="Arial" w:cs="Arial"/>
          <w:b/>
          <w:bCs/>
        </w:rPr>
      </w:pPr>
    </w:p>
    <w:p w:rsidR="001556E7" w:rsidRPr="001256F9" w:rsidRDefault="00162E96" w:rsidP="00F30B70">
      <w:pPr>
        <w:spacing w:after="0" w:line="240" w:lineRule="auto"/>
        <w:ind w:left="142"/>
        <w:jc w:val="center"/>
        <w:rPr>
          <w:rFonts w:ascii="Arial" w:hAnsi="Arial" w:cs="Arial"/>
          <w:b/>
          <w:bCs/>
        </w:rPr>
      </w:pPr>
      <w:r w:rsidRPr="001256F9">
        <w:rPr>
          <w:rFonts w:ascii="Arial" w:hAnsi="Arial" w:cs="Arial"/>
          <w:b/>
          <w:bCs/>
        </w:rPr>
        <w:t>Dochód</w:t>
      </w:r>
      <w:r w:rsidR="009F6014">
        <w:rPr>
          <w:rFonts w:ascii="Arial" w:hAnsi="Arial" w:cs="Arial"/>
          <w:b/>
          <w:bCs/>
        </w:rPr>
        <w:t xml:space="preserve"> i podatek VAT</w:t>
      </w:r>
    </w:p>
    <w:p w:rsidR="001556E7" w:rsidRDefault="00162E96" w:rsidP="00F30B70">
      <w:pPr>
        <w:spacing w:after="0" w:line="240" w:lineRule="auto"/>
        <w:ind w:left="142"/>
        <w:jc w:val="center"/>
        <w:rPr>
          <w:rFonts w:ascii="Arial" w:hAnsi="Arial" w:cs="Arial"/>
          <w:b/>
          <w:bCs/>
        </w:rPr>
      </w:pPr>
      <w:r w:rsidRPr="001256F9">
        <w:rPr>
          <w:rFonts w:ascii="Arial" w:hAnsi="Arial" w:cs="Arial"/>
          <w:b/>
          <w:bCs/>
        </w:rPr>
        <w:t>§ 15</w:t>
      </w:r>
    </w:p>
    <w:p w:rsidR="004B49E4" w:rsidRPr="003741AF" w:rsidRDefault="004B49E4" w:rsidP="004B49E4">
      <w:pPr>
        <w:numPr>
          <w:ilvl w:val="0"/>
          <w:numId w:val="48"/>
        </w:numPr>
        <w:tabs>
          <w:tab w:val="clear" w:pos="360"/>
          <w:tab w:val="num" w:pos="426"/>
        </w:tabs>
        <w:spacing w:after="0" w:line="240" w:lineRule="auto"/>
        <w:ind w:left="426" w:hanging="426"/>
        <w:jc w:val="both"/>
        <w:rPr>
          <w:rFonts w:ascii="Arial" w:hAnsi="Arial" w:cs="Arial"/>
        </w:rPr>
      </w:pPr>
      <w:r w:rsidRPr="003741AF">
        <w:rPr>
          <w:rFonts w:ascii="Arial" w:hAnsi="Arial" w:cs="Arial"/>
        </w:rPr>
        <w:t>Beneficjent ma obowiązek ujawniania wszelkich dochodów, które powstają w związku z realizacją Projektu.</w:t>
      </w:r>
    </w:p>
    <w:p w:rsidR="004B49E4" w:rsidRPr="003741AF" w:rsidRDefault="004B49E4" w:rsidP="004B49E4">
      <w:pPr>
        <w:numPr>
          <w:ilvl w:val="0"/>
          <w:numId w:val="48"/>
        </w:numPr>
        <w:tabs>
          <w:tab w:val="clear" w:pos="360"/>
          <w:tab w:val="num" w:pos="426"/>
        </w:tabs>
        <w:spacing w:after="0" w:line="240" w:lineRule="auto"/>
        <w:ind w:left="426" w:hanging="426"/>
        <w:jc w:val="both"/>
        <w:rPr>
          <w:rFonts w:ascii="Arial" w:hAnsi="Arial" w:cs="Arial"/>
        </w:rPr>
      </w:pPr>
      <w:r w:rsidRPr="003741AF">
        <w:rPr>
          <w:rFonts w:ascii="Arial" w:hAnsi="Arial" w:cs="Arial"/>
        </w:rPr>
        <w:t>W przypadku, gdy Projekt generuje na etapie realizacji dochody, Beneficjent wykazuje we wnioskach o płatność wartość uzyskanego dochodu i dokonuje jego zwrotu do dnia 10 stycznia roku następnego po roku, w którym powstał. Instytucja Pośrednicząca może wezwać Beneficjenta do zwrotu dochodu w innym terminie.</w:t>
      </w:r>
    </w:p>
    <w:p w:rsidR="004B49E4" w:rsidRPr="003741AF" w:rsidRDefault="004B49E4" w:rsidP="004B49E4">
      <w:pPr>
        <w:numPr>
          <w:ilvl w:val="0"/>
          <w:numId w:val="48"/>
        </w:numPr>
        <w:tabs>
          <w:tab w:val="clear" w:pos="360"/>
          <w:tab w:val="num" w:pos="426"/>
        </w:tabs>
        <w:spacing w:after="0" w:line="240" w:lineRule="auto"/>
        <w:ind w:left="426" w:hanging="426"/>
        <w:jc w:val="both"/>
        <w:rPr>
          <w:rFonts w:ascii="Arial" w:hAnsi="Arial" w:cs="Arial"/>
        </w:rPr>
      </w:pPr>
      <w:r w:rsidRPr="003741AF">
        <w:rPr>
          <w:rFonts w:ascii="Arial" w:hAnsi="Arial" w:cs="Arial"/>
        </w:rPr>
        <w:t>Przepisy ust. 1 i 2 stosuje się do dochodów, które nie zostały przewidziane we wniosku o dofinansowanie Projektu</w:t>
      </w:r>
      <w:r w:rsidRPr="003741AF">
        <w:rPr>
          <w:rFonts w:ascii="Arial" w:hAnsi="Arial" w:cs="Arial"/>
          <w:vertAlign w:val="superscript"/>
        </w:rPr>
        <w:footnoteReference w:id="36"/>
      </w:r>
      <w:r w:rsidRPr="003741AF">
        <w:rPr>
          <w:rFonts w:ascii="Arial" w:hAnsi="Arial" w:cs="Arial"/>
        </w:rPr>
        <w:t>.</w:t>
      </w:r>
    </w:p>
    <w:p w:rsidR="004B49E4" w:rsidRPr="003741AF" w:rsidRDefault="004B49E4" w:rsidP="004B49E4">
      <w:pPr>
        <w:numPr>
          <w:ilvl w:val="0"/>
          <w:numId w:val="48"/>
        </w:numPr>
        <w:tabs>
          <w:tab w:val="clear" w:pos="360"/>
          <w:tab w:val="num" w:pos="426"/>
        </w:tabs>
        <w:spacing w:after="0" w:line="240" w:lineRule="auto"/>
        <w:ind w:left="426" w:hanging="426"/>
        <w:jc w:val="both"/>
        <w:rPr>
          <w:rFonts w:ascii="Arial" w:hAnsi="Arial" w:cs="Arial"/>
        </w:rPr>
      </w:pPr>
      <w:r w:rsidRPr="003741AF">
        <w:rPr>
          <w:rFonts w:ascii="Arial" w:hAnsi="Arial" w:cs="Arial"/>
        </w:rPr>
        <w:t>W przypadku naruszenia postanowień ust. 1 i 2, § 1</w:t>
      </w:r>
      <w:r>
        <w:rPr>
          <w:rFonts w:ascii="Arial" w:hAnsi="Arial" w:cs="Arial"/>
        </w:rPr>
        <w:t>6</w:t>
      </w:r>
      <w:r w:rsidRPr="003741AF">
        <w:rPr>
          <w:rFonts w:ascii="Arial" w:hAnsi="Arial" w:cs="Arial"/>
        </w:rPr>
        <w:t xml:space="preserve"> stosuje się odpowiednio.</w:t>
      </w:r>
    </w:p>
    <w:p w:rsidR="004B49E4" w:rsidRPr="003741AF" w:rsidRDefault="004B49E4" w:rsidP="004B49E4">
      <w:pPr>
        <w:widowControl w:val="0"/>
        <w:numPr>
          <w:ilvl w:val="0"/>
          <w:numId w:val="48"/>
        </w:numPr>
        <w:tabs>
          <w:tab w:val="clear" w:pos="360"/>
          <w:tab w:val="num" w:pos="426"/>
        </w:tabs>
        <w:suppressAutoHyphens/>
        <w:autoSpaceDE w:val="0"/>
        <w:autoSpaceDN w:val="0"/>
        <w:spacing w:after="0" w:line="240" w:lineRule="auto"/>
        <w:ind w:left="426" w:hanging="426"/>
        <w:jc w:val="both"/>
        <w:textAlignment w:val="baseline"/>
        <w:rPr>
          <w:rFonts w:ascii="Arial" w:hAnsi="Arial" w:cs="Arial"/>
        </w:rPr>
      </w:pPr>
      <w:r w:rsidRPr="003741AF">
        <w:rPr>
          <w:rFonts w:ascii="Arial" w:eastAsia="Times New Roman" w:hAnsi="Arial" w:cs="Arial"/>
        </w:rPr>
        <w:t xml:space="preserve">Kwalifikowalność podatku VAT regulują Wytyczne w zakresie kwalifikowalności aktualne na dzień poniesienia wydatku lub wszczęcia zamówienia oraz </w:t>
      </w:r>
      <w:r w:rsidRPr="003741AF">
        <w:rPr>
          <w:rFonts w:ascii="Arial" w:hAnsi="Arial" w:cs="Arial"/>
        </w:rPr>
        <w:t>Ustawa z dnia 11 marca 2004 r. o podatku od towarów i usług (</w:t>
      </w:r>
      <w:proofErr w:type="spellStart"/>
      <w:r w:rsidRPr="003741AF">
        <w:rPr>
          <w:rFonts w:ascii="Arial" w:hAnsi="Arial" w:cs="Arial"/>
        </w:rPr>
        <w:t>Dz.U</w:t>
      </w:r>
      <w:proofErr w:type="spellEnd"/>
      <w:r w:rsidRPr="003741AF">
        <w:rPr>
          <w:rFonts w:ascii="Arial" w:hAnsi="Arial" w:cs="Arial"/>
        </w:rPr>
        <w:t xml:space="preserve">. z </w:t>
      </w:r>
      <w:r w:rsidR="00DC3FC9" w:rsidRPr="003741AF">
        <w:rPr>
          <w:rFonts w:ascii="Arial" w:hAnsi="Arial" w:cs="Arial"/>
        </w:rPr>
        <w:t>201</w:t>
      </w:r>
      <w:r w:rsidR="00DC3FC9">
        <w:rPr>
          <w:rFonts w:ascii="Arial" w:hAnsi="Arial" w:cs="Arial"/>
        </w:rPr>
        <w:t>8</w:t>
      </w:r>
      <w:r w:rsidR="00DC3FC9" w:rsidRPr="003741AF">
        <w:rPr>
          <w:rFonts w:ascii="Arial" w:hAnsi="Arial" w:cs="Arial"/>
        </w:rPr>
        <w:t xml:space="preserve"> </w:t>
      </w:r>
      <w:r w:rsidRPr="003741AF">
        <w:rPr>
          <w:rFonts w:ascii="Arial" w:hAnsi="Arial" w:cs="Arial"/>
        </w:rPr>
        <w:t xml:space="preserve">r., poz. </w:t>
      </w:r>
      <w:r w:rsidR="00DC3FC9">
        <w:rPr>
          <w:rFonts w:ascii="Arial" w:hAnsi="Arial" w:cs="Arial"/>
        </w:rPr>
        <w:t>2174, z późn. zm.</w:t>
      </w:r>
      <w:r w:rsidRPr="003741AF">
        <w:rPr>
          <w:rFonts w:ascii="Arial" w:hAnsi="Arial" w:cs="Arial"/>
        </w:rPr>
        <w:t xml:space="preserve">). Beneficjent ma obowiązek niezwłocznie poinformować Instytucję Pośredniczącą </w:t>
      </w:r>
      <w:r w:rsidR="006F1AD5">
        <w:rPr>
          <w:rFonts w:ascii="Arial" w:hAnsi="Arial" w:cs="Arial"/>
        </w:rPr>
        <w:br/>
      </w:r>
      <w:r w:rsidRPr="003741AF">
        <w:rPr>
          <w:rFonts w:ascii="Arial" w:hAnsi="Arial" w:cs="Arial"/>
        </w:rPr>
        <w:t>o każdej zmianie dotyczącej kwalifikowalności podatku VAT w ramach Projektu.</w:t>
      </w:r>
    </w:p>
    <w:p w:rsidR="004B49E4" w:rsidRPr="00B8237F" w:rsidRDefault="004B49E4" w:rsidP="004B49E4">
      <w:pPr>
        <w:widowControl w:val="0"/>
        <w:numPr>
          <w:ilvl w:val="0"/>
          <w:numId w:val="48"/>
        </w:numPr>
        <w:tabs>
          <w:tab w:val="num" w:pos="426"/>
        </w:tabs>
        <w:suppressAutoHyphens/>
        <w:autoSpaceDE w:val="0"/>
        <w:autoSpaceDN w:val="0"/>
        <w:spacing w:after="0" w:line="240" w:lineRule="auto"/>
        <w:jc w:val="both"/>
        <w:textAlignment w:val="baseline"/>
        <w:rPr>
          <w:rFonts w:ascii="Arial" w:hAnsi="Arial" w:cs="Arial"/>
        </w:rPr>
      </w:pPr>
      <w:r w:rsidRPr="003741AF">
        <w:rPr>
          <w:rFonts w:ascii="Arial" w:hAnsi="Arial" w:cs="Arial"/>
        </w:rPr>
        <w:t xml:space="preserve"> Beneficjent odbiera od każdego podmiotu uczestniczącego w Projekcie zarówno w fazie operacyjnej jak i realizacyjnej</w:t>
      </w:r>
      <w:r w:rsidRPr="00B8237F">
        <w:rPr>
          <w:rFonts w:ascii="Arial" w:hAnsi="Arial" w:cs="Arial"/>
        </w:rPr>
        <w:t>, a także w okresie trwałości Projektu</w:t>
      </w:r>
      <w:r w:rsidRPr="003741AF">
        <w:rPr>
          <w:rFonts w:ascii="Arial" w:hAnsi="Arial" w:cs="Arial"/>
        </w:rPr>
        <w:t xml:space="preserve"> oświadczenia o</w:t>
      </w:r>
      <w:r w:rsidRPr="00B8237F">
        <w:rPr>
          <w:rFonts w:ascii="Arial" w:hAnsi="Arial" w:cs="Arial"/>
        </w:rPr>
        <w:t> </w:t>
      </w:r>
      <w:r w:rsidRPr="003741AF">
        <w:rPr>
          <w:rFonts w:ascii="Arial" w:hAnsi="Arial" w:cs="Arial"/>
        </w:rPr>
        <w:t xml:space="preserve">kwalifikowalności VAT w celu przedłożenia na żądanie Instytucji Pośredniczącej. </w:t>
      </w:r>
      <w:r w:rsidR="006F1AD5">
        <w:rPr>
          <w:rFonts w:ascii="Arial" w:hAnsi="Arial" w:cs="Arial"/>
        </w:rPr>
        <w:br/>
      </w:r>
      <w:r w:rsidRPr="003741AF">
        <w:rPr>
          <w:rFonts w:ascii="Arial" w:hAnsi="Arial" w:cs="Arial"/>
        </w:rPr>
        <w:t xml:space="preserve">W </w:t>
      </w:r>
      <w:r w:rsidRPr="00B8237F">
        <w:rPr>
          <w:rFonts w:ascii="Arial" w:hAnsi="Arial" w:cs="Arial"/>
        </w:rPr>
        <w:t>fazie operacyjnej, realizacyjnej</w:t>
      </w:r>
      <w:r w:rsidRPr="003741AF">
        <w:rPr>
          <w:rFonts w:ascii="Arial" w:hAnsi="Arial" w:cs="Arial"/>
        </w:rPr>
        <w:t>,</w:t>
      </w:r>
      <w:r w:rsidRPr="00B8237F">
        <w:rPr>
          <w:rFonts w:ascii="Arial" w:hAnsi="Arial" w:cs="Arial"/>
        </w:rPr>
        <w:t xml:space="preserve"> a także w </w:t>
      </w:r>
      <w:r w:rsidRPr="003741AF">
        <w:rPr>
          <w:rFonts w:ascii="Arial" w:hAnsi="Arial" w:cs="Arial"/>
        </w:rPr>
        <w:t>okresie trwałości Projektu Beneficjent jest zobowiązany do</w:t>
      </w:r>
      <w:r w:rsidRPr="00B8237F">
        <w:rPr>
          <w:rFonts w:ascii="Arial" w:hAnsi="Arial" w:cs="Arial"/>
        </w:rPr>
        <w:t xml:space="preserve"> informowania Instytucję Pośredniczącą o możliwości odzyskania podatku VAT</w:t>
      </w:r>
      <w:r w:rsidRPr="003741AF">
        <w:rPr>
          <w:rFonts w:ascii="Arial" w:hAnsi="Arial" w:cs="Arial"/>
        </w:rPr>
        <w:t xml:space="preserve"> przez podmioty, o których </w:t>
      </w:r>
      <w:r w:rsidRPr="00B8237F">
        <w:rPr>
          <w:rFonts w:ascii="Arial" w:hAnsi="Arial" w:cs="Arial"/>
        </w:rPr>
        <w:t xml:space="preserve">mowa w zdaniu pierwszym w przypadku, gdy był on wydatkiem </w:t>
      </w:r>
      <w:proofErr w:type="spellStart"/>
      <w:r w:rsidRPr="00B8237F">
        <w:rPr>
          <w:rFonts w:ascii="Arial" w:hAnsi="Arial" w:cs="Arial"/>
        </w:rPr>
        <w:t>kwalifikowalnym</w:t>
      </w:r>
      <w:proofErr w:type="spellEnd"/>
      <w:r w:rsidRPr="00B8237F">
        <w:rPr>
          <w:rFonts w:ascii="Arial" w:hAnsi="Arial" w:cs="Arial"/>
        </w:rPr>
        <w:t xml:space="preserve"> w projekcie. W sytuacji, gdy uczestnik </w:t>
      </w:r>
      <w:r>
        <w:rPr>
          <w:rFonts w:ascii="Arial" w:hAnsi="Arial" w:cs="Arial"/>
        </w:rPr>
        <w:t>P</w:t>
      </w:r>
      <w:r w:rsidRPr="00B8237F">
        <w:rPr>
          <w:rFonts w:ascii="Arial" w:hAnsi="Arial" w:cs="Arial"/>
        </w:rPr>
        <w:t xml:space="preserve">rojektu, w fazie operacyjnej, realizacyjnej, a także w okresie trwałości projektu nabędzie prawo do jego odzyskania, zobowiązany jest do zwrotu części dotacji odpowiadającej kwocie tego podatku, w przypadku, gdy był on wydatkiem </w:t>
      </w:r>
      <w:proofErr w:type="spellStart"/>
      <w:r w:rsidRPr="00B8237F">
        <w:rPr>
          <w:rFonts w:ascii="Arial" w:hAnsi="Arial" w:cs="Arial"/>
        </w:rPr>
        <w:t>kwalifikowalnym</w:t>
      </w:r>
      <w:proofErr w:type="spellEnd"/>
      <w:r w:rsidRPr="00B8237F">
        <w:rPr>
          <w:rFonts w:ascii="Arial" w:hAnsi="Arial" w:cs="Arial"/>
        </w:rPr>
        <w:t xml:space="preserve"> w projekcie.</w:t>
      </w:r>
    </w:p>
    <w:p w:rsidR="004B49E4" w:rsidRPr="00B8237F" w:rsidRDefault="004B49E4" w:rsidP="004B49E4">
      <w:pPr>
        <w:widowControl w:val="0"/>
        <w:numPr>
          <w:ilvl w:val="0"/>
          <w:numId w:val="48"/>
        </w:numPr>
        <w:tabs>
          <w:tab w:val="clear" w:pos="360"/>
          <w:tab w:val="num" w:pos="426"/>
        </w:tabs>
        <w:suppressAutoHyphens/>
        <w:autoSpaceDE w:val="0"/>
        <w:autoSpaceDN w:val="0"/>
        <w:spacing w:after="0" w:line="240" w:lineRule="auto"/>
        <w:ind w:left="426" w:hanging="426"/>
        <w:jc w:val="both"/>
        <w:textAlignment w:val="baseline"/>
        <w:rPr>
          <w:rFonts w:ascii="Arial" w:hAnsi="Arial" w:cs="Arial"/>
        </w:rPr>
      </w:pPr>
      <w:r w:rsidRPr="00B8237F">
        <w:rPr>
          <w:rFonts w:ascii="Arial" w:hAnsi="Arial" w:cs="Arial"/>
        </w:rPr>
        <w:t>W przypadku naruszenia ust. 5,</w:t>
      </w:r>
      <w:r w:rsidRPr="00B8237F">
        <w:rPr>
          <w:rFonts w:ascii="Arial" w:eastAsia="Times New Roman" w:hAnsi="Arial" w:cs="Arial"/>
        </w:rPr>
        <w:t xml:space="preserve"> </w:t>
      </w:r>
      <w:r w:rsidRPr="00B8237F">
        <w:rPr>
          <w:rFonts w:ascii="Arial" w:hAnsi="Arial" w:cs="Arial"/>
          <w:bCs/>
        </w:rPr>
        <w:t>§</w:t>
      </w:r>
      <w:r w:rsidRPr="00B8237F">
        <w:rPr>
          <w:rFonts w:ascii="Arial" w:eastAsia="Times New Roman" w:hAnsi="Arial" w:cs="Arial"/>
        </w:rPr>
        <w:t xml:space="preserve"> 1</w:t>
      </w:r>
      <w:r>
        <w:rPr>
          <w:rFonts w:ascii="Arial" w:eastAsia="Times New Roman" w:hAnsi="Arial" w:cs="Arial"/>
        </w:rPr>
        <w:t>6</w:t>
      </w:r>
      <w:r w:rsidRPr="00B8237F">
        <w:rPr>
          <w:rFonts w:ascii="Arial" w:eastAsia="Times New Roman" w:hAnsi="Arial" w:cs="Arial"/>
        </w:rPr>
        <w:t xml:space="preserve"> stosuje się odpowiednio.</w:t>
      </w:r>
    </w:p>
    <w:p w:rsidR="001476FA" w:rsidRDefault="001476FA">
      <w:pPr>
        <w:spacing w:after="0" w:line="240" w:lineRule="auto"/>
        <w:ind w:left="142"/>
        <w:jc w:val="both"/>
        <w:rPr>
          <w:rFonts w:ascii="Arial" w:hAnsi="Arial" w:cs="Arial"/>
          <w:bCs/>
        </w:rPr>
      </w:pPr>
    </w:p>
    <w:p w:rsidR="00A83338" w:rsidRDefault="00A83338" w:rsidP="00B61E07">
      <w:pPr>
        <w:widowControl w:val="0"/>
        <w:suppressAutoHyphens/>
        <w:autoSpaceDE w:val="0"/>
        <w:autoSpaceDN w:val="0"/>
        <w:spacing w:after="0" w:line="240" w:lineRule="auto"/>
        <w:jc w:val="center"/>
        <w:textAlignment w:val="baseline"/>
        <w:rPr>
          <w:rFonts w:ascii="Arial" w:eastAsia="Times New Roman" w:hAnsi="Arial" w:cs="Arial"/>
          <w:b/>
          <w:bCs/>
          <w:lang w:eastAsia="pl-PL"/>
        </w:rPr>
      </w:pPr>
    </w:p>
    <w:p w:rsidR="00A651EF" w:rsidRPr="001256F9" w:rsidRDefault="00162E96" w:rsidP="00B61E07">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Nieprawidłowości i zwroty</w:t>
      </w:r>
    </w:p>
    <w:p w:rsidR="00425457" w:rsidRDefault="00162E96" w:rsidP="00B61E07">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16</w:t>
      </w:r>
    </w:p>
    <w:p w:rsidR="004E35D2" w:rsidRPr="001256F9" w:rsidRDefault="00162E96" w:rsidP="00445916">
      <w:pPr>
        <w:numPr>
          <w:ilvl w:val="0"/>
          <w:numId w:val="8"/>
        </w:numPr>
        <w:suppressAutoHyphens/>
        <w:autoSpaceDE w:val="0"/>
        <w:autoSpaceDN w:val="0"/>
        <w:spacing w:after="0" w:line="240" w:lineRule="auto"/>
        <w:ind w:left="426" w:hanging="426"/>
        <w:jc w:val="both"/>
        <w:textAlignment w:val="baseline"/>
        <w:rPr>
          <w:rFonts w:ascii="Arial" w:hAnsi="Arial" w:cs="Arial"/>
        </w:rPr>
      </w:pPr>
      <w:r w:rsidRPr="001256F9">
        <w:rPr>
          <w:rFonts w:ascii="Arial" w:hAnsi="Arial" w:cs="Arial"/>
        </w:rPr>
        <w:t xml:space="preserve">W przypadku stwierdzenia nieprawidłowości w realizacji Projektu zastosowanie mają przepisy ustawy wdrożeniowej, w szczególności art. 24 tej ustawy, a także </w:t>
      </w:r>
      <w:r w:rsidRPr="001256F9">
        <w:rPr>
          <w:rFonts w:ascii="Arial" w:hAnsi="Arial" w:cs="Arial"/>
          <w:i/>
        </w:rPr>
        <w:t xml:space="preserve">Wytyczne </w:t>
      </w:r>
      <w:r w:rsidR="00500DE5">
        <w:rPr>
          <w:rFonts w:ascii="Arial" w:hAnsi="Arial" w:cs="Arial"/>
          <w:i/>
        </w:rPr>
        <w:br/>
      </w:r>
      <w:r w:rsidRPr="001256F9">
        <w:rPr>
          <w:rFonts w:ascii="Arial" w:hAnsi="Arial" w:cs="Arial"/>
          <w:i/>
        </w:rPr>
        <w:t xml:space="preserve">w zakresie sposobu korygowania i odzyskiwania nieprawidłowych wydatków </w:t>
      </w:r>
      <w:r w:rsidR="00500DE5">
        <w:rPr>
          <w:rFonts w:ascii="Arial" w:hAnsi="Arial" w:cs="Arial"/>
          <w:i/>
        </w:rPr>
        <w:br/>
      </w:r>
      <w:r w:rsidRPr="001256F9">
        <w:rPr>
          <w:rFonts w:ascii="Arial" w:hAnsi="Arial" w:cs="Arial"/>
          <w:i/>
        </w:rPr>
        <w:t>oraz raportowania nieprawidłowości w ramach programów operacyjnych polityki spójności na lata 2014-2020</w:t>
      </w:r>
      <w:r w:rsidRPr="001256F9">
        <w:rPr>
          <w:rFonts w:ascii="Arial" w:hAnsi="Arial" w:cs="Arial"/>
        </w:rPr>
        <w:t xml:space="preserve">, </w:t>
      </w:r>
      <w:r w:rsidR="003133AD" w:rsidRPr="006F1AD5">
        <w:rPr>
          <w:rFonts w:ascii="Arial" w:hAnsi="Arial" w:cs="Arial"/>
        </w:rPr>
        <w:t xml:space="preserve">o których mowa w § 4 ust. </w:t>
      </w:r>
      <w:r w:rsidR="004E08F5" w:rsidRPr="006F1AD5">
        <w:rPr>
          <w:rFonts w:ascii="Arial" w:hAnsi="Arial" w:cs="Arial"/>
        </w:rPr>
        <w:t>4</w:t>
      </w:r>
      <w:r w:rsidR="003133AD" w:rsidRPr="006F1AD5">
        <w:rPr>
          <w:rFonts w:ascii="Arial" w:hAnsi="Arial" w:cs="Arial"/>
        </w:rPr>
        <w:t xml:space="preserve"> </w:t>
      </w:r>
      <w:proofErr w:type="spellStart"/>
      <w:r w:rsidR="003133AD" w:rsidRPr="006F1AD5">
        <w:rPr>
          <w:rFonts w:ascii="Arial" w:hAnsi="Arial" w:cs="Arial"/>
        </w:rPr>
        <w:t>pkt</w:t>
      </w:r>
      <w:proofErr w:type="spellEnd"/>
      <w:r w:rsidR="003133AD" w:rsidRPr="006F1AD5">
        <w:rPr>
          <w:rFonts w:ascii="Arial" w:hAnsi="Arial" w:cs="Arial"/>
        </w:rPr>
        <w:t xml:space="preserve"> 4) Umowy.</w:t>
      </w:r>
    </w:p>
    <w:p w:rsidR="000A7998" w:rsidRPr="001256F9" w:rsidRDefault="00162E96" w:rsidP="00445916">
      <w:pPr>
        <w:numPr>
          <w:ilvl w:val="0"/>
          <w:numId w:val="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hAnsi="Arial" w:cs="Arial"/>
        </w:rPr>
        <w:t xml:space="preserve">Środki wydatkowane niezgodnie z przeznaczeniem lub z naruszeniem procedur </w:t>
      </w:r>
      <w:r w:rsidRPr="001256F9">
        <w:rPr>
          <w:rFonts w:ascii="Arial" w:hAnsi="Arial" w:cs="Arial"/>
        </w:rPr>
        <w:br/>
        <w:t>lub pobrane nienależenie lub w nadmiernej wysokości lub nieprawidłowo wykorzystane, podlegają zwrotowi na zasadach i w terminach określonych w art. 207 ustawy o finansach publicznych</w:t>
      </w:r>
      <w:r w:rsidRPr="001256F9">
        <w:rPr>
          <w:rFonts w:ascii="Arial" w:eastAsia="Times New Roman" w:hAnsi="Arial" w:cs="Arial"/>
          <w:lang w:eastAsia="pl-PL"/>
        </w:rPr>
        <w:t>.</w:t>
      </w:r>
    </w:p>
    <w:p w:rsidR="004E35D2" w:rsidRPr="001256F9" w:rsidRDefault="00162E96" w:rsidP="00445916">
      <w:pPr>
        <w:pStyle w:val="Default"/>
        <w:numPr>
          <w:ilvl w:val="0"/>
          <w:numId w:val="8"/>
        </w:numPr>
        <w:autoSpaceDE/>
        <w:autoSpaceDN/>
        <w:ind w:left="426" w:hanging="426"/>
        <w:jc w:val="both"/>
        <w:textAlignment w:val="auto"/>
        <w:rPr>
          <w:rFonts w:ascii="Arial" w:hAnsi="Arial" w:cs="Arial"/>
          <w:color w:val="auto"/>
          <w:sz w:val="22"/>
          <w:szCs w:val="22"/>
        </w:rPr>
      </w:pPr>
      <w:r w:rsidRPr="001256F9">
        <w:rPr>
          <w:rFonts w:ascii="Arial" w:hAnsi="Arial" w:cs="Arial"/>
          <w:color w:val="auto"/>
          <w:sz w:val="22"/>
          <w:szCs w:val="22"/>
        </w:rPr>
        <w:t>Jeżeli Beneficjent nie zwróci środków, o których mowa w ust. 2 na zasadach i w terminach określonych w art. 207 ustawy o finansach publicznych</w:t>
      </w:r>
      <w:r w:rsidR="00664F49" w:rsidRPr="001256F9">
        <w:rPr>
          <w:rFonts w:ascii="Arial" w:hAnsi="Arial" w:cs="Arial"/>
          <w:color w:val="auto"/>
          <w:sz w:val="22"/>
          <w:szCs w:val="22"/>
        </w:rPr>
        <w:t>,</w:t>
      </w:r>
      <w:r w:rsidRPr="001256F9">
        <w:rPr>
          <w:rFonts w:ascii="Arial" w:hAnsi="Arial" w:cs="Arial"/>
          <w:color w:val="auto"/>
          <w:sz w:val="22"/>
          <w:szCs w:val="22"/>
        </w:rPr>
        <w:t xml:space="preserve"> Instytucja Pośrednicząca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1256F9" w:rsidRDefault="00162E96" w:rsidP="00445916">
      <w:pPr>
        <w:pStyle w:val="Default"/>
        <w:numPr>
          <w:ilvl w:val="0"/>
          <w:numId w:val="8"/>
        </w:numPr>
        <w:autoSpaceDE/>
        <w:autoSpaceDN/>
        <w:ind w:left="426" w:hanging="426"/>
        <w:jc w:val="both"/>
        <w:textAlignment w:val="auto"/>
        <w:rPr>
          <w:rFonts w:ascii="Arial" w:hAnsi="Arial" w:cs="Arial"/>
          <w:color w:val="auto"/>
          <w:sz w:val="22"/>
          <w:szCs w:val="22"/>
        </w:rPr>
      </w:pPr>
      <w:r w:rsidRPr="001256F9">
        <w:rPr>
          <w:rFonts w:ascii="Arial" w:hAnsi="Arial" w:cs="Arial"/>
          <w:color w:val="auto"/>
          <w:sz w:val="22"/>
          <w:szCs w:val="22"/>
        </w:rPr>
        <w:t xml:space="preserve">W przypadku, o którym mowa w art. 189 ust. 3 ustawy o finansach publicznych, zwrot </w:t>
      </w:r>
      <w:r w:rsidRPr="001256F9">
        <w:rPr>
          <w:rFonts w:ascii="Arial" w:hAnsi="Arial" w:cs="Arial"/>
          <w:color w:val="auto"/>
          <w:sz w:val="22"/>
          <w:szCs w:val="22"/>
        </w:rPr>
        <w:lastRenderedPageBreak/>
        <w:t>następuje na zasadach i w terminach określonych w art. 189 ust. 3- 6 tej ustawy.</w:t>
      </w:r>
    </w:p>
    <w:p w:rsidR="004E35D2" w:rsidRPr="001256F9" w:rsidRDefault="00162E96" w:rsidP="00445916">
      <w:pPr>
        <w:pStyle w:val="Default"/>
        <w:numPr>
          <w:ilvl w:val="0"/>
          <w:numId w:val="8"/>
        </w:numPr>
        <w:autoSpaceDE/>
        <w:autoSpaceDN/>
        <w:ind w:left="426" w:hanging="426"/>
        <w:jc w:val="both"/>
        <w:textAlignment w:val="auto"/>
        <w:rPr>
          <w:rFonts w:ascii="Arial" w:hAnsi="Arial" w:cs="Arial"/>
          <w:color w:val="auto"/>
          <w:sz w:val="22"/>
          <w:szCs w:val="22"/>
        </w:rPr>
      </w:pPr>
      <w:r w:rsidRPr="001256F9">
        <w:rPr>
          <w:rFonts w:ascii="Arial" w:hAnsi="Arial" w:cs="Arial"/>
          <w:color w:val="auto"/>
          <w:sz w:val="22"/>
          <w:szCs w:val="22"/>
        </w:rPr>
        <w:t xml:space="preserve">W przypadku zwrotów wynikających z innych okoliczności niż te, o których mowa </w:t>
      </w:r>
      <w:r w:rsidRPr="001256F9">
        <w:rPr>
          <w:rFonts w:ascii="Arial" w:hAnsi="Arial" w:cs="Arial"/>
          <w:color w:val="auto"/>
          <w:sz w:val="22"/>
          <w:szCs w:val="22"/>
        </w:rPr>
        <w:br/>
        <w:t>w ust. 1, 2 i 4, zwrot następuje w terminie 14 dni kalendarzowych od daty wezwania przez Instytucję Pośredniczącą.</w:t>
      </w:r>
    </w:p>
    <w:p w:rsidR="004E35D2" w:rsidRPr="001256F9" w:rsidRDefault="00162E96" w:rsidP="00445916">
      <w:pPr>
        <w:pStyle w:val="Default"/>
        <w:numPr>
          <w:ilvl w:val="0"/>
          <w:numId w:val="8"/>
        </w:numPr>
        <w:ind w:left="426" w:hanging="426"/>
        <w:rPr>
          <w:rFonts w:ascii="Arial" w:hAnsi="Arial" w:cs="Arial"/>
          <w:color w:val="auto"/>
          <w:sz w:val="22"/>
          <w:szCs w:val="22"/>
        </w:rPr>
      </w:pPr>
      <w:r w:rsidRPr="001256F9">
        <w:rPr>
          <w:rFonts w:ascii="Arial" w:hAnsi="Arial" w:cs="Arial"/>
          <w:color w:val="auto"/>
          <w:sz w:val="22"/>
          <w:szCs w:val="22"/>
        </w:rPr>
        <w:t>Dokonując zwrotu środków Beneficjent w tytule przelewu zamieszcza informacje:</w:t>
      </w:r>
    </w:p>
    <w:p w:rsidR="004E35D2" w:rsidRPr="001256F9" w:rsidRDefault="00162E96" w:rsidP="00445916">
      <w:pPr>
        <w:pStyle w:val="Default"/>
        <w:numPr>
          <w:ilvl w:val="0"/>
          <w:numId w:val="59"/>
        </w:numPr>
        <w:ind w:left="993"/>
        <w:rPr>
          <w:rFonts w:ascii="Arial" w:hAnsi="Arial" w:cs="Arial"/>
          <w:color w:val="auto"/>
          <w:sz w:val="22"/>
          <w:szCs w:val="22"/>
        </w:rPr>
      </w:pPr>
      <w:r w:rsidRPr="001256F9">
        <w:rPr>
          <w:rFonts w:ascii="Arial" w:hAnsi="Arial" w:cs="Arial"/>
          <w:color w:val="auto"/>
          <w:sz w:val="22"/>
          <w:szCs w:val="22"/>
        </w:rPr>
        <w:t>numer Projektu;</w:t>
      </w:r>
    </w:p>
    <w:p w:rsidR="004E35D2" w:rsidRPr="001256F9" w:rsidRDefault="00162E96" w:rsidP="00445916">
      <w:pPr>
        <w:pStyle w:val="Default"/>
        <w:numPr>
          <w:ilvl w:val="0"/>
          <w:numId w:val="59"/>
        </w:numPr>
        <w:ind w:left="993"/>
        <w:rPr>
          <w:rFonts w:ascii="Arial" w:hAnsi="Arial" w:cs="Arial"/>
          <w:color w:val="auto"/>
          <w:sz w:val="22"/>
          <w:szCs w:val="22"/>
        </w:rPr>
      </w:pPr>
      <w:r w:rsidRPr="001256F9">
        <w:rPr>
          <w:rFonts w:ascii="Arial" w:hAnsi="Arial" w:cs="Arial"/>
          <w:color w:val="auto"/>
          <w:sz w:val="22"/>
          <w:szCs w:val="22"/>
        </w:rPr>
        <w:t>tytuł zwrotu.</w:t>
      </w:r>
    </w:p>
    <w:p w:rsidR="00B34F88" w:rsidRPr="001256F9" w:rsidRDefault="00162E96" w:rsidP="004B49E4">
      <w:pPr>
        <w:suppressAutoHyphens/>
        <w:autoSpaceDE w:val="0"/>
        <w:autoSpaceDN w:val="0"/>
        <w:spacing w:before="240" w:after="0" w:line="240" w:lineRule="auto"/>
        <w:jc w:val="center"/>
        <w:textAlignment w:val="baseline"/>
        <w:rPr>
          <w:rFonts w:ascii="Arial" w:hAnsi="Arial" w:cs="Arial"/>
        </w:rPr>
      </w:pPr>
      <w:r w:rsidRPr="001256F9">
        <w:rPr>
          <w:rFonts w:ascii="Arial" w:hAnsi="Arial" w:cs="Arial"/>
          <w:b/>
          <w:bCs/>
        </w:rPr>
        <w:t>§ 17</w:t>
      </w:r>
    </w:p>
    <w:p w:rsidR="00B34F88" w:rsidRPr="001256F9" w:rsidRDefault="00162E96" w:rsidP="00445916">
      <w:pPr>
        <w:numPr>
          <w:ilvl w:val="0"/>
          <w:numId w:val="9"/>
        </w:numPr>
        <w:suppressAutoHyphens/>
        <w:autoSpaceDE w:val="0"/>
        <w:autoSpaceDN w:val="0"/>
        <w:spacing w:before="240" w:after="0" w:line="240" w:lineRule="auto"/>
        <w:ind w:left="426" w:hanging="426"/>
        <w:jc w:val="both"/>
        <w:textAlignment w:val="baseline"/>
        <w:rPr>
          <w:rFonts w:ascii="Arial" w:hAnsi="Arial" w:cs="Arial"/>
        </w:rPr>
      </w:pPr>
      <w:r w:rsidRPr="001256F9">
        <w:rPr>
          <w:rFonts w:ascii="Arial" w:eastAsia="Times New Roman" w:hAnsi="Arial" w:cs="Arial"/>
          <w:lang w:eastAsia="pl-PL"/>
        </w:rPr>
        <w:t xml:space="preserve">W przypadku stwierdzenia w Projekcie nieprawidłowości, o której mowa w art. 2 </w:t>
      </w:r>
      <w:proofErr w:type="spellStart"/>
      <w:r w:rsidRPr="001256F9">
        <w:rPr>
          <w:rFonts w:ascii="Arial" w:eastAsia="Times New Roman" w:hAnsi="Arial" w:cs="Arial"/>
          <w:lang w:eastAsia="pl-PL"/>
        </w:rPr>
        <w:t>pkt</w:t>
      </w:r>
      <w:proofErr w:type="spellEnd"/>
      <w:r w:rsidRPr="001256F9">
        <w:rPr>
          <w:rFonts w:ascii="Arial" w:eastAsia="Times New Roman" w:hAnsi="Arial" w:cs="Arial"/>
          <w:lang w:eastAsia="pl-PL"/>
        </w:rPr>
        <w:t xml:space="preserve"> 36</w:t>
      </w:r>
      <w:r w:rsidR="000A1F7A" w:rsidRPr="001256F9">
        <w:rPr>
          <w:rFonts w:ascii="Arial" w:eastAsia="Times New Roman" w:hAnsi="Arial" w:cs="Arial"/>
          <w:lang w:eastAsia="pl-PL"/>
        </w:rPr>
        <w:t>)</w:t>
      </w:r>
      <w:r w:rsidRPr="001256F9">
        <w:rPr>
          <w:rFonts w:ascii="Arial" w:eastAsia="Times New Roman" w:hAnsi="Arial" w:cs="Arial"/>
          <w:lang w:eastAsia="pl-PL"/>
        </w:rPr>
        <w:t xml:space="preserve"> </w:t>
      </w:r>
      <w:r w:rsidR="0006163C">
        <w:rPr>
          <w:rFonts w:ascii="Arial" w:eastAsia="Times New Roman" w:hAnsi="Arial" w:cs="Arial"/>
          <w:lang w:eastAsia="pl-PL"/>
        </w:rPr>
        <w:t>R</w:t>
      </w:r>
      <w:r w:rsidRPr="001256F9">
        <w:rPr>
          <w:rFonts w:ascii="Arial" w:eastAsia="Times New Roman" w:hAnsi="Arial" w:cs="Arial"/>
          <w:lang w:eastAsia="pl-PL"/>
        </w:rPr>
        <w:t>ozporządzenia ogólnego, wartość dofinansowania Projektu określona w § 2 ust. 3 ulega pomniejszeniu o kwotę nieprawidłowości. Zmiany, o których mowa powyżej, wymagają formy aneksu do Umowy.</w:t>
      </w:r>
    </w:p>
    <w:p w:rsidR="0029390F" w:rsidRPr="001256F9" w:rsidRDefault="00162E96" w:rsidP="00445916">
      <w:pPr>
        <w:numPr>
          <w:ilvl w:val="0"/>
          <w:numId w:val="9"/>
        </w:numPr>
        <w:suppressAutoHyphens/>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Do zwrotu nieprawidłowości, o której mowa w ust. 1, § 16 stosuje się odpowiednio.</w:t>
      </w:r>
    </w:p>
    <w:p w:rsidR="00392609" w:rsidRPr="001256F9" w:rsidRDefault="00162E96" w:rsidP="001256F9">
      <w:pPr>
        <w:keepNext/>
        <w:spacing w:before="240" w:after="0" w:line="240" w:lineRule="auto"/>
        <w:jc w:val="center"/>
        <w:rPr>
          <w:rFonts w:ascii="Arial" w:hAnsi="Arial" w:cs="Arial"/>
          <w:b/>
        </w:rPr>
      </w:pPr>
      <w:r w:rsidRPr="001256F9">
        <w:rPr>
          <w:rFonts w:ascii="Arial" w:hAnsi="Arial" w:cs="Arial"/>
          <w:b/>
        </w:rPr>
        <w:t>Zabezpieczenie prawidłowej realizacji Projektu</w:t>
      </w:r>
    </w:p>
    <w:p w:rsidR="0029390F" w:rsidRPr="001256F9" w:rsidRDefault="00162E96" w:rsidP="00E41FBC">
      <w:pPr>
        <w:keepNext/>
        <w:spacing w:line="240" w:lineRule="auto"/>
        <w:jc w:val="center"/>
        <w:rPr>
          <w:rFonts w:ascii="Arial" w:hAnsi="Arial" w:cs="Arial"/>
          <w:b/>
        </w:rPr>
      </w:pPr>
      <w:r w:rsidRPr="001256F9">
        <w:rPr>
          <w:rFonts w:ascii="Arial" w:hAnsi="Arial" w:cs="Arial"/>
          <w:b/>
        </w:rPr>
        <w:t>§ 18</w:t>
      </w:r>
      <w:r w:rsidR="0029390F" w:rsidRPr="001256F9">
        <w:rPr>
          <w:rStyle w:val="Odwoanieprzypisudolnego"/>
          <w:rFonts w:ascii="Arial" w:hAnsi="Arial" w:cs="Arial"/>
        </w:rPr>
        <w:footnoteReference w:id="37"/>
      </w:r>
    </w:p>
    <w:p w:rsidR="001476FA" w:rsidRPr="00CA793F" w:rsidRDefault="003133AD">
      <w:pPr>
        <w:pStyle w:val="Akapitzlist"/>
        <w:numPr>
          <w:ilvl w:val="0"/>
          <w:numId w:val="139"/>
        </w:numPr>
        <w:ind w:left="284"/>
      </w:pPr>
      <w:r w:rsidRPr="00CA793F">
        <w:rPr>
          <w:rFonts w:ascii="Arial" w:hAnsi="Arial" w:cs="Arial"/>
        </w:rPr>
        <w:t xml:space="preserve">Zabezpieczeniem prawidłowej realizacji Umowy jest </w:t>
      </w:r>
      <w:permStart w:id="30" w:edGrp="everyone"/>
      <w:r w:rsidRPr="00CA793F">
        <w:rPr>
          <w:rFonts w:ascii="Arial" w:hAnsi="Arial" w:cs="Arial"/>
        </w:rPr>
        <w:t>……………………..........</w:t>
      </w:r>
      <w:permEnd w:id="30"/>
      <w:r w:rsidR="0063362B" w:rsidRPr="00CA793F">
        <w:rPr>
          <w:rStyle w:val="Odwoanieprzypisudolnego"/>
          <w:rFonts w:ascii="Arial" w:hAnsi="Arial" w:cs="Arial"/>
        </w:rPr>
        <w:footnoteReference w:id="38"/>
      </w:r>
      <w:r w:rsidRPr="00CA793F">
        <w:rPr>
          <w:rFonts w:ascii="Arial" w:hAnsi="Arial" w:cs="Arial"/>
        </w:rPr>
        <w:t>, składany/a przez Beneficjenta nie później niż w terminie 15 dni roboczych od daty zawarcia Umowy</w:t>
      </w:r>
      <w:r w:rsidR="0063362B" w:rsidRPr="00CA793F">
        <w:rPr>
          <w:rStyle w:val="Odwoanieprzypisudolnego"/>
          <w:rFonts w:ascii="Arial" w:hAnsi="Arial" w:cs="Arial"/>
        </w:rPr>
        <w:footnoteReference w:id="39"/>
      </w:r>
      <w:r w:rsidRPr="00CA793F">
        <w:rPr>
          <w:rFonts w:ascii="Arial" w:hAnsi="Arial" w:cs="Arial"/>
        </w:rPr>
        <w:t>.</w:t>
      </w:r>
      <w:r w:rsidR="00004DA1" w:rsidRPr="00CA793F">
        <w:t xml:space="preserve"> </w:t>
      </w:r>
    </w:p>
    <w:p w:rsidR="001476FA" w:rsidRDefault="003133AD">
      <w:pPr>
        <w:pStyle w:val="Akapitzlist"/>
        <w:numPr>
          <w:ilvl w:val="0"/>
          <w:numId w:val="139"/>
        </w:numPr>
        <w:ind w:left="284"/>
        <w:rPr>
          <w:rFonts w:ascii="Arial" w:hAnsi="Arial" w:cs="Arial"/>
        </w:rPr>
      </w:pPr>
      <w:r w:rsidRPr="003133AD">
        <w:rPr>
          <w:rFonts w:ascii="Arial" w:hAnsi="Arial" w:cs="Arial"/>
        </w:rPr>
        <w:t xml:space="preserve">W przypadku projektów, w ramach których dofinansowanie przekracza 10 000 000 zł, zabezpieczenie ustanawiane jest w wysokości równej co najmniej wartości dofinansowania projektu. </w:t>
      </w:r>
    </w:p>
    <w:p w:rsidR="00F10603" w:rsidRPr="00D150F6" w:rsidRDefault="0080529A">
      <w:pPr>
        <w:keepNext/>
        <w:tabs>
          <w:tab w:val="center" w:pos="4535"/>
          <w:tab w:val="left" w:pos="5541"/>
        </w:tabs>
        <w:spacing w:after="0" w:line="240" w:lineRule="auto"/>
        <w:jc w:val="both"/>
        <w:rPr>
          <w:rFonts w:ascii="Arial" w:hAnsi="Arial" w:cs="Arial"/>
        </w:rPr>
      </w:pPr>
      <w:r w:rsidRPr="00D150F6">
        <w:rPr>
          <w:rFonts w:ascii="Arial" w:hAnsi="Arial" w:cs="Arial"/>
        </w:rPr>
        <w:t xml:space="preserve">3. </w:t>
      </w:r>
      <w:r w:rsidR="0063362B" w:rsidRPr="00D150F6">
        <w:rPr>
          <w:rFonts w:ascii="Arial" w:hAnsi="Arial" w:cs="Arial"/>
        </w:rPr>
        <w:t>Zwrot dokumentu stanowiącego zabezpieczenie Umowy następuje po upływie okresu trwałości</w:t>
      </w:r>
      <w:r w:rsidR="0063362B" w:rsidRPr="00D150F6">
        <w:rPr>
          <w:rStyle w:val="Odwoanieprzypisudolnego"/>
          <w:rFonts w:ascii="Arial" w:hAnsi="Arial" w:cs="Arial"/>
        </w:rPr>
        <w:footnoteReference w:id="40"/>
      </w:r>
      <w:r w:rsidR="0063362B" w:rsidRPr="00D150F6">
        <w:rPr>
          <w:rFonts w:ascii="Arial" w:hAnsi="Arial" w:cs="Arial"/>
        </w:rPr>
        <w:t xml:space="preserve"> albo z chwilą ostatecznego rozliczenia umowy o dofinansowanie Projektu tj.:</w:t>
      </w:r>
    </w:p>
    <w:p w:rsidR="00755CA3" w:rsidRPr="00D150F6" w:rsidRDefault="0063362B" w:rsidP="00755CA3">
      <w:pPr>
        <w:pStyle w:val="Akapitzlist11"/>
        <w:numPr>
          <w:ilvl w:val="0"/>
          <w:numId w:val="99"/>
        </w:numPr>
        <w:tabs>
          <w:tab w:val="num" w:pos="851"/>
        </w:tabs>
        <w:spacing w:before="120" w:after="120"/>
        <w:ind w:left="426" w:firstLine="0"/>
        <w:contextualSpacing/>
        <w:jc w:val="both"/>
        <w:rPr>
          <w:rFonts w:ascii="Arial" w:hAnsi="Arial" w:cs="Arial"/>
          <w:sz w:val="22"/>
          <w:szCs w:val="22"/>
        </w:rPr>
      </w:pPr>
      <w:r w:rsidRPr="00D150F6">
        <w:rPr>
          <w:rFonts w:ascii="Arial" w:hAnsi="Arial" w:cs="Arial"/>
          <w:sz w:val="22"/>
          <w:szCs w:val="22"/>
        </w:rPr>
        <w:t>zatwierdzenia końcowego wniosku o płatność;</w:t>
      </w:r>
    </w:p>
    <w:p w:rsidR="00755CA3" w:rsidRPr="00D150F6" w:rsidRDefault="0063362B" w:rsidP="00755CA3">
      <w:pPr>
        <w:pStyle w:val="Akapitzlist11"/>
        <w:numPr>
          <w:ilvl w:val="0"/>
          <w:numId w:val="99"/>
        </w:numPr>
        <w:tabs>
          <w:tab w:val="num" w:pos="851"/>
        </w:tabs>
        <w:spacing w:before="120" w:after="120"/>
        <w:ind w:left="426" w:firstLine="0"/>
        <w:contextualSpacing/>
        <w:jc w:val="both"/>
        <w:rPr>
          <w:rFonts w:ascii="Arial" w:hAnsi="Arial" w:cs="Arial"/>
          <w:sz w:val="22"/>
          <w:szCs w:val="22"/>
        </w:rPr>
      </w:pPr>
      <w:r w:rsidRPr="00D150F6">
        <w:rPr>
          <w:rFonts w:ascii="Arial" w:hAnsi="Arial" w:cs="Arial"/>
          <w:sz w:val="22"/>
          <w:szCs w:val="22"/>
        </w:rPr>
        <w:t>zwrotu środków niewykorzystanych przez Beneficjenta</w:t>
      </w:r>
      <w:r w:rsidRPr="00D150F6">
        <w:rPr>
          <w:rStyle w:val="Odwoanieprzypisudolnego"/>
          <w:rFonts w:ascii="Arial" w:hAnsi="Arial" w:cs="Arial"/>
          <w:sz w:val="22"/>
          <w:szCs w:val="22"/>
        </w:rPr>
        <w:footnoteReference w:id="41"/>
      </w:r>
      <w:r w:rsidRPr="00D150F6">
        <w:rPr>
          <w:rFonts w:ascii="Arial" w:hAnsi="Arial" w:cs="Arial"/>
          <w:sz w:val="22"/>
          <w:szCs w:val="22"/>
        </w:rPr>
        <w:t>;</w:t>
      </w:r>
    </w:p>
    <w:p w:rsidR="00755CA3" w:rsidRPr="00D150F6" w:rsidRDefault="0063362B" w:rsidP="00EC01CD">
      <w:pPr>
        <w:pStyle w:val="Akapitzlist11"/>
        <w:numPr>
          <w:ilvl w:val="0"/>
          <w:numId w:val="99"/>
        </w:numPr>
        <w:ind w:hanging="76"/>
        <w:contextualSpacing/>
        <w:jc w:val="both"/>
        <w:rPr>
          <w:rFonts w:ascii="Arial" w:hAnsi="Arial" w:cs="Arial"/>
          <w:sz w:val="22"/>
          <w:szCs w:val="22"/>
        </w:rPr>
      </w:pPr>
      <w:r w:rsidRPr="00D150F6">
        <w:rPr>
          <w:rFonts w:ascii="Arial" w:hAnsi="Arial" w:cs="Arial"/>
          <w:sz w:val="22"/>
          <w:szCs w:val="22"/>
        </w:rPr>
        <w:t>w przypadku prowadzenia postępowania administracyjnego w celu wydania decyzji o zwrocie środków na podstawie Ustawy o finansach publicznych</w:t>
      </w:r>
      <w:r w:rsidR="00432987">
        <w:rPr>
          <w:rFonts w:ascii="Arial" w:hAnsi="Arial" w:cs="Arial"/>
          <w:sz w:val="22"/>
          <w:szCs w:val="22"/>
        </w:rPr>
        <w:t>,</w:t>
      </w:r>
      <w:r w:rsidRPr="00D150F6">
        <w:rPr>
          <w:rFonts w:ascii="Arial" w:hAnsi="Arial" w:cs="Arial"/>
          <w:sz w:val="22"/>
          <w:szCs w:val="22"/>
        </w:rPr>
        <w:t xml:space="preserve"> </w:t>
      </w:r>
      <w:r w:rsidR="00432987" w:rsidRPr="00D150F6">
        <w:rPr>
          <w:rFonts w:ascii="Arial" w:hAnsi="Arial" w:cs="Arial"/>
          <w:sz w:val="22"/>
          <w:szCs w:val="22"/>
        </w:rPr>
        <w:t>p</w:t>
      </w:r>
      <w:r w:rsidR="00432987">
        <w:rPr>
          <w:rFonts w:ascii="Arial" w:hAnsi="Arial" w:cs="Arial"/>
          <w:sz w:val="22"/>
          <w:szCs w:val="22"/>
        </w:rPr>
        <w:t>o</w:t>
      </w:r>
      <w:r w:rsidR="00432987" w:rsidRPr="00D150F6">
        <w:rPr>
          <w:rFonts w:ascii="Arial" w:hAnsi="Arial" w:cs="Arial"/>
          <w:sz w:val="22"/>
          <w:szCs w:val="22"/>
        </w:rPr>
        <w:t>stępowania</w:t>
      </w:r>
      <w:r w:rsidR="000F6261" w:rsidRPr="00D150F6">
        <w:rPr>
          <w:rFonts w:ascii="Arial" w:hAnsi="Arial" w:cs="Arial"/>
          <w:sz w:val="22"/>
          <w:szCs w:val="22"/>
        </w:rPr>
        <w:t xml:space="preserve"> sądowo</w:t>
      </w:r>
      <w:r w:rsidR="000F6261" w:rsidRPr="00D150F6">
        <w:rPr>
          <w:rFonts w:ascii="Arial" w:hAnsi="Arial" w:cs="Arial"/>
          <w:sz w:val="22"/>
          <w:szCs w:val="22"/>
        </w:rPr>
        <w:br/>
        <w:t xml:space="preserve">-administracyjnego w wyniku zaskarżenia takiej decyzji, </w:t>
      </w:r>
      <w:r w:rsidRPr="00D150F6">
        <w:rPr>
          <w:rFonts w:ascii="Arial" w:hAnsi="Arial" w:cs="Arial"/>
          <w:sz w:val="22"/>
          <w:szCs w:val="22"/>
        </w:rPr>
        <w:t>prowadzenia egzekucji administracyjnej (na podstawie ostatecznej i wykonalnej decyzji o zwrocie)</w:t>
      </w:r>
      <w:r w:rsidR="00D75587" w:rsidRPr="00D150F6">
        <w:rPr>
          <w:rFonts w:ascii="Arial" w:hAnsi="Arial" w:cs="Arial"/>
          <w:sz w:val="22"/>
          <w:szCs w:val="22"/>
        </w:rPr>
        <w:t>,</w:t>
      </w:r>
      <w:r w:rsidR="00D75587" w:rsidRPr="00D150F6">
        <w:t xml:space="preserve"> </w:t>
      </w:r>
      <w:r w:rsidR="00D75587" w:rsidRPr="00D150F6">
        <w:rPr>
          <w:rFonts w:ascii="Arial" w:hAnsi="Arial" w:cs="Arial"/>
          <w:sz w:val="22"/>
          <w:szCs w:val="22"/>
        </w:rPr>
        <w:t>postępowania sądowego lub prowadzenia postępowania egzekucyjnego</w:t>
      </w:r>
      <w:r w:rsidRPr="00D150F6">
        <w:rPr>
          <w:rFonts w:ascii="Arial" w:hAnsi="Arial" w:cs="Arial"/>
          <w:sz w:val="22"/>
          <w:szCs w:val="22"/>
        </w:rPr>
        <w:t xml:space="preserve"> zwrot zabezpieczenia może nastąpić po zakończeniu postępowania i odzyskaniu środków;</w:t>
      </w:r>
    </w:p>
    <w:p w:rsidR="00755CA3" w:rsidRPr="00432987" w:rsidRDefault="0063362B" w:rsidP="00755CA3">
      <w:pPr>
        <w:pStyle w:val="Akapitzlist11"/>
        <w:numPr>
          <w:ilvl w:val="0"/>
          <w:numId w:val="99"/>
        </w:numPr>
        <w:tabs>
          <w:tab w:val="clear" w:pos="502"/>
          <w:tab w:val="num" w:pos="851"/>
        </w:tabs>
        <w:ind w:left="851" w:hanging="425"/>
        <w:contextualSpacing/>
        <w:jc w:val="both"/>
        <w:rPr>
          <w:rFonts w:ascii="Arial" w:hAnsi="Arial" w:cs="Arial"/>
          <w:sz w:val="22"/>
          <w:szCs w:val="22"/>
        </w:rPr>
      </w:pPr>
      <w:r w:rsidRPr="00432987">
        <w:rPr>
          <w:rFonts w:ascii="Arial" w:hAnsi="Arial" w:cs="Arial"/>
          <w:sz w:val="22"/>
          <w:szCs w:val="22"/>
        </w:rPr>
        <w:t>po sporządzeniu karty zamknięcia Projektu.</w:t>
      </w:r>
    </w:p>
    <w:p w:rsidR="00F10603" w:rsidRDefault="0080529A" w:rsidP="00EC01CD">
      <w:pPr>
        <w:spacing w:after="0" w:line="240" w:lineRule="auto"/>
        <w:contextualSpacing/>
        <w:jc w:val="both"/>
        <w:rPr>
          <w:rFonts w:ascii="Arial" w:hAnsi="Arial" w:cs="Arial"/>
        </w:rPr>
      </w:pPr>
      <w:r>
        <w:rPr>
          <w:rFonts w:ascii="Arial" w:hAnsi="Arial" w:cs="Arial"/>
        </w:rPr>
        <w:t xml:space="preserve">4. </w:t>
      </w:r>
      <w:r w:rsidR="0063362B" w:rsidRPr="0063362B">
        <w:rPr>
          <w:rFonts w:ascii="Arial" w:hAnsi="Arial" w:cs="Arial"/>
        </w:rPr>
        <w:t xml:space="preserve">Instytucja Pośrednicząca informuje Beneficjenta pisemnie o możliwości odbioru dokumentu stanowiącego zabezpieczenie Umowy. W przypadku nieodebrania </w:t>
      </w:r>
      <w:r w:rsidR="006F1AD5">
        <w:rPr>
          <w:rFonts w:ascii="Arial" w:hAnsi="Arial" w:cs="Arial"/>
        </w:rPr>
        <w:br/>
      </w:r>
      <w:r w:rsidR="0063362B" w:rsidRPr="0063362B">
        <w:rPr>
          <w:rFonts w:ascii="Arial" w:hAnsi="Arial" w:cs="Arial"/>
        </w:rPr>
        <w:t xml:space="preserve">przez Beneficjenta zabezpieczenia </w:t>
      </w:r>
      <w:r w:rsidR="0063362B" w:rsidRPr="0063362B">
        <w:rPr>
          <w:rFonts w:ascii="Arial" w:hAnsi="Arial" w:cs="Arial"/>
          <w:lang w:eastAsia="ar-SA"/>
        </w:rPr>
        <w:t xml:space="preserve">w terminie 3 miesięcy od dnia otrzymania wezwania </w:t>
      </w:r>
      <w:r w:rsidR="006F1AD5">
        <w:rPr>
          <w:rFonts w:ascii="Arial" w:hAnsi="Arial" w:cs="Arial"/>
          <w:lang w:eastAsia="ar-SA"/>
        </w:rPr>
        <w:br/>
      </w:r>
      <w:r w:rsidR="0063362B" w:rsidRPr="0063362B">
        <w:rPr>
          <w:rFonts w:ascii="Arial" w:hAnsi="Arial" w:cs="Arial"/>
          <w:lang w:eastAsia="ar-SA"/>
        </w:rPr>
        <w:t xml:space="preserve">do odbioru lub złożenia pisemnego wniosku o zniszczenie, </w:t>
      </w:r>
      <w:r w:rsidR="0063362B" w:rsidRPr="0063362B">
        <w:rPr>
          <w:rFonts w:ascii="Arial" w:hAnsi="Arial" w:cs="Arial"/>
        </w:rPr>
        <w:t>zabezpieczenie zostanie komisyjnie zniszczone.</w:t>
      </w:r>
      <w:r w:rsidR="0063362B" w:rsidRPr="0063362B">
        <w:rPr>
          <w:rFonts w:ascii="Arial" w:hAnsi="Arial" w:cs="Arial"/>
          <w:lang w:eastAsia="ar-SA"/>
        </w:rPr>
        <w:t xml:space="preserve"> </w:t>
      </w:r>
      <w:r w:rsidR="0063362B" w:rsidRPr="0063362B">
        <w:rPr>
          <w:rFonts w:ascii="Arial" w:hAnsi="Arial" w:cs="Arial"/>
        </w:rPr>
        <w:t xml:space="preserve">Komisyjne niszczenie dokumentu dotyczy wyłączenie weksla </w:t>
      </w:r>
      <w:proofErr w:type="spellStart"/>
      <w:r w:rsidR="0063362B" w:rsidRPr="0063362B">
        <w:rPr>
          <w:rFonts w:ascii="Arial" w:hAnsi="Arial" w:cs="Arial"/>
        </w:rPr>
        <w:t>in</w:t>
      </w:r>
      <w:proofErr w:type="spellEnd"/>
      <w:r w:rsidR="0063362B" w:rsidRPr="0063362B">
        <w:rPr>
          <w:rFonts w:ascii="Arial" w:hAnsi="Arial" w:cs="Arial"/>
        </w:rPr>
        <w:t xml:space="preserve"> blanco wraz z deklaracją wekslową. W pozostałych sytuacjach zabezpieczenie podlega archiwizacji razem z pozostałą dokumentacją Projektu.</w:t>
      </w:r>
    </w:p>
    <w:p w:rsidR="00A651EF" w:rsidRPr="001256F9" w:rsidRDefault="00162E96" w:rsidP="001256F9">
      <w:pPr>
        <w:suppressAutoHyphens/>
        <w:autoSpaceDE w:val="0"/>
        <w:autoSpaceDN w:val="0"/>
        <w:spacing w:before="240" w:after="0" w:line="240" w:lineRule="auto"/>
        <w:jc w:val="center"/>
        <w:textAlignment w:val="baseline"/>
        <w:rPr>
          <w:rFonts w:ascii="Arial" w:hAnsi="Arial" w:cs="Arial"/>
          <w:b/>
          <w:bCs/>
        </w:rPr>
      </w:pPr>
      <w:r w:rsidRPr="001256F9">
        <w:rPr>
          <w:rFonts w:ascii="Arial" w:hAnsi="Arial" w:cs="Arial"/>
          <w:b/>
          <w:bCs/>
        </w:rPr>
        <w:t>Ewaluacja i udzielanie informacji</w:t>
      </w:r>
    </w:p>
    <w:p w:rsidR="00171CD5" w:rsidRPr="001256F9" w:rsidRDefault="00162E96" w:rsidP="00E41FBC">
      <w:pPr>
        <w:suppressAutoHyphens/>
        <w:autoSpaceDE w:val="0"/>
        <w:autoSpaceDN w:val="0"/>
        <w:spacing w:line="240" w:lineRule="auto"/>
        <w:jc w:val="center"/>
        <w:textAlignment w:val="baseline"/>
        <w:rPr>
          <w:rFonts w:ascii="Arial" w:hAnsi="Arial" w:cs="Arial"/>
        </w:rPr>
      </w:pPr>
      <w:r w:rsidRPr="001256F9">
        <w:rPr>
          <w:rFonts w:ascii="Arial" w:hAnsi="Arial" w:cs="Arial"/>
          <w:b/>
          <w:bCs/>
        </w:rPr>
        <w:t>§ 19</w:t>
      </w:r>
    </w:p>
    <w:p w:rsidR="004B71DB" w:rsidRPr="001256F9" w:rsidRDefault="00162E96" w:rsidP="001256F9">
      <w:pPr>
        <w:widowControl w:val="0"/>
        <w:autoSpaceDE w:val="0"/>
        <w:spacing w:after="0" w:line="240" w:lineRule="auto"/>
        <w:jc w:val="both"/>
        <w:rPr>
          <w:rFonts w:ascii="Arial" w:eastAsia="Times New Roman" w:hAnsi="Arial" w:cs="Arial"/>
          <w:lang w:eastAsia="pl-PL"/>
        </w:rPr>
      </w:pPr>
      <w:r w:rsidRPr="001256F9">
        <w:rPr>
          <w:rFonts w:ascii="Arial" w:eastAsia="Times New Roman" w:hAnsi="Arial" w:cs="Arial"/>
          <w:lang w:eastAsia="pl-PL"/>
        </w:rPr>
        <w:t xml:space="preserve">Beneficjent zobowiązany jest do: </w:t>
      </w:r>
    </w:p>
    <w:p w:rsidR="00B34F88" w:rsidRPr="001256F9" w:rsidRDefault="00162E96" w:rsidP="00445916">
      <w:pPr>
        <w:widowControl w:val="0"/>
        <w:numPr>
          <w:ilvl w:val="0"/>
          <w:numId w:val="10"/>
        </w:numPr>
        <w:suppressAutoHyphens/>
        <w:autoSpaceDE w:val="0"/>
        <w:autoSpaceDN w:val="0"/>
        <w:spacing w:after="0" w:line="240" w:lineRule="auto"/>
        <w:ind w:left="993" w:hanging="426"/>
        <w:jc w:val="both"/>
        <w:textAlignment w:val="baseline"/>
        <w:rPr>
          <w:rFonts w:ascii="Arial" w:eastAsia="Times New Roman" w:hAnsi="Arial" w:cs="Arial"/>
          <w:lang w:eastAsia="pl-PL"/>
        </w:rPr>
      </w:pPr>
      <w:r w:rsidRPr="001256F9">
        <w:rPr>
          <w:rFonts w:ascii="Arial" w:eastAsia="Times New Roman" w:hAnsi="Arial" w:cs="Arial"/>
          <w:lang w:eastAsia="pl-PL"/>
        </w:rPr>
        <w:lastRenderedPageBreak/>
        <w:t xml:space="preserve">przedstawiania na żądanie Instytucji Pośredniczącej wszelkich dokumentów, informacji i wyjaśnień związanych z realizacją Projektu w wyznaczonym przez nią terminie, </w:t>
      </w:r>
      <w:r w:rsidR="003133AD" w:rsidRPr="003133AD">
        <w:rPr>
          <w:rFonts w:ascii="Arial" w:eastAsia="Times New Roman" w:hAnsi="Arial" w:cs="Arial"/>
          <w:lang w:eastAsia="pl-PL"/>
        </w:rPr>
        <w:t>nie krótszym niż 5 dni roboczych</w:t>
      </w:r>
      <w:r w:rsidRPr="00432987">
        <w:rPr>
          <w:rFonts w:ascii="Arial" w:eastAsia="Times New Roman" w:hAnsi="Arial" w:cs="Arial"/>
          <w:lang w:eastAsia="pl-PL"/>
        </w:rPr>
        <w:t>;</w:t>
      </w:r>
      <w:r w:rsidRPr="001256F9">
        <w:rPr>
          <w:rFonts w:ascii="Arial" w:eastAsia="Times New Roman" w:hAnsi="Arial" w:cs="Arial"/>
          <w:lang w:eastAsia="pl-PL"/>
        </w:rPr>
        <w:t xml:space="preserve"> </w:t>
      </w:r>
    </w:p>
    <w:p w:rsidR="00B36887" w:rsidRPr="001256F9" w:rsidRDefault="00162E96" w:rsidP="00445916">
      <w:pPr>
        <w:widowControl w:val="0"/>
        <w:numPr>
          <w:ilvl w:val="0"/>
          <w:numId w:val="10"/>
        </w:numPr>
        <w:suppressAutoHyphens/>
        <w:autoSpaceDE w:val="0"/>
        <w:autoSpaceDN w:val="0"/>
        <w:spacing w:after="0" w:line="240" w:lineRule="auto"/>
        <w:ind w:left="993" w:hanging="426"/>
        <w:jc w:val="both"/>
        <w:textAlignment w:val="baseline"/>
        <w:rPr>
          <w:rFonts w:ascii="Arial" w:hAnsi="Arial" w:cs="Arial"/>
        </w:rPr>
      </w:pPr>
      <w:r w:rsidRPr="001256F9">
        <w:rPr>
          <w:rFonts w:ascii="Arial" w:hAnsi="Arial" w:cs="Arial"/>
        </w:rPr>
        <w:t xml:space="preserve">pisemnego informowania Instytucji Pośredniczącej o złożeniu wniosku </w:t>
      </w:r>
      <w:r w:rsidR="006F1AD5">
        <w:rPr>
          <w:rFonts w:ascii="Arial" w:hAnsi="Arial" w:cs="Arial"/>
        </w:rPr>
        <w:br/>
      </w:r>
      <w:r w:rsidRPr="001256F9">
        <w:rPr>
          <w:rFonts w:ascii="Arial" w:hAnsi="Arial" w:cs="Arial"/>
        </w:rPr>
        <w:t>o ogłoszenie upadłości lub pozostawaniu w stanie likwidacji albo podleganiu zarządowi komisarycznemu, bądź zawieszeniu swej działalności lub gdy jest przedmiotem postępowań prawnych o podobnym charakterze, w terminie do 7 dni kalendarzowych od dnia wystąpienia powyższych okoliczności;</w:t>
      </w:r>
    </w:p>
    <w:p w:rsidR="00B34F88" w:rsidRPr="001256F9" w:rsidRDefault="00162E96" w:rsidP="00445916">
      <w:pPr>
        <w:widowControl w:val="0"/>
        <w:numPr>
          <w:ilvl w:val="0"/>
          <w:numId w:val="10"/>
        </w:numPr>
        <w:suppressAutoHyphens/>
        <w:autoSpaceDE w:val="0"/>
        <w:autoSpaceDN w:val="0"/>
        <w:spacing w:after="0" w:line="240" w:lineRule="auto"/>
        <w:ind w:left="993"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współpracy, w trakcie realizacji Projektu oraz w okresie jego trwałości, z Instytucją Zarządzającą oraz podmiotami upoważnionymi </w:t>
      </w:r>
      <w:r w:rsidR="005146AC" w:rsidRPr="001256F9">
        <w:rPr>
          <w:rFonts w:ascii="Arial" w:eastAsia="Times New Roman" w:hAnsi="Arial" w:cs="Arial"/>
          <w:lang w:eastAsia="pl-PL"/>
        </w:rPr>
        <w:t xml:space="preserve">przez Instytucję Zarządzającą </w:t>
      </w:r>
      <w:r w:rsidR="00A16260" w:rsidRPr="001256F9">
        <w:rPr>
          <w:rFonts w:ascii="Arial" w:eastAsia="Times New Roman" w:hAnsi="Arial" w:cs="Arial"/>
          <w:lang w:eastAsia="pl-PL"/>
        </w:rPr>
        <w:br/>
      </w:r>
      <w:r w:rsidR="005146AC" w:rsidRPr="001256F9">
        <w:rPr>
          <w:rFonts w:ascii="Arial" w:eastAsia="Times New Roman" w:hAnsi="Arial" w:cs="Arial"/>
          <w:lang w:eastAsia="pl-PL"/>
        </w:rPr>
        <w:t xml:space="preserve">i </w:t>
      </w:r>
      <w:r w:rsidRPr="001256F9">
        <w:rPr>
          <w:rFonts w:ascii="Arial" w:eastAsia="Times New Roman" w:hAnsi="Arial" w:cs="Arial"/>
          <w:lang w:eastAsia="pl-PL"/>
        </w:rPr>
        <w:t xml:space="preserve">innymi uprawnionymi podmiotami do przeprowadzenia ewaluacji, poprzez udostępnianie każdorazowo na wniosek tych podmiotów dokumentów i informacji na temat realizacji Projektu we wskazanych zakresach i terminach, jak również </w:t>
      </w:r>
      <w:r w:rsidR="00A16260" w:rsidRPr="001256F9">
        <w:rPr>
          <w:rFonts w:ascii="Arial" w:eastAsia="Times New Roman" w:hAnsi="Arial" w:cs="Arial"/>
          <w:lang w:eastAsia="pl-PL"/>
        </w:rPr>
        <w:br/>
      </w:r>
      <w:r w:rsidRPr="001256F9">
        <w:rPr>
          <w:rFonts w:ascii="Arial" w:eastAsia="Times New Roman" w:hAnsi="Arial" w:cs="Arial"/>
          <w:lang w:eastAsia="pl-PL"/>
        </w:rPr>
        <w:t>do udziału w wywiadach, ankietach oraz badaniach ewaluacyjnych przeprowadzanych innymi metodami badawczymi;</w:t>
      </w:r>
    </w:p>
    <w:p w:rsidR="00B34F88" w:rsidRPr="001256F9" w:rsidRDefault="00162E96" w:rsidP="00445916">
      <w:pPr>
        <w:widowControl w:val="0"/>
        <w:numPr>
          <w:ilvl w:val="0"/>
          <w:numId w:val="10"/>
        </w:numPr>
        <w:suppressAutoHyphens/>
        <w:autoSpaceDE w:val="0"/>
        <w:autoSpaceDN w:val="0"/>
        <w:spacing w:after="0" w:line="240" w:lineRule="auto"/>
        <w:ind w:left="993"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przekazywania Instytucji Pośredniczącej informacji o postępowaniach prowadzonych przez organy ścigania oraz Urząd Ochrony Konkurencji </w:t>
      </w:r>
      <w:r w:rsidR="00E41FBC">
        <w:rPr>
          <w:rFonts w:ascii="Arial" w:eastAsia="Times New Roman" w:hAnsi="Arial" w:cs="Arial"/>
          <w:lang w:eastAsia="pl-PL"/>
        </w:rPr>
        <w:br/>
      </w:r>
      <w:r w:rsidRPr="001256F9">
        <w:rPr>
          <w:rFonts w:ascii="Arial" w:eastAsia="Times New Roman" w:hAnsi="Arial" w:cs="Arial"/>
          <w:lang w:eastAsia="pl-PL"/>
        </w:rPr>
        <w:t>i Konsumentów, toczących się w odniesieniu do realizowanego Projektu;</w:t>
      </w:r>
    </w:p>
    <w:p w:rsidR="00BD6EF1" w:rsidRPr="001256F9" w:rsidRDefault="00162E96" w:rsidP="00445916">
      <w:pPr>
        <w:numPr>
          <w:ilvl w:val="0"/>
          <w:numId w:val="10"/>
        </w:numPr>
        <w:suppressAutoHyphens/>
        <w:autoSpaceDN w:val="0"/>
        <w:spacing w:after="0" w:line="240" w:lineRule="auto"/>
        <w:ind w:left="993" w:hanging="426"/>
        <w:jc w:val="both"/>
        <w:textAlignment w:val="baseline"/>
        <w:rPr>
          <w:rFonts w:ascii="Arial" w:eastAsia="Times New Roman" w:hAnsi="Arial" w:cs="Arial"/>
          <w:lang w:eastAsia="pl-PL"/>
        </w:rPr>
      </w:pPr>
      <w:r w:rsidRPr="001256F9">
        <w:rPr>
          <w:rFonts w:ascii="Arial" w:hAnsi="Arial" w:cs="Arial"/>
        </w:rPr>
        <w:t xml:space="preserve">dokonania na żądanie Instytucji Pośredniczącej uwierzytelnionego tłumaczenia </w:t>
      </w:r>
      <w:r w:rsidR="00A16260" w:rsidRPr="001256F9">
        <w:rPr>
          <w:rFonts w:ascii="Arial" w:hAnsi="Arial" w:cs="Arial"/>
        </w:rPr>
        <w:br/>
      </w:r>
      <w:r w:rsidRPr="001256F9">
        <w:rPr>
          <w:rFonts w:ascii="Arial" w:hAnsi="Arial" w:cs="Arial"/>
        </w:rPr>
        <w:t xml:space="preserve">na język polski dokumentów sporządzonych w języku obcym w związku </w:t>
      </w:r>
      <w:r w:rsidR="006F1AD5">
        <w:rPr>
          <w:rFonts w:ascii="Arial" w:hAnsi="Arial" w:cs="Arial"/>
        </w:rPr>
        <w:br/>
      </w:r>
      <w:r w:rsidRPr="001256F9">
        <w:rPr>
          <w:rFonts w:ascii="Arial" w:hAnsi="Arial" w:cs="Arial"/>
        </w:rPr>
        <w:t xml:space="preserve">z realizowanym Projektem; </w:t>
      </w:r>
    </w:p>
    <w:p w:rsidR="00B34F88" w:rsidRPr="001256F9" w:rsidRDefault="00162E96" w:rsidP="00445916">
      <w:pPr>
        <w:numPr>
          <w:ilvl w:val="0"/>
          <w:numId w:val="10"/>
        </w:numPr>
        <w:suppressAutoHyphens/>
        <w:autoSpaceDN w:val="0"/>
        <w:spacing w:after="0" w:line="240" w:lineRule="auto"/>
        <w:ind w:left="993" w:hanging="426"/>
        <w:jc w:val="both"/>
        <w:textAlignment w:val="baseline"/>
        <w:rPr>
          <w:rFonts w:ascii="Arial" w:eastAsia="Times New Roman" w:hAnsi="Arial" w:cs="Arial"/>
          <w:lang w:eastAsia="pl-PL"/>
        </w:rPr>
      </w:pPr>
      <w:r w:rsidRPr="001256F9">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1256F9" w:rsidRDefault="00162E96" w:rsidP="001256F9">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Monitorowanie, sprawozdawczość</w:t>
      </w:r>
    </w:p>
    <w:p w:rsidR="00171CD5" w:rsidRPr="001256F9" w:rsidRDefault="00162E96" w:rsidP="00E41FBC">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20</w:t>
      </w:r>
    </w:p>
    <w:p w:rsidR="00B34F88" w:rsidRPr="001256F9" w:rsidRDefault="00162E96" w:rsidP="00445916">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Beneficjent jest zobowiązany do:</w:t>
      </w:r>
    </w:p>
    <w:p w:rsidR="00B34F88" w:rsidRPr="001256F9" w:rsidRDefault="00162E96" w:rsidP="00445916">
      <w:pPr>
        <w:widowControl w:val="0"/>
        <w:numPr>
          <w:ilvl w:val="0"/>
          <w:numId w:val="12"/>
        </w:numPr>
        <w:suppressAutoHyphens/>
        <w:autoSpaceDE w:val="0"/>
        <w:autoSpaceDN w:val="0"/>
        <w:spacing w:after="0" w:line="240" w:lineRule="auto"/>
        <w:ind w:left="993" w:hanging="284"/>
        <w:jc w:val="both"/>
        <w:textAlignment w:val="baseline"/>
        <w:rPr>
          <w:rFonts w:ascii="Arial" w:eastAsia="Times New Roman" w:hAnsi="Arial" w:cs="Arial"/>
          <w:lang w:eastAsia="pl-PL"/>
        </w:rPr>
      </w:pPr>
      <w:r w:rsidRPr="001256F9">
        <w:rPr>
          <w:rFonts w:ascii="Arial" w:eastAsia="Times New Roman" w:hAnsi="Arial" w:cs="Arial"/>
          <w:lang w:eastAsia="pl-PL"/>
        </w:rPr>
        <w:t>systematycznego monitorowania przebiegu realizacji Projektu oraz niezwłocznego, w terminie nie dłuższym niż 7 dni kalendarzowych, informowania Instytucji Pośredniczącej o zaistniałych nieprawidłowościach;</w:t>
      </w:r>
    </w:p>
    <w:p w:rsidR="00B34F88" w:rsidRPr="001256F9" w:rsidRDefault="00162E96" w:rsidP="00445916">
      <w:pPr>
        <w:numPr>
          <w:ilvl w:val="0"/>
          <w:numId w:val="12"/>
        </w:numPr>
        <w:suppressAutoHyphens/>
        <w:autoSpaceDN w:val="0"/>
        <w:spacing w:after="0" w:line="240" w:lineRule="auto"/>
        <w:ind w:left="993" w:hanging="284"/>
        <w:jc w:val="both"/>
        <w:textAlignment w:val="baseline"/>
        <w:rPr>
          <w:rFonts w:ascii="Arial" w:eastAsia="Times New Roman" w:hAnsi="Arial" w:cs="Arial"/>
          <w:lang w:eastAsia="pl-PL"/>
        </w:rPr>
      </w:pPr>
      <w:r w:rsidRPr="001256F9">
        <w:rPr>
          <w:rFonts w:ascii="Arial" w:eastAsia="Times New Roman" w:hAnsi="Arial" w:cs="Arial"/>
          <w:lang w:eastAsia="pl-PL"/>
        </w:rPr>
        <w:t>pomiaru wartości wskaźników produktu i rezultatu osiągniętych dzięki realizacji Projektu, zgodnie ze wskaźnikami zamieszczonymi we wniosku o dofinansowanie;</w:t>
      </w:r>
    </w:p>
    <w:p w:rsidR="00927EEA" w:rsidRPr="001256F9" w:rsidRDefault="00162E96" w:rsidP="00445916">
      <w:pPr>
        <w:numPr>
          <w:ilvl w:val="0"/>
          <w:numId w:val="12"/>
        </w:numPr>
        <w:suppressAutoHyphens/>
        <w:autoSpaceDN w:val="0"/>
        <w:spacing w:after="0" w:line="240" w:lineRule="auto"/>
        <w:ind w:left="993" w:hanging="284"/>
        <w:jc w:val="both"/>
        <w:textAlignment w:val="baseline"/>
        <w:rPr>
          <w:rFonts w:ascii="Arial" w:eastAsia="Times New Roman" w:hAnsi="Arial" w:cs="Arial"/>
          <w:lang w:eastAsia="pl-PL"/>
        </w:rPr>
      </w:pPr>
      <w:r w:rsidRPr="001256F9">
        <w:rPr>
          <w:rFonts w:ascii="Arial" w:eastAsia="Times New Roman" w:hAnsi="Arial" w:cs="Arial"/>
          <w:lang w:eastAsia="pl-PL"/>
        </w:rPr>
        <w:t>przedkładania na żądanie Instytucji Pośrednicz</w:t>
      </w:r>
      <w:r w:rsidR="005146AC" w:rsidRPr="001256F9">
        <w:rPr>
          <w:rFonts w:ascii="Arial" w:eastAsia="Times New Roman" w:hAnsi="Arial" w:cs="Arial"/>
          <w:lang w:eastAsia="pl-PL"/>
        </w:rPr>
        <w:t xml:space="preserve">ącej informacji o wskaźnikach </w:t>
      </w:r>
      <w:r w:rsidR="00672118" w:rsidRPr="001256F9">
        <w:rPr>
          <w:rFonts w:ascii="Arial" w:eastAsia="Times New Roman" w:hAnsi="Arial" w:cs="Arial"/>
          <w:lang w:eastAsia="pl-PL"/>
        </w:rPr>
        <w:br/>
      </w:r>
      <w:r w:rsidR="005146AC" w:rsidRPr="001256F9">
        <w:rPr>
          <w:rFonts w:ascii="Arial" w:eastAsia="Times New Roman" w:hAnsi="Arial" w:cs="Arial"/>
          <w:lang w:eastAsia="pl-PL"/>
        </w:rPr>
        <w:t xml:space="preserve">w </w:t>
      </w:r>
      <w:r w:rsidRPr="001256F9">
        <w:rPr>
          <w:rFonts w:ascii="Arial" w:eastAsia="Times New Roman" w:hAnsi="Arial" w:cs="Arial"/>
          <w:lang w:eastAsia="pl-PL"/>
        </w:rPr>
        <w:t>okresie trwałości Projektu;</w:t>
      </w:r>
    </w:p>
    <w:p w:rsidR="00B34F88" w:rsidRPr="001256F9" w:rsidRDefault="00162E96" w:rsidP="00445916">
      <w:pPr>
        <w:numPr>
          <w:ilvl w:val="0"/>
          <w:numId w:val="12"/>
        </w:numPr>
        <w:suppressAutoHyphens/>
        <w:autoSpaceDN w:val="0"/>
        <w:spacing w:after="0" w:line="240" w:lineRule="auto"/>
        <w:ind w:left="993" w:hanging="284"/>
        <w:jc w:val="both"/>
        <w:textAlignment w:val="baseline"/>
        <w:rPr>
          <w:rFonts w:ascii="Arial" w:hAnsi="Arial" w:cs="Arial"/>
        </w:rPr>
      </w:pPr>
      <w:r w:rsidRPr="001256F9">
        <w:rPr>
          <w:rFonts w:ascii="Arial" w:eastAsia="Times New Roman" w:hAnsi="Arial" w:cs="Arial"/>
          <w:lang w:eastAsia="pl-PL"/>
        </w:rPr>
        <w:t xml:space="preserve">przekazania wraz z wnioskiem o płatność, informacji o wszystkich uczestnikach Projektu, zgodnie z zakresem informacji określonym w załączniku nr 5.1 </w:t>
      </w:r>
      <w:r w:rsidR="009C04B9">
        <w:rPr>
          <w:rFonts w:ascii="Arial" w:eastAsia="Times New Roman" w:hAnsi="Arial" w:cs="Arial"/>
          <w:lang w:eastAsia="pl-PL"/>
        </w:rPr>
        <w:br/>
      </w:r>
      <w:r w:rsidRPr="001256F9">
        <w:rPr>
          <w:rFonts w:ascii="Arial" w:eastAsia="Times New Roman" w:hAnsi="Arial" w:cs="Arial"/>
          <w:lang w:eastAsia="pl-PL"/>
        </w:rPr>
        <w:t>do Umowy</w:t>
      </w:r>
      <w:r w:rsidR="00664F49" w:rsidRPr="001256F9">
        <w:rPr>
          <w:rFonts w:ascii="Arial" w:eastAsia="Times New Roman" w:hAnsi="Arial" w:cs="Arial"/>
          <w:lang w:eastAsia="pl-PL"/>
        </w:rPr>
        <w:t>.</w:t>
      </w:r>
    </w:p>
    <w:p w:rsidR="00B34F88" w:rsidRPr="001256F9" w:rsidRDefault="00162E96" w:rsidP="00445916">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W przypadku niewykonania przez Beneficjenta obowiązków, o których mowa w ust. 1 </w:t>
      </w:r>
      <w:r w:rsidRPr="001256F9">
        <w:rPr>
          <w:rFonts w:ascii="Arial" w:eastAsia="Times New Roman" w:hAnsi="Arial" w:cs="Arial"/>
          <w:lang w:eastAsia="pl-PL"/>
        </w:rPr>
        <w:br/>
      </w:r>
      <w:proofErr w:type="spellStart"/>
      <w:r w:rsidRPr="001256F9">
        <w:rPr>
          <w:rFonts w:ascii="Arial" w:eastAsia="Times New Roman" w:hAnsi="Arial" w:cs="Arial"/>
          <w:lang w:eastAsia="pl-PL"/>
        </w:rPr>
        <w:t>pkt</w:t>
      </w:r>
      <w:proofErr w:type="spellEnd"/>
      <w:r w:rsidRPr="001256F9">
        <w:rPr>
          <w:rFonts w:ascii="Arial" w:eastAsia="Times New Roman" w:hAnsi="Arial" w:cs="Arial"/>
          <w:lang w:eastAsia="pl-PL"/>
        </w:rPr>
        <w:t xml:space="preserve"> 4</w:t>
      </w:r>
      <w:r w:rsidR="000A1F7A" w:rsidRPr="001256F9">
        <w:rPr>
          <w:rFonts w:ascii="Arial" w:eastAsia="Times New Roman" w:hAnsi="Arial" w:cs="Arial"/>
          <w:lang w:eastAsia="pl-PL"/>
        </w:rPr>
        <w:t>)</w:t>
      </w:r>
      <w:r w:rsidRPr="001256F9">
        <w:rPr>
          <w:rFonts w:ascii="Arial" w:eastAsia="Times New Roman" w:hAnsi="Arial" w:cs="Arial"/>
          <w:lang w:eastAsia="pl-PL"/>
        </w:rPr>
        <w:t xml:space="preserve">, </w:t>
      </w:r>
      <w:r w:rsidR="003133AD" w:rsidRPr="003133AD">
        <w:rPr>
          <w:rFonts w:ascii="Arial" w:eastAsia="Times New Roman" w:hAnsi="Arial" w:cs="Arial"/>
          <w:lang w:eastAsia="pl-PL"/>
        </w:rPr>
        <w:t>postanowienia</w:t>
      </w:r>
      <w:r w:rsidR="00004DA1" w:rsidRPr="001256F9" w:rsidDel="00004DA1">
        <w:rPr>
          <w:rFonts w:ascii="Arial" w:eastAsia="Times New Roman" w:hAnsi="Arial" w:cs="Arial"/>
          <w:lang w:eastAsia="pl-PL"/>
        </w:rPr>
        <w:t xml:space="preserve"> </w:t>
      </w:r>
      <w:r w:rsidRPr="001256F9">
        <w:rPr>
          <w:rFonts w:ascii="Arial" w:eastAsia="Times New Roman" w:hAnsi="Arial" w:cs="Arial"/>
          <w:lang w:eastAsia="pl-PL"/>
        </w:rPr>
        <w:t>§ 13 ust. 1 stosuje się odpowiednio.</w:t>
      </w:r>
    </w:p>
    <w:p w:rsidR="006B4CE7" w:rsidRDefault="00162E96" w:rsidP="00A83338">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Niewykonanie wskaźnika w Projekcie może stanowić przesłankę do stwierdzenia nieprawidłowości indywidualnej zgodnie z art. 26 ust. 6 ustawy wdrożeniowej.</w:t>
      </w:r>
    </w:p>
    <w:p w:rsidR="00A83338" w:rsidRPr="00A83338" w:rsidRDefault="00A83338" w:rsidP="00A83338">
      <w:pPr>
        <w:widowControl w:val="0"/>
        <w:suppressAutoHyphens/>
        <w:autoSpaceDE w:val="0"/>
        <w:autoSpaceDN w:val="0"/>
        <w:spacing w:after="0" w:line="240" w:lineRule="auto"/>
        <w:ind w:left="426"/>
        <w:jc w:val="both"/>
        <w:textAlignment w:val="baseline"/>
        <w:rPr>
          <w:rFonts w:ascii="Arial" w:eastAsia="Times New Roman" w:hAnsi="Arial" w:cs="Arial"/>
          <w:lang w:eastAsia="pl-PL"/>
        </w:rPr>
      </w:pPr>
    </w:p>
    <w:p w:rsidR="00A651EF" w:rsidRPr="001256F9" w:rsidRDefault="00162E96" w:rsidP="006B4CE7">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Stosowanie przepisów dotyczących udzielania zamówień </w:t>
      </w:r>
      <w:r w:rsidR="00C47423" w:rsidRPr="001256F9">
        <w:rPr>
          <w:rFonts w:ascii="Arial" w:eastAsia="Times New Roman" w:hAnsi="Arial" w:cs="Arial"/>
          <w:b/>
          <w:bCs/>
          <w:lang w:eastAsia="pl-PL"/>
        </w:rPr>
        <w:t xml:space="preserve"> </w:t>
      </w:r>
      <w:r w:rsidR="00C47423" w:rsidRPr="001256F9">
        <w:rPr>
          <w:rFonts w:ascii="Arial" w:eastAsia="Times New Roman" w:hAnsi="Arial" w:cs="Arial"/>
          <w:b/>
          <w:bCs/>
          <w:lang w:eastAsia="pl-PL"/>
        </w:rPr>
        <w:br/>
      </w:r>
      <w:r w:rsidRPr="001256F9">
        <w:rPr>
          <w:rFonts w:ascii="Arial" w:eastAsia="Times New Roman" w:hAnsi="Arial" w:cs="Arial"/>
          <w:b/>
          <w:bCs/>
          <w:lang w:eastAsia="pl-PL"/>
        </w:rPr>
        <w:t>oraz przejrzystość wydatkowania środków w ramach Projektu</w:t>
      </w:r>
    </w:p>
    <w:p w:rsidR="00862AFE" w:rsidRDefault="00862AFE" w:rsidP="006B4CE7">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21</w:t>
      </w:r>
    </w:p>
    <w:p w:rsidR="007722FB" w:rsidRDefault="007722FB" w:rsidP="006B4CE7">
      <w:pPr>
        <w:widowControl w:val="0"/>
        <w:suppressAutoHyphens/>
        <w:autoSpaceDE w:val="0"/>
        <w:autoSpaceDN w:val="0"/>
        <w:spacing w:after="0" w:line="240" w:lineRule="auto"/>
        <w:jc w:val="center"/>
        <w:textAlignment w:val="baseline"/>
        <w:rPr>
          <w:rFonts w:ascii="Arial" w:eastAsia="Times New Roman" w:hAnsi="Arial" w:cs="Arial"/>
          <w:b/>
          <w:bCs/>
          <w:lang w:eastAsia="pl-PL"/>
        </w:rPr>
      </w:pPr>
    </w:p>
    <w:p w:rsidR="006E24A9" w:rsidRDefault="004F5FF1" w:rsidP="006E24A9">
      <w:pPr>
        <w:widowControl w:val="0"/>
        <w:numPr>
          <w:ilvl w:val="0"/>
          <w:numId w:val="18"/>
        </w:numPr>
        <w:suppressAutoHyphens/>
        <w:autoSpaceDE w:val="0"/>
        <w:autoSpaceDN w:val="0"/>
        <w:spacing w:after="0" w:line="240" w:lineRule="auto"/>
        <w:ind w:left="426" w:hanging="426"/>
        <w:jc w:val="both"/>
        <w:textAlignment w:val="baseline"/>
        <w:rPr>
          <w:rFonts w:ascii="Arial" w:hAnsi="Arial" w:cs="Arial"/>
        </w:rPr>
      </w:pPr>
      <w:r>
        <w:rPr>
          <w:rFonts w:ascii="Arial" w:hAnsi="Arial" w:cs="Arial"/>
        </w:rPr>
        <w:t xml:space="preserve"> Beneficjent zobowiązany jest do przygotowania i przeprowadzenia postępowania </w:t>
      </w:r>
      <w:r w:rsidR="006F1AD5">
        <w:rPr>
          <w:rFonts w:ascii="Arial" w:hAnsi="Arial" w:cs="Arial"/>
        </w:rPr>
        <w:br/>
      </w:r>
      <w:r>
        <w:rPr>
          <w:rFonts w:ascii="Arial" w:hAnsi="Arial" w:cs="Arial"/>
        </w:rPr>
        <w:t>o udzielenie zamówienia zgodnie z zapisami podrozdziału 6.5 Wytycznych w zakresie kwalifikowalności.</w:t>
      </w:r>
    </w:p>
    <w:p w:rsidR="004F5FF1" w:rsidRDefault="004F5FF1" w:rsidP="006E24A9">
      <w:pPr>
        <w:widowControl w:val="0"/>
        <w:numPr>
          <w:ilvl w:val="0"/>
          <w:numId w:val="18"/>
        </w:numPr>
        <w:suppressAutoHyphens/>
        <w:autoSpaceDE w:val="0"/>
        <w:autoSpaceDN w:val="0"/>
        <w:spacing w:after="0" w:line="240" w:lineRule="auto"/>
        <w:ind w:left="426" w:hanging="426"/>
        <w:jc w:val="both"/>
        <w:textAlignment w:val="baseline"/>
        <w:rPr>
          <w:rFonts w:ascii="Arial" w:hAnsi="Arial" w:cs="Arial"/>
        </w:rPr>
      </w:pPr>
      <w:r>
        <w:rPr>
          <w:rFonts w:ascii="Arial" w:hAnsi="Arial" w:cs="Arial"/>
        </w:rPr>
        <w:t xml:space="preserve">Procedur określonych w niniejszym paragrafie nie stosuje się do wydatków rozliczanych </w:t>
      </w:r>
      <w:r w:rsidR="00D25604">
        <w:rPr>
          <w:rFonts w:ascii="Arial" w:hAnsi="Arial" w:cs="Arial"/>
        </w:rPr>
        <w:t>metodami uproszczonymi.</w:t>
      </w:r>
    </w:p>
    <w:p w:rsidR="00D25604" w:rsidRDefault="00D25604" w:rsidP="006E24A9">
      <w:pPr>
        <w:widowControl w:val="0"/>
        <w:numPr>
          <w:ilvl w:val="0"/>
          <w:numId w:val="18"/>
        </w:numPr>
        <w:suppressAutoHyphens/>
        <w:autoSpaceDE w:val="0"/>
        <w:autoSpaceDN w:val="0"/>
        <w:spacing w:after="0" w:line="240" w:lineRule="auto"/>
        <w:ind w:left="426" w:hanging="426"/>
        <w:jc w:val="both"/>
        <w:textAlignment w:val="baseline"/>
        <w:rPr>
          <w:rFonts w:ascii="Arial" w:hAnsi="Arial" w:cs="Arial"/>
        </w:rPr>
      </w:pPr>
      <w:r>
        <w:rPr>
          <w:rFonts w:ascii="Arial" w:hAnsi="Arial" w:cs="Arial"/>
        </w:rPr>
        <w:t xml:space="preserve">Beneficjent zobowiązuje się przy udzielaniu zamówień na zakup usług cateringowych, realizowanych w trybie Pzp lub zasady konkurencyjności, do stosowania klauzul społecznych, określonych w art. 29 ust. 4 ustawy Pzp, które dają zamawiającemu możliwość nałożenia na wykonawcę wymogu zatrudnienia przy realizacji przedmiotu </w:t>
      </w:r>
      <w:r>
        <w:rPr>
          <w:rFonts w:ascii="Arial" w:hAnsi="Arial" w:cs="Arial"/>
        </w:rPr>
        <w:lastRenderedPageBreak/>
        <w:t xml:space="preserve">zamówienia osób będących w trudnej sytuacji na rynku pracy (osób bezrobotnych lub młodocianych w celu przygotowania zawodowego, osób niepełnosprawnych, bezdomnych realizujących indywidualny program wychodzenia z bezdomności, uzależnionych od alkoholu po zakończeniu programu psychoterapii w </w:t>
      </w:r>
      <w:r w:rsidR="00032FB5">
        <w:rPr>
          <w:rFonts w:ascii="Arial" w:hAnsi="Arial" w:cs="Arial"/>
        </w:rPr>
        <w:t>zakładzie</w:t>
      </w:r>
      <w:r>
        <w:rPr>
          <w:rFonts w:ascii="Arial" w:hAnsi="Arial" w:cs="Arial"/>
        </w:rPr>
        <w:t xml:space="preserve"> lecznictwa odwykowego, uzależnionych od narkotyków lub innych środków odurzających po zakończeniu programu terapeutycznego w zakładzie  opieki zdrowotnej, chorych psychicznie, zwalnianych z zakładów karnych, uchodźców realizujących indywidualny program integracji).</w:t>
      </w:r>
    </w:p>
    <w:p w:rsidR="00D25604" w:rsidRDefault="00D25604" w:rsidP="006E24A9">
      <w:pPr>
        <w:widowControl w:val="0"/>
        <w:numPr>
          <w:ilvl w:val="0"/>
          <w:numId w:val="18"/>
        </w:numPr>
        <w:suppressAutoHyphens/>
        <w:autoSpaceDE w:val="0"/>
        <w:autoSpaceDN w:val="0"/>
        <w:spacing w:after="0" w:line="240" w:lineRule="auto"/>
        <w:ind w:left="426" w:hanging="426"/>
        <w:jc w:val="both"/>
        <w:textAlignment w:val="baseline"/>
        <w:rPr>
          <w:rFonts w:ascii="Arial" w:hAnsi="Arial" w:cs="Arial"/>
        </w:rPr>
      </w:pPr>
      <w:r>
        <w:rPr>
          <w:rFonts w:ascii="Arial" w:hAnsi="Arial" w:cs="Arial"/>
        </w:rPr>
        <w:t>Beneficjent po zakończeniu każdego postępowania o udzielenie zamówienia w ramach Projektu, przeprowadzonego na podstawie ustawy Pzp, w terminie do 10 dni roboczych po podpisaniu umowy z wykonawcą, zobowiązany jest przekazać z wykorzystaniem SL2014 uwierzytelnioną kopię umowy/umów z wykonawcą/wykonawcami oraz aneksy do tych umów.</w:t>
      </w:r>
    </w:p>
    <w:p w:rsidR="00D25604" w:rsidRPr="007F2D9D" w:rsidRDefault="00D25604" w:rsidP="006E24A9">
      <w:pPr>
        <w:widowControl w:val="0"/>
        <w:numPr>
          <w:ilvl w:val="0"/>
          <w:numId w:val="18"/>
        </w:numPr>
        <w:suppressAutoHyphens/>
        <w:autoSpaceDE w:val="0"/>
        <w:autoSpaceDN w:val="0"/>
        <w:spacing w:after="0" w:line="240" w:lineRule="auto"/>
        <w:ind w:left="426" w:hanging="426"/>
        <w:jc w:val="both"/>
        <w:textAlignment w:val="baseline"/>
        <w:rPr>
          <w:rFonts w:ascii="Arial" w:hAnsi="Arial" w:cs="Arial"/>
        </w:rPr>
      </w:pPr>
      <w:r>
        <w:rPr>
          <w:rFonts w:ascii="Arial" w:hAnsi="Arial" w:cs="Arial"/>
        </w:rPr>
        <w:t>Zapisy niniejszego paragrafu stosuje się także do Partnerów</w:t>
      </w:r>
      <w:r>
        <w:rPr>
          <w:rStyle w:val="Odwoanieprzypisudolnego"/>
          <w:rFonts w:ascii="Arial" w:hAnsi="Arial" w:cs="Arial"/>
        </w:rPr>
        <w:footnoteReference w:id="42"/>
      </w:r>
      <w:r>
        <w:rPr>
          <w:rFonts w:ascii="Arial" w:hAnsi="Arial" w:cs="Arial"/>
        </w:rPr>
        <w:t>.</w:t>
      </w:r>
    </w:p>
    <w:p w:rsidR="007722FB" w:rsidRDefault="007722FB" w:rsidP="006B4CE7">
      <w:pPr>
        <w:pStyle w:val="Akapitzlist"/>
        <w:widowControl w:val="0"/>
        <w:autoSpaceDE w:val="0"/>
        <w:spacing w:after="0" w:line="240" w:lineRule="auto"/>
        <w:jc w:val="center"/>
        <w:rPr>
          <w:rFonts w:ascii="Arial" w:hAnsi="Arial" w:cs="Arial"/>
          <w:b/>
          <w:bCs/>
        </w:rPr>
      </w:pPr>
    </w:p>
    <w:p w:rsidR="00D204F1" w:rsidRPr="00D204F1" w:rsidRDefault="00D204F1" w:rsidP="006B4CE7">
      <w:pPr>
        <w:pStyle w:val="Akapitzlist"/>
        <w:widowControl w:val="0"/>
        <w:autoSpaceDE w:val="0"/>
        <w:spacing w:after="0" w:line="240" w:lineRule="auto"/>
        <w:jc w:val="center"/>
        <w:rPr>
          <w:rFonts w:ascii="Arial" w:hAnsi="Arial" w:cs="Arial"/>
          <w:b/>
          <w:bCs/>
        </w:rPr>
      </w:pPr>
      <w:r w:rsidRPr="00D204F1">
        <w:rPr>
          <w:rFonts w:ascii="Arial" w:hAnsi="Arial" w:cs="Arial"/>
          <w:b/>
          <w:bCs/>
        </w:rPr>
        <w:t>Kontrola</w:t>
      </w:r>
    </w:p>
    <w:p w:rsidR="00D204F1" w:rsidRDefault="00D204F1" w:rsidP="006B4CE7">
      <w:pPr>
        <w:pStyle w:val="Akapitzlist"/>
        <w:widowControl w:val="0"/>
        <w:autoSpaceDE w:val="0"/>
        <w:spacing w:after="0" w:line="240" w:lineRule="auto"/>
        <w:jc w:val="center"/>
        <w:rPr>
          <w:rFonts w:ascii="Arial" w:hAnsi="Arial" w:cs="Arial"/>
          <w:b/>
          <w:bCs/>
        </w:rPr>
      </w:pPr>
      <w:r w:rsidRPr="00D204F1">
        <w:rPr>
          <w:rFonts w:ascii="Arial" w:hAnsi="Arial" w:cs="Arial"/>
          <w:b/>
          <w:bCs/>
        </w:rPr>
        <w:t>§ 22</w:t>
      </w:r>
    </w:p>
    <w:p w:rsidR="007722FB" w:rsidRDefault="007722FB" w:rsidP="006B4CE7">
      <w:pPr>
        <w:pStyle w:val="Akapitzlist"/>
        <w:widowControl w:val="0"/>
        <w:autoSpaceDE w:val="0"/>
        <w:spacing w:after="0" w:line="240" w:lineRule="auto"/>
        <w:jc w:val="center"/>
        <w:rPr>
          <w:rFonts w:ascii="Arial" w:hAnsi="Arial" w:cs="Arial"/>
          <w:b/>
          <w:bCs/>
        </w:rPr>
      </w:pP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hAnsi="Arial" w:cs="Arial"/>
        </w:rPr>
      </w:pPr>
      <w:r w:rsidRPr="001256F9">
        <w:rPr>
          <w:rFonts w:ascii="Arial" w:eastAsia="Times New Roman" w:hAnsi="Arial" w:cs="Arial"/>
          <w:lang w:eastAsia="pl-PL"/>
        </w:rPr>
        <w:t xml:space="preserve">Beneficjent zobowiązany jest poddać się kontroli oraz audytowi w zakresie prawidłowości realizacji Projektu,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1256F9"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hAnsi="Arial" w:cs="Arial"/>
        </w:rPr>
      </w:pPr>
      <w:r w:rsidRPr="001256F9">
        <w:rPr>
          <w:rFonts w:ascii="Arial" w:eastAsia="Times New Roman" w:hAnsi="Arial" w:cs="Arial"/>
          <w:lang w:eastAsia="pl-PL"/>
        </w:rPr>
        <w:t>W przypadku stwierdzenia przez podmioty, o których mowa w ust. 1</w:t>
      </w:r>
      <w:r w:rsidR="00A7763B" w:rsidRPr="001256F9">
        <w:rPr>
          <w:rFonts w:ascii="Arial" w:eastAsia="Times New Roman" w:hAnsi="Arial" w:cs="Arial"/>
          <w:lang w:eastAsia="pl-PL"/>
        </w:rPr>
        <w:t>,</w:t>
      </w:r>
      <w:r w:rsidRPr="001256F9">
        <w:rPr>
          <w:rFonts w:ascii="Arial" w:eastAsia="Times New Roman" w:hAnsi="Arial" w:cs="Arial"/>
          <w:lang w:eastAsia="pl-PL"/>
        </w:rPr>
        <w:t xml:space="preserve"> nieprawidłowości w realizacji Projektu, § 16 stosuje się odpowiednio. </w:t>
      </w:r>
    </w:p>
    <w:p w:rsidR="00B34F88" w:rsidRPr="001256F9"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Kontrole mogą być przeprowadzane w każdym czasie od dnia otrzymania przez Beneficjenta informacji o wyborze Projektu do dofinansowania, z wyjątkiem określonym w art. 22 ust. 3 i 4 ustawy wdrożeniowej, nie później niż do końca okresu określonego zgodnie z art. 140 ust. 1 </w:t>
      </w:r>
      <w:r w:rsidR="0006163C">
        <w:rPr>
          <w:rFonts w:ascii="Arial" w:eastAsia="Times New Roman" w:hAnsi="Arial" w:cs="Arial"/>
          <w:lang w:eastAsia="pl-PL"/>
        </w:rPr>
        <w:t>R</w:t>
      </w:r>
      <w:r w:rsidRPr="001256F9">
        <w:rPr>
          <w:rFonts w:ascii="Arial" w:eastAsia="Times New Roman" w:hAnsi="Arial" w:cs="Arial"/>
          <w:lang w:eastAsia="pl-PL"/>
        </w:rPr>
        <w:t xml:space="preserve">ozporządzenia ogólnego, z zastrzeżeniem przepisów, </w:t>
      </w:r>
      <w:r w:rsidR="00B04A8F" w:rsidRPr="001256F9">
        <w:rPr>
          <w:rFonts w:ascii="Arial" w:eastAsia="Times New Roman" w:hAnsi="Arial" w:cs="Arial"/>
          <w:lang w:eastAsia="pl-PL"/>
        </w:rPr>
        <w:br/>
      </w:r>
      <w:r w:rsidRPr="001256F9">
        <w:rPr>
          <w:rFonts w:ascii="Arial" w:eastAsia="Times New Roman" w:hAnsi="Arial" w:cs="Arial"/>
          <w:lang w:eastAsia="pl-PL"/>
        </w:rPr>
        <w:t xml:space="preserve">które mogą przewidywać dłuższy termin przeprowadzania kontroli dotyczących trwałości projektu, pomocy publicznej, pomocy de </w:t>
      </w:r>
      <w:proofErr w:type="spellStart"/>
      <w:r w:rsidRPr="001256F9">
        <w:rPr>
          <w:rFonts w:ascii="Arial" w:eastAsia="Times New Roman" w:hAnsi="Arial" w:cs="Arial"/>
          <w:lang w:eastAsia="pl-PL"/>
        </w:rPr>
        <w:t>minimis</w:t>
      </w:r>
      <w:proofErr w:type="spellEnd"/>
      <w:r w:rsidRPr="001256F9">
        <w:rPr>
          <w:rFonts w:ascii="Arial" w:eastAsia="Times New Roman" w:hAnsi="Arial" w:cs="Arial"/>
          <w:lang w:eastAsia="pl-PL"/>
        </w:rPr>
        <w:t xml:space="preserve"> oraz podatku od towarów i usług.</w:t>
      </w:r>
    </w:p>
    <w:p w:rsidR="00B34F88" w:rsidRPr="006B4CE7"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spacing w:val="-10"/>
          <w:lang w:eastAsia="pl-PL"/>
        </w:rPr>
      </w:pPr>
      <w:r w:rsidRPr="006B4CE7">
        <w:rPr>
          <w:rFonts w:ascii="Arial" w:eastAsia="Times New Roman" w:hAnsi="Arial" w:cs="Arial"/>
          <w:spacing w:val="-10"/>
          <w:lang w:eastAsia="pl-PL"/>
        </w:rPr>
        <w:t>Kontrole mogą być przeprowadzane w siedzibie Instytucji Pośredniczącej na podstawie dostarczonych dokumentów lub w każdym miejscu bezp</w:t>
      </w:r>
      <w:r w:rsidR="006B4CE7" w:rsidRPr="006B4CE7">
        <w:rPr>
          <w:rFonts w:ascii="Arial" w:eastAsia="Times New Roman" w:hAnsi="Arial" w:cs="Arial"/>
          <w:spacing w:val="-10"/>
          <w:lang w:eastAsia="pl-PL"/>
        </w:rPr>
        <w:t xml:space="preserve">ośrednio związanym z realizacją </w:t>
      </w:r>
      <w:r w:rsidRPr="006B4CE7">
        <w:rPr>
          <w:rFonts w:ascii="Arial" w:eastAsia="Times New Roman" w:hAnsi="Arial" w:cs="Arial"/>
          <w:spacing w:val="-10"/>
          <w:lang w:eastAsia="pl-PL"/>
        </w:rPr>
        <w:t>Projektu.</w:t>
      </w:r>
    </w:p>
    <w:p w:rsidR="00B34F88" w:rsidRPr="001256F9"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Przeprowadzenie czynności kontrolnych odbywa się co do zasady w czasie nie dłuższym niż 7 dni roboczych.</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Kontrola Projektów na miejscu przeprowadzana jest przez członków zespołu kontrolującego na podstawie pisemnego upoważnienia do przeprowadzenia kontroli.</w:t>
      </w:r>
    </w:p>
    <w:p w:rsidR="00B34F88" w:rsidRPr="001256F9"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Kontrole mogą być przeprowadzane w trybie planowym lub doraźnym.</w:t>
      </w:r>
    </w:p>
    <w:p w:rsidR="00B34F88" w:rsidRPr="001256F9"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Zawiadomienie o kontroli w trybie planowym przesyłane jest do Beneficjenta </w:t>
      </w:r>
      <w:r w:rsidRPr="001256F9">
        <w:rPr>
          <w:rFonts w:ascii="Arial" w:eastAsia="Times New Roman" w:hAnsi="Arial" w:cs="Arial"/>
          <w:lang w:eastAsia="pl-PL"/>
        </w:rPr>
        <w:br/>
        <w:t>na przynajmniej 5 dni roboczych przed planowanym terminem rozpoczęcia czynności kontrolnych</w:t>
      </w:r>
      <w:r w:rsidR="006A37C7">
        <w:rPr>
          <w:rFonts w:ascii="Arial" w:eastAsia="Times New Roman" w:hAnsi="Arial" w:cs="Arial"/>
          <w:lang w:eastAsia="pl-PL"/>
        </w:rPr>
        <w:t xml:space="preserve"> w wersji elektronicznej</w:t>
      </w:r>
      <w:r w:rsidRPr="001256F9">
        <w:rPr>
          <w:rFonts w:ascii="Arial" w:eastAsia="Times New Roman" w:hAnsi="Arial" w:cs="Arial"/>
          <w:lang w:eastAsia="pl-PL"/>
        </w:rPr>
        <w:t xml:space="preserve">  lub w formie papierowej (ewentualnie również </w:t>
      </w:r>
      <w:r w:rsidR="006A37C7">
        <w:rPr>
          <w:rFonts w:ascii="Arial" w:eastAsia="Times New Roman" w:hAnsi="Arial" w:cs="Arial"/>
          <w:lang w:eastAsia="pl-PL"/>
        </w:rPr>
        <w:t>faksem</w:t>
      </w:r>
      <w:r w:rsidRPr="001256F9">
        <w:rPr>
          <w:rFonts w:ascii="Arial" w:eastAsia="Times New Roman" w:hAnsi="Arial" w:cs="Arial"/>
          <w:lang w:eastAsia="pl-PL"/>
        </w:rPr>
        <w:t>).</w:t>
      </w:r>
    </w:p>
    <w:p w:rsidR="00B34F88" w:rsidRPr="001256F9" w:rsidRDefault="00162E96" w:rsidP="00445916">
      <w:pPr>
        <w:widowControl w:val="0"/>
        <w:numPr>
          <w:ilvl w:val="0"/>
          <w:numId w:val="13"/>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W przypadku kontroli w trybie doraźnym przekazanie zawiadomienia o kontroli nie jest obligatoryjne. </w:t>
      </w:r>
    </w:p>
    <w:p w:rsidR="00B34F88" w:rsidRPr="001256F9"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Najpóźniej w dniu wszczęcia kontroli zespół kontrolujący zobowiązany jest przedstawić Beneficjentowi upoważnienie do kontroli oraz poinformować go o przysługujących </w:t>
      </w:r>
      <w:r w:rsidR="006A1074" w:rsidRPr="001256F9">
        <w:rPr>
          <w:rFonts w:ascii="Arial" w:eastAsia="Times New Roman" w:hAnsi="Arial" w:cs="Arial"/>
          <w:lang w:eastAsia="pl-PL"/>
        </w:rPr>
        <w:br/>
      </w:r>
      <w:r w:rsidRPr="001256F9">
        <w:rPr>
          <w:rFonts w:ascii="Arial" w:eastAsia="Times New Roman" w:hAnsi="Arial" w:cs="Arial"/>
          <w:lang w:eastAsia="pl-PL"/>
        </w:rPr>
        <w:t>mu prawach i obowiązkach.</w:t>
      </w:r>
    </w:p>
    <w:p w:rsidR="00B34F88" w:rsidRPr="001256F9" w:rsidRDefault="00162E96"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Beneficjent otrzymuje zawiadomienie o kontroli planowanej przez inne instytucje, uprawnione do jej przeprowadzania na podstawie odrębnych przepisów, w terminach i trybie określonych tymi przepisami. </w:t>
      </w:r>
    </w:p>
    <w:p w:rsidR="00B34F88" w:rsidRPr="001256F9" w:rsidRDefault="00162E96" w:rsidP="00445916">
      <w:pPr>
        <w:widowControl w:val="0"/>
        <w:numPr>
          <w:ilvl w:val="0"/>
          <w:numId w:val="13"/>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Beneficjent ma obowiązek zapewnienia zespołowi kontrolującemu warunków niezbędnych do sprawnego przeprowadzenia kontroli, w szczególności </w:t>
      </w:r>
      <w:r w:rsidR="009C04B9">
        <w:rPr>
          <w:rFonts w:ascii="Arial" w:eastAsia="Times New Roman" w:hAnsi="Arial" w:cs="Arial"/>
          <w:lang w:eastAsia="pl-PL"/>
        </w:rPr>
        <w:br/>
      </w:r>
      <w:r w:rsidRPr="001256F9">
        <w:rPr>
          <w:rFonts w:ascii="Arial" w:eastAsia="Times New Roman" w:hAnsi="Arial" w:cs="Arial"/>
          <w:lang w:eastAsia="pl-PL"/>
        </w:rPr>
        <w:t xml:space="preserve">przez zapewnienie niezwłocznego przedstawiania żądanych dokumentów, terminowego udzielania ustnych i pisemnych wyjaśnień w sprawach objętych kontrolą, a także </w:t>
      </w:r>
      <w:r w:rsidRPr="001256F9">
        <w:rPr>
          <w:rFonts w:ascii="Arial" w:eastAsia="Times New Roman" w:hAnsi="Arial" w:cs="Arial"/>
          <w:lang w:eastAsia="pl-PL"/>
        </w:rPr>
        <w:lastRenderedPageBreak/>
        <w:t>udostępnianie niezbędnych urządzeń technicznych i zapewnienie, w miarę możliwości, oddzielnego pomieszczenia z odpowiednim wyposażeniem.</w:t>
      </w:r>
    </w:p>
    <w:p w:rsidR="00B34F88" w:rsidRPr="001256F9" w:rsidRDefault="00162E96" w:rsidP="00445916">
      <w:pPr>
        <w:widowControl w:val="0"/>
        <w:numPr>
          <w:ilvl w:val="0"/>
          <w:numId w:val="13"/>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Stan faktyczny ustala się na podstawie dowodów zebranych podczas kontroli. Dowodami są w szczególności</w:t>
      </w:r>
      <w:r w:rsidR="00664F49" w:rsidRPr="001256F9">
        <w:rPr>
          <w:rFonts w:ascii="Arial" w:eastAsia="Times New Roman" w:hAnsi="Arial" w:cs="Arial"/>
          <w:lang w:eastAsia="pl-PL"/>
        </w:rPr>
        <w:t>:</w:t>
      </w:r>
      <w:r w:rsidRPr="001256F9">
        <w:rPr>
          <w:rFonts w:ascii="Arial" w:eastAsia="Times New Roman" w:hAnsi="Arial" w:cs="Arial"/>
          <w:lang w:eastAsia="pl-PL"/>
        </w:rPr>
        <w:t xml:space="preserve"> dokumenty i inne nośniki informacji, rzeczy, opinie biegłych, wyniki oględzin, jak również pisemne wyjaśnienia lub oświadczenia.</w:t>
      </w:r>
    </w:p>
    <w:p w:rsidR="00B34F88" w:rsidRPr="001256F9" w:rsidRDefault="00162E96" w:rsidP="00445916">
      <w:pPr>
        <w:widowControl w:val="0"/>
        <w:numPr>
          <w:ilvl w:val="0"/>
          <w:numId w:val="13"/>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Osoba kontrolująca w trakcie przeprowadzania kontroli ma prawo do:</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swobodnego wstępu i poruszania się po terenie jednostki kontrolowanej;</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wglądu do dokumentów związanych z realizacją Projektu, w szczególności dokumentów umożliwiających potwierdzenie kwalifikowalności wydatków i osiągnięcie/zachowanie wskaźników;</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dostępu do związanych z Projektem systemów teleinformatycznych;</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pobierania za pokwitowaniem oraz zabezpieczania dokumentów związanych z zakresem kontroli, z zachowaniem przepisów o tajemnicy prawnie chronionej;</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przetwarzania danych osobowych w zakresie niezbędnym do realizacji celu kontroli;</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żądania złożenia ustnych lub pisemnych wyjaśnień w sprawach dotyczących zakresu kontroli;</w:t>
      </w:r>
    </w:p>
    <w:p w:rsidR="00B34F88" w:rsidRPr="001256F9" w:rsidRDefault="00162E96" w:rsidP="00445916">
      <w:pPr>
        <w:widowControl w:val="0"/>
        <w:numPr>
          <w:ilvl w:val="1"/>
          <w:numId w:val="14"/>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swobodnego stosowania środków dowodowych.</w:t>
      </w:r>
    </w:p>
    <w:p w:rsidR="00B34F88" w:rsidRPr="001256F9" w:rsidRDefault="00162E96" w:rsidP="00445916">
      <w:pPr>
        <w:widowControl w:val="0"/>
        <w:numPr>
          <w:ilvl w:val="0"/>
          <w:numId w:val="13"/>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Beneficjent zobowiązuje się do:</w:t>
      </w:r>
    </w:p>
    <w:p w:rsidR="00B34F88" w:rsidRPr="001256F9" w:rsidRDefault="00162E96" w:rsidP="00445916">
      <w:pPr>
        <w:widowControl w:val="0"/>
        <w:numPr>
          <w:ilvl w:val="1"/>
          <w:numId w:val="15"/>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niezwłocznego przedstawiania, na żądanie osoby kontrolującej, materiałów i informacji niezbędnych do przeprowadzenia kontroli oraz dokumentów związanych bezpośrednio z realizacją Projektu, w szczególności dokumentów umożliwiających potwierdzenie kwalifikowalności wydatków;</w:t>
      </w:r>
    </w:p>
    <w:p w:rsidR="00B34F88" w:rsidRPr="001256F9" w:rsidRDefault="00162E96" w:rsidP="00445916">
      <w:pPr>
        <w:widowControl w:val="0"/>
        <w:numPr>
          <w:ilvl w:val="1"/>
          <w:numId w:val="15"/>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 xml:space="preserve">sporządzenia niezbędnych do przeprowadzenia kontroli kopii, odpisów </w:t>
      </w:r>
      <w:r w:rsidR="009C04B9">
        <w:rPr>
          <w:rFonts w:ascii="Arial" w:eastAsia="Times New Roman" w:hAnsi="Arial" w:cs="Arial"/>
          <w:lang w:eastAsia="pl-PL"/>
        </w:rPr>
        <w:br/>
      </w:r>
      <w:r w:rsidRPr="001256F9">
        <w:rPr>
          <w:rFonts w:ascii="Arial" w:eastAsia="Times New Roman" w:hAnsi="Arial" w:cs="Arial"/>
          <w:lang w:eastAsia="pl-PL"/>
        </w:rPr>
        <w:t xml:space="preserve">lub wyciągów z dokumentów, jak również zestawień i obliczeń sporządzonych </w:t>
      </w:r>
      <w:r w:rsidR="009C04B9">
        <w:rPr>
          <w:rFonts w:ascii="Arial" w:eastAsia="Times New Roman" w:hAnsi="Arial" w:cs="Arial"/>
          <w:lang w:eastAsia="pl-PL"/>
        </w:rPr>
        <w:br/>
      </w:r>
      <w:r w:rsidRPr="001256F9">
        <w:rPr>
          <w:rFonts w:ascii="Arial" w:eastAsia="Times New Roman" w:hAnsi="Arial" w:cs="Arial"/>
          <w:lang w:eastAsia="pl-PL"/>
        </w:rPr>
        <w:t>na podstawie dokumentów; zgodność kopii, odpisów i wyciągów oraz zgodność zestawień i obliczeń z oryginalnymi dokumentami potwierdza kierownik komórki organizacyjnej, w której dokumenty się znajdują;</w:t>
      </w:r>
    </w:p>
    <w:p w:rsidR="00B34F88" w:rsidRPr="001256F9" w:rsidRDefault="00162E96" w:rsidP="00445916">
      <w:pPr>
        <w:widowControl w:val="0"/>
        <w:numPr>
          <w:ilvl w:val="1"/>
          <w:numId w:val="15"/>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udzielenia osobie kontrolującej, w wyznaczonym przez ni</w:t>
      </w:r>
      <w:r w:rsidR="007720AF">
        <w:rPr>
          <w:rFonts w:ascii="Arial" w:eastAsia="Times New Roman" w:hAnsi="Arial" w:cs="Arial"/>
          <w:lang w:eastAsia="pl-PL"/>
        </w:rPr>
        <w:t>ą</w:t>
      </w:r>
      <w:r w:rsidRPr="001256F9">
        <w:rPr>
          <w:rFonts w:ascii="Arial" w:eastAsia="Times New Roman" w:hAnsi="Arial" w:cs="Arial"/>
          <w:lang w:eastAsia="pl-PL"/>
        </w:rPr>
        <w:t xml:space="preserve"> terminie, ustnych </w:t>
      </w:r>
      <w:r w:rsidR="00A16260" w:rsidRPr="001256F9">
        <w:rPr>
          <w:rFonts w:ascii="Arial" w:eastAsia="Times New Roman" w:hAnsi="Arial" w:cs="Arial"/>
          <w:lang w:eastAsia="pl-PL"/>
        </w:rPr>
        <w:br/>
      </w:r>
      <w:r w:rsidRPr="001256F9">
        <w:rPr>
          <w:rFonts w:ascii="Arial" w:eastAsia="Times New Roman" w:hAnsi="Arial" w:cs="Arial"/>
          <w:lang w:eastAsia="pl-PL"/>
        </w:rPr>
        <w:t>lub pisemnych wyjaśnień;</w:t>
      </w:r>
    </w:p>
    <w:p w:rsidR="00B34F88" w:rsidRPr="001256F9" w:rsidRDefault="00162E96" w:rsidP="00445916">
      <w:pPr>
        <w:widowControl w:val="0"/>
        <w:numPr>
          <w:ilvl w:val="1"/>
          <w:numId w:val="15"/>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zapewnienia pełnego dostępu do urządzeń, obiektów, terenów i pomieszczeń, w których realizowany jest Projekt lub zgromadzona jest dokumentacja dotycząca realizacji Projektu.</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Jeżeli jest to konieczne do stwierdzenia kwalifikowalności wydatków ponoszonych w ramach realizacji Projektu, Beneficjent jest zobowiązany okazać również dokumenty niezwiązane bezpośrednio z jego realizacją.</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W przypadku odmowy udzielenia wyjaśnień przez osoby zaangażowane w realizację Projektu, Instytucja Pośrednicząca może nie uwzględnić późniejszych zastrzeżeń </w:t>
      </w:r>
      <w:r w:rsidR="00B04A8F" w:rsidRPr="001256F9">
        <w:rPr>
          <w:rFonts w:ascii="Arial" w:eastAsia="Times New Roman" w:hAnsi="Arial" w:cs="Arial"/>
          <w:lang w:eastAsia="pl-PL"/>
        </w:rPr>
        <w:br/>
      </w:r>
      <w:r w:rsidRPr="001256F9">
        <w:rPr>
          <w:rFonts w:ascii="Arial" w:eastAsia="Times New Roman" w:hAnsi="Arial" w:cs="Arial"/>
          <w:lang w:eastAsia="pl-PL"/>
        </w:rPr>
        <w:t>do informacji pokontrolnej złożonych w tym zakresie przez Beneficjenta.</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W ramach kontroli w miejscu realizacji Projektu mogą być przeprowadzane oględziny. Oględziny przeprowadza się w obecności Beneficjenta</w:t>
      </w:r>
      <w:r w:rsidR="00EA72C1">
        <w:rPr>
          <w:rFonts w:ascii="Arial" w:eastAsia="Times New Roman" w:hAnsi="Arial" w:cs="Arial"/>
          <w:lang w:eastAsia="pl-PL"/>
        </w:rPr>
        <w:t xml:space="preserve"> lub osoby reprezentującej Beneficjenta</w:t>
      </w:r>
      <w:r w:rsidRPr="001256F9">
        <w:rPr>
          <w:rFonts w:ascii="Arial" w:eastAsia="Times New Roman" w:hAnsi="Arial" w:cs="Arial"/>
          <w:lang w:eastAsia="pl-PL"/>
        </w:rPr>
        <w:t>. Z czynności kontrolnej polegającej na oględzinach oraz przyjęciu ustnych wyjaśnień lub oświadczeń sporządza się protokół. Protokół podpisują osoba kontrolująca i pozostałe osoby uczestniczące w tej czynności.</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Z czynności kontrolnych, innych niż wskazane w ust. 1</w:t>
      </w:r>
      <w:r w:rsidR="00A7763B" w:rsidRPr="001256F9">
        <w:rPr>
          <w:rFonts w:ascii="Arial" w:eastAsia="Times New Roman" w:hAnsi="Arial" w:cs="Arial"/>
          <w:lang w:eastAsia="pl-PL"/>
        </w:rPr>
        <w:t>8</w:t>
      </w:r>
      <w:r w:rsidRPr="001256F9">
        <w:rPr>
          <w:rFonts w:ascii="Arial" w:eastAsia="Times New Roman" w:hAnsi="Arial" w:cs="Arial"/>
          <w:lang w:eastAsia="pl-PL"/>
        </w:rPr>
        <w:t xml:space="preserve">, które mają istotne znaczenie </w:t>
      </w:r>
      <w:r w:rsidR="006A1074" w:rsidRPr="001256F9">
        <w:rPr>
          <w:rFonts w:ascii="Arial" w:eastAsia="Times New Roman" w:hAnsi="Arial" w:cs="Arial"/>
          <w:lang w:eastAsia="pl-PL"/>
        </w:rPr>
        <w:br/>
      </w:r>
      <w:r w:rsidRPr="001256F9">
        <w:rPr>
          <w:rFonts w:ascii="Arial" w:eastAsia="Times New Roman" w:hAnsi="Arial" w:cs="Arial"/>
          <w:lang w:eastAsia="pl-PL"/>
        </w:rPr>
        <w:t>dla ustaleń kontroli, sporządza się notatkę podpisaną przez osobę kontrolującą.</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Nieudostępnienie wszystkich wymaganych dokumentów, niezapewnienie pełnego dostępu, w szczególności do urządzeń, obiektów, terenów i pomieszczeń, w których realizowany jest Projekt lub zgromadzona jest dokumentacja dotycząca jego realizacji, a także niezapewnienie w trakcie kontroli na miejscu realizacji Projektu obecności osób, które udzielą wyjaśnień na temat wydatków i innych zagadnień związanych z jego realizacją jest traktowane jako odmowa poddania się kontroli.</w:t>
      </w:r>
    </w:p>
    <w:p w:rsidR="00B34F88" w:rsidRPr="00073E53"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spacing w:val="-6"/>
          <w:lang w:eastAsia="pl-PL"/>
        </w:rPr>
      </w:pPr>
      <w:r w:rsidRPr="00073E53">
        <w:rPr>
          <w:rFonts w:ascii="Arial" w:eastAsia="Times New Roman" w:hAnsi="Arial" w:cs="Arial"/>
          <w:spacing w:val="-6"/>
          <w:lang w:eastAsia="pl-PL"/>
        </w:rPr>
        <w:t xml:space="preserve">Po zakończeniu kontroli, nie później jednak niż w terminie 30 dni kalendarzowych </w:t>
      </w:r>
      <w:r w:rsidR="009C04B9" w:rsidRPr="00073E53">
        <w:rPr>
          <w:rFonts w:ascii="Arial" w:eastAsia="Times New Roman" w:hAnsi="Arial" w:cs="Arial"/>
          <w:spacing w:val="-6"/>
          <w:lang w:eastAsia="pl-PL"/>
        </w:rPr>
        <w:br/>
      </w:r>
      <w:r w:rsidRPr="00073E53">
        <w:rPr>
          <w:rFonts w:ascii="Arial" w:eastAsia="Times New Roman" w:hAnsi="Arial" w:cs="Arial"/>
          <w:spacing w:val="-6"/>
          <w:lang w:eastAsia="pl-PL"/>
        </w:rPr>
        <w:t xml:space="preserve">od dnia zakończenia kontroli na miejscu, sporządzana jest informacja pokontrolna </w:t>
      </w:r>
      <w:r w:rsidR="009C04B9" w:rsidRPr="00073E53">
        <w:rPr>
          <w:rFonts w:ascii="Arial" w:eastAsia="Times New Roman" w:hAnsi="Arial" w:cs="Arial"/>
          <w:spacing w:val="-6"/>
          <w:lang w:eastAsia="pl-PL"/>
        </w:rPr>
        <w:br/>
      </w:r>
      <w:r w:rsidRPr="00073E53">
        <w:rPr>
          <w:rFonts w:ascii="Arial" w:eastAsia="Times New Roman" w:hAnsi="Arial" w:cs="Arial"/>
          <w:spacing w:val="-6"/>
          <w:lang w:eastAsia="pl-PL"/>
        </w:rPr>
        <w:lastRenderedPageBreak/>
        <w:t>w dwóch jednobrzmiących egzemplarzach, która po podpisaniu jest</w:t>
      </w:r>
      <w:r w:rsidR="00073E53" w:rsidRPr="00073E53">
        <w:rPr>
          <w:rFonts w:ascii="Arial" w:eastAsia="Times New Roman" w:hAnsi="Arial" w:cs="Arial"/>
          <w:spacing w:val="-6"/>
          <w:lang w:eastAsia="pl-PL"/>
        </w:rPr>
        <w:t xml:space="preserve"> </w:t>
      </w:r>
      <w:r w:rsidRPr="00073E53">
        <w:rPr>
          <w:rFonts w:ascii="Arial" w:eastAsia="Times New Roman" w:hAnsi="Arial" w:cs="Arial"/>
          <w:spacing w:val="-6"/>
          <w:lang w:eastAsia="pl-PL"/>
        </w:rPr>
        <w:t>przekazywana/przesyłana Beneficjentowi w jednym egzemplarzu (za zwrotnym potwierdzeniem odbioru).</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Po zakończeniu czynności kontrolnych osoba kontrolująca może zwrócić </w:t>
      </w:r>
      <w:r w:rsidR="009C04B9">
        <w:rPr>
          <w:rFonts w:ascii="Arial" w:eastAsia="Times New Roman" w:hAnsi="Arial" w:cs="Arial"/>
          <w:lang w:eastAsia="pl-PL"/>
        </w:rPr>
        <w:br/>
      </w:r>
      <w:r w:rsidRPr="001256F9">
        <w:rPr>
          <w:rFonts w:ascii="Arial" w:eastAsia="Times New Roman" w:hAnsi="Arial" w:cs="Arial"/>
          <w:lang w:eastAsia="pl-PL"/>
        </w:rPr>
        <w:t xml:space="preserve">się do Beneficjenta o złożenie w wyznaczonym terminie dodatkowych pisemnych wyjaśnień dotyczących zakresu kontroli, niezbędnych do sporządzenia informacji pokontrolnej. Jeżeli sporządzenie informacji pokontrolnej wymaga dodatkowych wyjaśnień, termin 30 dni kalendarzowych może zostać wydłużony o czas niezbędny </w:t>
      </w:r>
      <w:r w:rsidR="009C04B9">
        <w:rPr>
          <w:rFonts w:ascii="Arial" w:eastAsia="Times New Roman" w:hAnsi="Arial" w:cs="Arial"/>
          <w:lang w:eastAsia="pl-PL"/>
        </w:rPr>
        <w:br/>
      </w:r>
      <w:r w:rsidRPr="001256F9">
        <w:rPr>
          <w:rFonts w:ascii="Arial" w:eastAsia="Times New Roman" w:hAnsi="Arial" w:cs="Arial"/>
          <w:lang w:eastAsia="pl-PL"/>
        </w:rPr>
        <w:t xml:space="preserve">do uzyskania i analizy tych wyjaśnień, a Beneficjent jest pisemnie informowany </w:t>
      </w:r>
      <w:r w:rsidR="009C04B9">
        <w:rPr>
          <w:rFonts w:ascii="Arial" w:eastAsia="Times New Roman" w:hAnsi="Arial" w:cs="Arial"/>
          <w:lang w:eastAsia="pl-PL"/>
        </w:rPr>
        <w:br/>
      </w:r>
      <w:r w:rsidRPr="001256F9">
        <w:rPr>
          <w:rFonts w:ascii="Arial" w:eastAsia="Times New Roman" w:hAnsi="Arial" w:cs="Arial"/>
          <w:lang w:eastAsia="pl-PL"/>
        </w:rPr>
        <w:t>o przedłużeniu ww. terminu.</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Termin, o którym mowa w ust. 2</w:t>
      </w:r>
      <w:r w:rsidR="00A7763B" w:rsidRPr="001256F9">
        <w:rPr>
          <w:rFonts w:ascii="Arial" w:eastAsia="Times New Roman" w:hAnsi="Arial" w:cs="Arial"/>
          <w:lang w:eastAsia="pl-PL"/>
        </w:rPr>
        <w:t>1</w:t>
      </w:r>
      <w:r w:rsidRPr="001256F9">
        <w:rPr>
          <w:rFonts w:ascii="Arial" w:eastAsia="Times New Roman" w:hAnsi="Arial" w:cs="Arial"/>
          <w:lang w:eastAsia="pl-PL"/>
        </w:rPr>
        <w:t>, może być przedłużony przez Instytucję Pośredniczącą na czas oznaczony, na wniosek Beneficjenta, złożony przed upływem terminu zgłoszenia zastrzeżeń.</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W przypadku przekroczenia terminu przewidzianego na wniesienie pisemnych uwag i zastrzeżeń lub złożenie wyjaśnień co do treści informacji pokontrolnej – Instytucja Pośrednicząca może odmówić ich rozpatrzenia.</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W przypadku braku zastrzeżeń do informacji pokontrolnej w terminie wyznaczonym </w:t>
      </w:r>
      <w:r w:rsidR="006A1074" w:rsidRPr="001256F9">
        <w:rPr>
          <w:rFonts w:ascii="Arial" w:eastAsia="Times New Roman" w:hAnsi="Arial" w:cs="Arial"/>
          <w:lang w:eastAsia="pl-PL"/>
        </w:rPr>
        <w:br/>
      </w:r>
      <w:r w:rsidRPr="001256F9">
        <w:rPr>
          <w:rFonts w:ascii="Arial" w:eastAsia="Times New Roman" w:hAnsi="Arial" w:cs="Arial"/>
          <w:lang w:eastAsia="pl-PL"/>
        </w:rPr>
        <w:t>do ich składania, nabiera ona rangi ostatecznej informacji pokontrolnej.</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Zastrzeżenia do informacji pokontrolnej rozpatruje Instytucja Pośrednicząca w terminie nie dłuższym niż 14 dni kalendarzowych od dnia zgłoszenia tych zastrzeżeń. </w:t>
      </w:r>
      <w:r w:rsidR="00A16260" w:rsidRPr="001256F9">
        <w:rPr>
          <w:rFonts w:ascii="Arial" w:eastAsia="Times New Roman" w:hAnsi="Arial" w:cs="Arial"/>
          <w:lang w:eastAsia="pl-PL"/>
        </w:rPr>
        <w:br/>
      </w:r>
      <w:r w:rsidRPr="001256F9">
        <w:rPr>
          <w:rFonts w:ascii="Arial" w:eastAsia="Times New Roman" w:hAnsi="Arial" w:cs="Arial"/>
          <w:lang w:eastAsia="pl-PL"/>
        </w:rPr>
        <w:t>Podjęcie przez Instytucję Pośredniczącą, w trakcie rozpatrywania zastrzeżeń, dodatkowych czynności lub działań - każdorazowo przerywa bieg terminu.</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 w jednym egzemplarzu.</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W przypadku stwierdzenia nieprawidłowości lub uchybień w realizacji Projektu wymagających wprowadzenia działań naprawczych</w:t>
      </w:r>
      <w:r w:rsidR="00664F49" w:rsidRPr="001256F9">
        <w:rPr>
          <w:rFonts w:ascii="Arial" w:eastAsia="Times New Roman" w:hAnsi="Arial" w:cs="Arial"/>
          <w:lang w:eastAsia="pl-PL"/>
        </w:rPr>
        <w:t>,</w:t>
      </w:r>
      <w:r w:rsidRPr="001256F9">
        <w:rPr>
          <w:rFonts w:ascii="Arial" w:eastAsia="Times New Roman" w:hAnsi="Arial" w:cs="Arial"/>
          <w:lang w:eastAsia="pl-PL"/>
        </w:rPr>
        <w:t xml:space="preserve"> informacja pokontrolna </w:t>
      </w:r>
      <w:r w:rsidR="006A1074" w:rsidRPr="001256F9">
        <w:rPr>
          <w:rFonts w:ascii="Arial" w:eastAsia="Times New Roman" w:hAnsi="Arial" w:cs="Arial"/>
          <w:lang w:eastAsia="pl-PL"/>
        </w:rPr>
        <w:br/>
      </w:r>
      <w:r w:rsidRPr="001256F9">
        <w:rPr>
          <w:rFonts w:ascii="Arial" w:eastAsia="Times New Roman" w:hAnsi="Arial" w:cs="Arial"/>
          <w:lang w:eastAsia="pl-PL"/>
        </w:rPr>
        <w:t xml:space="preserve">oraz ostateczna informacja pokontrolna uzupełniana jest o zalecenia pokontrolne </w:t>
      </w:r>
      <w:r w:rsidR="006A1074" w:rsidRPr="001256F9">
        <w:rPr>
          <w:rFonts w:ascii="Arial" w:eastAsia="Times New Roman" w:hAnsi="Arial" w:cs="Arial"/>
          <w:lang w:eastAsia="pl-PL"/>
        </w:rPr>
        <w:br/>
      </w:r>
      <w:r w:rsidRPr="001256F9">
        <w:rPr>
          <w:rFonts w:ascii="Arial" w:eastAsia="Times New Roman" w:hAnsi="Arial" w:cs="Arial"/>
          <w:lang w:eastAsia="pl-PL"/>
        </w:rPr>
        <w:t xml:space="preserve">lub rekomendacje.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1256F9" w:rsidRDefault="00162E96" w:rsidP="00445916">
      <w:pPr>
        <w:widowControl w:val="0"/>
        <w:numPr>
          <w:ilvl w:val="0"/>
          <w:numId w:val="13"/>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W sytuacji sporządzenia zaleceń pokontrolnych, sposób ich realizacji podlega monitorowaniu poprzez weryfikację korespondencyjną na podstawie przekazanych przez Beneficjenta dokumentów lub poprzez kontrolę sprawdzającą w miejscu realizacji Projektu lub w siedzibie Beneficjenta. Decyzję dotyczącą sposobu weryfikacji zaleceń pokontrolnych podejmuje Instytucja Pośrednicząca, biorąc pod uwagę charakter </w:t>
      </w:r>
      <w:r w:rsidR="006A1074" w:rsidRPr="001256F9">
        <w:rPr>
          <w:rFonts w:ascii="Arial" w:eastAsia="Times New Roman" w:hAnsi="Arial" w:cs="Arial"/>
          <w:lang w:eastAsia="pl-PL"/>
        </w:rPr>
        <w:br/>
      </w:r>
      <w:r w:rsidRPr="001256F9">
        <w:rPr>
          <w:rFonts w:ascii="Arial" w:eastAsia="Times New Roman" w:hAnsi="Arial" w:cs="Arial"/>
          <w:lang w:eastAsia="pl-PL"/>
        </w:rPr>
        <w:t xml:space="preserve">tych zaleceń. </w:t>
      </w:r>
    </w:p>
    <w:p w:rsidR="002575FF" w:rsidRDefault="00162E96" w:rsidP="00445916">
      <w:pPr>
        <w:widowControl w:val="0"/>
        <w:numPr>
          <w:ilvl w:val="0"/>
          <w:numId w:val="13"/>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A72C96" w:rsidRDefault="00282001" w:rsidP="009C04B9">
      <w:pPr>
        <w:pStyle w:val="Akapitzlist"/>
        <w:numPr>
          <w:ilvl w:val="0"/>
          <w:numId w:val="13"/>
        </w:numPr>
        <w:spacing w:after="0" w:line="240" w:lineRule="auto"/>
        <w:ind w:left="426" w:hanging="426"/>
        <w:jc w:val="both"/>
        <w:rPr>
          <w:rFonts w:ascii="Arial" w:eastAsia="Times New Roman" w:hAnsi="Arial" w:cs="Arial"/>
          <w:sz w:val="21"/>
          <w:szCs w:val="21"/>
          <w:lang w:eastAsia="pl-PL"/>
        </w:rPr>
      </w:pPr>
      <w:r w:rsidRPr="00282001">
        <w:rPr>
          <w:rFonts w:ascii="Arial" w:eastAsia="Times New Roman" w:hAnsi="Arial" w:cs="Arial"/>
          <w:sz w:val="21"/>
          <w:szCs w:val="21"/>
          <w:lang w:eastAsia="pl-PL"/>
        </w:rPr>
        <w:t>Monitoring trwałości, o której mowa w §</w:t>
      </w:r>
      <w:r w:rsidR="00D44209">
        <w:rPr>
          <w:rFonts w:ascii="Arial" w:eastAsia="Times New Roman" w:hAnsi="Arial" w:cs="Arial"/>
          <w:sz w:val="21"/>
          <w:szCs w:val="21"/>
          <w:lang w:eastAsia="pl-PL"/>
        </w:rPr>
        <w:t xml:space="preserve"> </w:t>
      </w:r>
      <w:r w:rsidRPr="00282001">
        <w:rPr>
          <w:rFonts w:ascii="Arial" w:eastAsia="Times New Roman" w:hAnsi="Arial" w:cs="Arial"/>
          <w:sz w:val="21"/>
          <w:szCs w:val="21"/>
          <w:lang w:eastAsia="pl-PL"/>
        </w:rPr>
        <w:t xml:space="preserve">4 ust. 6, może odbywać się po zakończeniu realizacji projektu OWES. Trwałość </w:t>
      </w:r>
      <w:r w:rsidR="005B0B91" w:rsidRPr="00282001">
        <w:rPr>
          <w:rFonts w:ascii="Arial" w:eastAsia="Times New Roman" w:hAnsi="Arial" w:cs="Arial"/>
          <w:sz w:val="21"/>
          <w:szCs w:val="21"/>
          <w:lang w:eastAsia="pl-PL"/>
        </w:rPr>
        <w:t xml:space="preserve">rezultatów </w:t>
      </w:r>
      <w:r w:rsidRPr="00282001">
        <w:rPr>
          <w:rFonts w:ascii="Arial" w:eastAsia="Times New Roman" w:hAnsi="Arial" w:cs="Arial"/>
          <w:sz w:val="21"/>
          <w:szCs w:val="21"/>
          <w:lang w:eastAsia="pl-PL"/>
        </w:rPr>
        <w:t>podlega kontroli zgodnie z postanowieniami</w:t>
      </w:r>
      <w:r w:rsidR="009C04B9">
        <w:rPr>
          <w:rFonts w:ascii="Arial" w:eastAsia="Times New Roman" w:hAnsi="Arial" w:cs="Arial"/>
          <w:sz w:val="21"/>
          <w:szCs w:val="21"/>
          <w:lang w:eastAsia="pl-PL"/>
        </w:rPr>
        <w:t xml:space="preserve"> </w:t>
      </w:r>
      <w:r w:rsidR="00A83338">
        <w:rPr>
          <w:rFonts w:ascii="Arial" w:eastAsia="Times New Roman" w:hAnsi="Arial" w:cs="Arial"/>
          <w:sz w:val="21"/>
          <w:szCs w:val="21"/>
          <w:lang w:eastAsia="pl-PL"/>
        </w:rPr>
        <w:t>niniejszego paragrafu</w:t>
      </w:r>
      <w:r w:rsidRPr="00282001">
        <w:rPr>
          <w:rFonts w:ascii="Arial" w:eastAsia="Times New Roman" w:hAnsi="Arial" w:cs="Arial"/>
          <w:sz w:val="21"/>
          <w:szCs w:val="21"/>
          <w:lang w:eastAsia="pl-PL"/>
        </w:rPr>
        <w:t>.</w:t>
      </w:r>
    </w:p>
    <w:p w:rsidR="00A7763B" w:rsidRPr="006F1AD5" w:rsidRDefault="003133AD" w:rsidP="00445916">
      <w:pPr>
        <w:widowControl w:val="0"/>
        <w:numPr>
          <w:ilvl w:val="0"/>
          <w:numId w:val="13"/>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6F1AD5">
        <w:rPr>
          <w:rFonts w:ascii="Arial" w:eastAsia="Times New Roman" w:hAnsi="Arial" w:cs="Arial"/>
          <w:i/>
          <w:lang w:eastAsia="pl-PL"/>
        </w:rPr>
        <w:lastRenderedPageBreak/>
        <w:t>Postanowienia</w:t>
      </w:r>
      <w:r w:rsidRPr="006F1AD5">
        <w:rPr>
          <w:rFonts w:ascii="Arial" w:hAnsi="Arial" w:cs="Arial"/>
          <w:i/>
        </w:rPr>
        <w:t xml:space="preserve"> niniejszego paragrafu stosuje się także do </w:t>
      </w:r>
      <w:r w:rsidRPr="006F1AD5">
        <w:rPr>
          <w:rFonts w:ascii="Arial" w:eastAsia="Times New Roman" w:hAnsi="Arial" w:cs="Arial"/>
          <w:i/>
          <w:lang w:eastAsia="pl-PL"/>
        </w:rPr>
        <w:t>Partnerów</w:t>
      </w:r>
      <w:r w:rsidRPr="006F1AD5">
        <w:rPr>
          <w:rStyle w:val="Odwoanieprzypisudolnego"/>
          <w:rFonts w:ascii="Arial" w:eastAsia="Times New Roman" w:hAnsi="Arial" w:cs="Arial"/>
          <w:lang w:eastAsia="pl-PL"/>
        </w:rPr>
        <w:footnoteReference w:id="43"/>
      </w:r>
      <w:r w:rsidRPr="006F1AD5">
        <w:rPr>
          <w:rFonts w:ascii="Arial" w:eastAsia="Times New Roman" w:hAnsi="Arial" w:cs="Arial"/>
          <w:lang w:eastAsia="pl-PL"/>
        </w:rPr>
        <w:t>.</w:t>
      </w:r>
    </w:p>
    <w:p w:rsidR="00A651EF" w:rsidRPr="001256F9" w:rsidRDefault="00162E96" w:rsidP="001256F9">
      <w:pPr>
        <w:widowControl w:val="0"/>
        <w:suppressAutoHyphens/>
        <w:autoSpaceDE w:val="0"/>
        <w:autoSpaceDN w:val="0"/>
        <w:spacing w:before="240" w:after="0" w:line="240" w:lineRule="auto"/>
        <w:ind w:hanging="357"/>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Obowiązki w zakresie informacji i komunikacji </w:t>
      </w:r>
    </w:p>
    <w:p w:rsidR="00171CD5" w:rsidRPr="001256F9" w:rsidRDefault="00162E96" w:rsidP="00E41FBC">
      <w:pPr>
        <w:widowControl w:val="0"/>
        <w:suppressAutoHyphens/>
        <w:autoSpaceDE w:val="0"/>
        <w:autoSpaceDN w:val="0"/>
        <w:spacing w:line="240" w:lineRule="auto"/>
        <w:ind w:hanging="357"/>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 23 </w:t>
      </w:r>
    </w:p>
    <w:p w:rsidR="00B34F88" w:rsidRPr="001256F9" w:rsidRDefault="00162E96" w:rsidP="00445916">
      <w:pPr>
        <w:numPr>
          <w:ilvl w:val="6"/>
          <w:numId w:val="16"/>
        </w:numPr>
        <w:suppressAutoHyphens/>
        <w:autoSpaceDN w:val="0"/>
        <w:spacing w:after="0" w:line="240" w:lineRule="auto"/>
        <w:ind w:left="426" w:hanging="426"/>
        <w:jc w:val="both"/>
        <w:textAlignment w:val="baseline"/>
        <w:rPr>
          <w:rFonts w:ascii="Arial" w:hAnsi="Arial" w:cs="Arial"/>
        </w:rPr>
      </w:pPr>
      <w:r w:rsidRPr="001256F9">
        <w:rPr>
          <w:rFonts w:ascii="Arial" w:eastAsia="Times New Roman" w:hAnsi="Arial" w:cs="Arial"/>
          <w:lang w:eastAsia="pl-PL"/>
        </w:rPr>
        <w:t xml:space="preserve">Beneficjent zobowiązuje się do wypełniania obowiązków informacyjnych i komunikacyjnych zgodnie z zapisami załącznika XII do </w:t>
      </w:r>
      <w:r w:rsidR="000E7A6F">
        <w:rPr>
          <w:rFonts w:ascii="Arial" w:eastAsia="Times New Roman" w:hAnsi="Arial" w:cs="Arial"/>
          <w:lang w:eastAsia="pl-PL"/>
        </w:rPr>
        <w:t>R</w:t>
      </w:r>
      <w:r w:rsidRPr="001256F9">
        <w:rPr>
          <w:rFonts w:ascii="Arial" w:eastAsia="Times New Roman" w:hAnsi="Arial" w:cs="Arial"/>
          <w:lang w:eastAsia="pl-PL"/>
        </w:rPr>
        <w:t xml:space="preserve">ozporządzenia ogólnego </w:t>
      </w:r>
      <w:r w:rsidR="006A1074" w:rsidRPr="001256F9">
        <w:rPr>
          <w:rFonts w:ascii="Arial" w:eastAsia="Times New Roman" w:hAnsi="Arial" w:cs="Arial"/>
          <w:lang w:eastAsia="pl-PL"/>
        </w:rPr>
        <w:br/>
      </w:r>
      <w:r w:rsidRPr="001256F9">
        <w:rPr>
          <w:rFonts w:ascii="Arial" w:eastAsia="Times New Roman" w:hAnsi="Arial" w:cs="Arial"/>
          <w:lang w:eastAsia="pl-PL"/>
        </w:rPr>
        <w:t>oraz zgodnie z instrukcjami i wskazówkami zawartymi w załączniku nr 6 do Umowy.</w:t>
      </w:r>
    </w:p>
    <w:p w:rsidR="00B34F88" w:rsidRPr="001256F9" w:rsidRDefault="00162E96" w:rsidP="00445916">
      <w:pPr>
        <w:numPr>
          <w:ilvl w:val="6"/>
          <w:numId w:val="16"/>
        </w:numPr>
        <w:suppressAutoHyphens/>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Obowiązki, o których mowa w ust. 1</w:t>
      </w:r>
      <w:r w:rsidR="00AC0981" w:rsidRPr="001256F9">
        <w:rPr>
          <w:rFonts w:ascii="Arial" w:eastAsia="Times New Roman" w:hAnsi="Arial" w:cs="Arial"/>
          <w:lang w:eastAsia="pl-PL"/>
        </w:rPr>
        <w:t>,</w:t>
      </w:r>
      <w:r w:rsidRPr="001256F9">
        <w:rPr>
          <w:rFonts w:ascii="Arial" w:eastAsia="Times New Roman" w:hAnsi="Arial" w:cs="Arial"/>
          <w:lang w:eastAsia="pl-PL"/>
        </w:rPr>
        <w:t xml:space="preserve"> powstają w momencie zawarcia Umowy.</w:t>
      </w:r>
    </w:p>
    <w:p w:rsidR="00B34F88" w:rsidRDefault="00162E96" w:rsidP="00445916">
      <w:pPr>
        <w:numPr>
          <w:ilvl w:val="6"/>
          <w:numId w:val="16"/>
        </w:numPr>
        <w:suppressAutoHyphens/>
        <w:autoSpaceDN w:val="0"/>
        <w:spacing w:after="0" w:line="240" w:lineRule="auto"/>
        <w:ind w:left="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Instytucja Pośrednicząca udostępnia Beneficjentowi obowiązujące logotypy </w:t>
      </w:r>
      <w:r w:rsidR="006A1074" w:rsidRPr="001256F9">
        <w:rPr>
          <w:rFonts w:ascii="Arial" w:eastAsia="Times New Roman" w:hAnsi="Arial" w:cs="Arial"/>
          <w:lang w:eastAsia="pl-PL"/>
        </w:rPr>
        <w:br/>
      </w:r>
      <w:r w:rsidRPr="001256F9">
        <w:rPr>
          <w:rFonts w:ascii="Arial" w:eastAsia="Times New Roman" w:hAnsi="Arial" w:cs="Arial"/>
          <w:lang w:eastAsia="pl-PL"/>
        </w:rPr>
        <w:t>do oznaczenia Projektu.</w:t>
      </w:r>
    </w:p>
    <w:p w:rsidR="001476FA" w:rsidRDefault="00D82F2B">
      <w:pPr>
        <w:numPr>
          <w:ilvl w:val="6"/>
          <w:numId w:val="16"/>
        </w:numPr>
        <w:suppressAutoHyphens/>
        <w:autoSpaceDN w:val="0"/>
        <w:spacing w:after="0" w:line="240" w:lineRule="auto"/>
        <w:ind w:left="426" w:hanging="426"/>
        <w:jc w:val="both"/>
        <w:textAlignment w:val="baseline"/>
        <w:rPr>
          <w:rFonts w:ascii="Arial" w:eastAsia="Times New Roman" w:hAnsi="Arial" w:cs="Arial"/>
        </w:rPr>
      </w:pPr>
      <w:r w:rsidRPr="003741AF">
        <w:rPr>
          <w:rFonts w:ascii="Arial" w:eastAsia="Times New Roman" w:hAnsi="Arial" w:cs="Arial"/>
        </w:rPr>
        <w:t>Beneficjent może posługiwać się znakiem promocyjnym Wojewódzkiego Urzędu Pracy w Rzeszowie (logo Wojewódzkiego Urzędu Pracy w Rzeszowie) bez konieczności ubiegania się o prawo do jego przyznania przez dysponenta – Dyrektora Wojewódzkiego Urzędu Pracy w Rzeszowie.</w:t>
      </w:r>
    </w:p>
    <w:p w:rsidR="00A7763B" w:rsidRPr="001256F9" w:rsidRDefault="00162E96" w:rsidP="00445916">
      <w:pPr>
        <w:numPr>
          <w:ilvl w:val="6"/>
          <w:numId w:val="16"/>
        </w:numPr>
        <w:suppressAutoHyphens/>
        <w:autoSpaceDN w:val="0"/>
        <w:spacing w:after="0" w:line="240" w:lineRule="auto"/>
        <w:ind w:left="426"/>
        <w:jc w:val="both"/>
        <w:textAlignment w:val="baseline"/>
        <w:rPr>
          <w:rFonts w:ascii="Arial" w:eastAsia="Times New Roman" w:hAnsi="Arial" w:cs="Arial"/>
          <w:lang w:eastAsia="pl-PL"/>
        </w:rPr>
      </w:pPr>
      <w:r w:rsidRPr="001256F9">
        <w:rPr>
          <w:rFonts w:ascii="Arial" w:eastAsia="Times New Roman" w:hAnsi="Arial" w:cs="Arial"/>
          <w:lang w:eastAsia="pl-PL"/>
        </w:rPr>
        <w:t>Dokumentacj</w:t>
      </w:r>
      <w:r w:rsidR="00C254A0" w:rsidRPr="001256F9">
        <w:rPr>
          <w:rFonts w:ascii="Arial" w:eastAsia="Times New Roman" w:hAnsi="Arial" w:cs="Arial"/>
          <w:lang w:eastAsia="pl-PL"/>
        </w:rPr>
        <w:t>a</w:t>
      </w:r>
      <w:r w:rsidR="007E64FF">
        <w:rPr>
          <w:rFonts w:ascii="Arial" w:eastAsia="Times New Roman" w:hAnsi="Arial" w:cs="Arial"/>
          <w:lang w:eastAsia="pl-PL"/>
        </w:rPr>
        <w:t xml:space="preserve"> działań informacyjnych i promocyjnych prowadzonych w ramach Projektu powinna być przechowywana razem z pozostałymi dokumentami projektowymi </w:t>
      </w:r>
      <w:r w:rsidR="006F1AD5">
        <w:rPr>
          <w:rFonts w:ascii="Arial" w:eastAsia="Times New Roman" w:hAnsi="Arial" w:cs="Arial"/>
          <w:lang w:eastAsia="pl-PL"/>
        </w:rPr>
        <w:br/>
      </w:r>
      <w:r w:rsidR="007E64FF">
        <w:rPr>
          <w:rFonts w:ascii="Arial" w:eastAsia="Times New Roman" w:hAnsi="Arial" w:cs="Arial"/>
          <w:lang w:eastAsia="pl-PL"/>
        </w:rPr>
        <w:t xml:space="preserve">przez okres, o którym mowa w </w:t>
      </w:r>
      <w:r w:rsidR="007E64FF" w:rsidRPr="00282001">
        <w:rPr>
          <w:rFonts w:ascii="Arial" w:eastAsia="Times New Roman" w:hAnsi="Arial" w:cs="Arial"/>
          <w:sz w:val="21"/>
          <w:szCs w:val="21"/>
          <w:lang w:eastAsia="pl-PL"/>
        </w:rPr>
        <w:t>§</w:t>
      </w:r>
      <w:r w:rsidR="007E64FF">
        <w:rPr>
          <w:rFonts w:ascii="Arial" w:eastAsia="Times New Roman" w:hAnsi="Arial" w:cs="Arial"/>
          <w:sz w:val="21"/>
          <w:szCs w:val="21"/>
          <w:lang w:eastAsia="pl-PL"/>
        </w:rPr>
        <w:t xml:space="preserve"> 25 i może zostać poddana kontroli.</w:t>
      </w:r>
    </w:p>
    <w:p w:rsidR="00A7763B" w:rsidRPr="001256F9" w:rsidRDefault="00004DA1" w:rsidP="00445916">
      <w:pPr>
        <w:numPr>
          <w:ilvl w:val="6"/>
          <w:numId w:val="16"/>
        </w:numPr>
        <w:suppressAutoHyphens/>
        <w:autoSpaceDN w:val="0"/>
        <w:spacing w:after="0" w:line="240" w:lineRule="auto"/>
        <w:ind w:left="426"/>
        <w:jc w:val="both"/>
        <w:textAlignment w:val="baseline"/>
        <w:rPr>
          <w:rFonts w:ascii="Arial" w:eastAsia="Times New Roman" w:hAnsi="Arial" w:cs="Arial"/>
          <w:lang w:eastAsia="pl-PL"/>
        </w:rPr>
      </w:pPr>
      <w:r>
        <w:rPr>
          <w:rFonts w:ascii="Arial" w:eastAsia="Times New Roman" w:hAnsi="Arial" w:cs="Arial"/>
          <w:i/>
          <w:lang w:eastAsia="pl-PL"/>
        </w:rPr>
        <w:t>Postanowienia</w:t>
      </w:r>
      <w:r w:rsidRPr="001256F9" w:rsidDel="00004DA1">
        <w:rPr>
          <w:rFonts w:ascii="Arial" w:hAnsi="Arial" w:cs="Arial"/>
          <w:i/>
        </w:rPr>
        <w:t xml:space="preserve"> </w:t>
      </w:r>
      <w:r w:rsidR="00A7763B" w:rsidRPr="001256F9">
        <w:rPr>
          <w:rFonts w:ascii="Arial" w:hAnsi="Arial" w:cs="Arial"/>
          <w:i/>
        </w:rPr>
        <w:t>niniejszego paragrafu stosuje się także do Partnerów</w:t>
      </w:r>
      <w:r w:rsidR="00A7763B" w:rsidRPr="001256F9">
        <w:rPr>
          <w:rStyle w:val="Odwoanieprzypisudolnego"/>
          <w:rFonts w:ascii="Arial" w:hAnsi="Arial" w:cs="Arial"/>
        </w:rPr>
        <w:footnoteReference w:id="44"/>
      </w:r>
      <w:r w:rsidR="00A7763B" w:rsidRPr="001256F9">
        <w:rPr>
          <w:rFonts w:ascii="Arial" w:hAnsi="Arial" w:cs="Arial"/>
        </w:rPr>
        <w:t>.</w:t>
      </w:r>
    </w:p>
    <w:p w:rsidR="00336B6F" w:rsidRPr="001256F9" w:rsidRDefault="00162E96" w:rsidP="001256F9">
      <w:pPr>
        <w:pStyle w:val="Akapitzlist"/>
        <w:keepNext/>
        <w:spacing w:before="240" w:after="0" w:line="240" w:lineRule="auto"/>
        <w:ind w:left="360"/>
        <w:jc w:val="center"/>
        <w:rPr>
          <w:rFonts w:ascii="Arial" w:hAnsi="Arial" w:cs="Arial"/>
          <w:b/>
        </w:rPr>
      </w:pPr>
      <w:r w:rsidRPr="001256F9">
        <w:rPr>
          <w:rFonts w:ascii="Arial" w:hAnsi="Arial" w:cs="Arial"/>
          <w:b/>
        </w:rPr>
        <w:t>Prawa autorskie</w:t>
      </w:r>
    </w:p>
    <w:p w:rsidR="00336B6F" w:rsidRPr="001256F9" w:rsidRDefault="00162E96" w:rsidP="00E41FBC">
      <w:pPr>
        <w:pStyle w:val="Akapitzlist"/>
        <w:keepNext/>
        <w:spacing w:line="240" w:lineRule="auto"/>
        <w:ind w:left="360"/>
        <w:jc w:val="center"/>
        <w:rPr>
          <w:rFonts w:ascii="Arial" w:hAnsi="Arial" w:cs="Arial"/>
          <w:vertAlign w:val="superscript"/>
        </w:rPr>
      </w:pPr>
      <w:r w:rsidRPr="001256F9">
        <w:rPr>
          <w:rFonts w:ascii="Arial" w:hAnsi="Arial" w:cs="Arial"/>
          <w:b/>
        </w:rPr>
        <w:t>§ 24</w:t>
      </w:r>
    </w:p>
    <w:p w:rsidR="00E0393D" w:rsidRPr="001256F9" w:rsidRDefault="00E0393D" w:rsidP="00445916">
      <w:pPr>
        <w:numPr>
          <w:ilvl w:val="0"/>
          <w:numId w:val="51"/>
        </w:numPr>
        <w:tabs>
          <w:tab w:val="clear" w:pos="360"/>
          <w:tab w:val="num" w:pos="426"/>
        </w:tabs>
        <w:spacing w:after="0" w:line="240" w:lineRule="auto"/>
        <w:ind w:left="426" w:hanging="426"/>
        <w:jc w:val="both"/>
        <w:rPr>
          <w:rFonts w:ascii="Arial" w:eastAsia="Times New Roman" w:hAnsi="Arial" w:cs="Arial"/>
          <w:lang w:eastAsia="pl-PL"/>
        </w:rPr>
      </w:pPr>
      <w:r w:rsidRPr="001256F9">
        <w:rPr>
          <w:rFonts w:ascii="Arial" w:eastAsia="Times New Roman" w:hAnsi="Arial" w:cs="Arial"/>
          <w:lang w:eastAsia="pl-PL"/>
        </w:rPr>
        <w:t xml:space="preserve">Beneficjent zobowiązany jest, na wezwanie Instytucji Pośredniczącej do przekazania praw autorskich do produktów powstałych w ramach </w:t>
      </w:r>
      <w:r w:rsidR="00F27BBB">
        <w:rPr>
          <w:rFonts w:ascii="Arial" w:eastAsia="Times New Roman" w:hAnsi="Arial" w:cs="Arial"/>
          <w:lang w:eastAsia="pl-PL"/>
        </w:rPr>
        <w:t xml:space="preserve">Projektu </w:t>
      </w:r>
      <w:r w:rsidRPr="001256F9">
        <w:rPr>
          <w:rFonts w:ascii="Arial" w:eastAsia="Times New Roman" w:hAnsi="Arial" w:cs="Arial"/>
          <w:lang w:eastAsia="pl-PL"/>
        </w:rPr>
        <w:t>na rzecz Instytucji Pośredniczącej.</w:t>
      </w:r>
    </w:p>
    <w:p w:rsidR="00E0393D" w:rsidRPr="001256F9" w:rsidRDefault="00162E96" w:rsidP="00445916">
      <w:pPr>
        <w:numPr>
          <w:ilvl w:val="0"/>
          <w:numId w:val="51"/>
        </w:numPr>
        <w:tabs>
          <w:tab w:val="clear" w:pos="360"/>
          <w:tab w:val="num" w:pos="426"/>
        </w:tabs>
        <w:spacing w:after="0" w:line="240" w:lineRule="auto"/>
        <w:ind w:left="426" w:hanging="426"/>
        <w:jc w:val="both"/>
        <w:rPr>
          <w:rFonts w:ascii="Arial" w:eastAsia="Times New Roman" w:hAnsi="Arial" w:cs="Arial"/>
          <w:lang w:eastAsia="pl-PL"/>
        </w:rPr>
      </w:pPr>
      <w:r w:rsidRPr="001256F9">
        <w:rPr>
          <w:rFonts w:ascii="Arial" w:eastAsia="Times New Roman" w:hAnsi="Arial" w:cs="Arial"/>
          <w:lang w:eastAsia="pl-PL"/>
        </w:rPr>
        <w:t>Beneficjent zobowiązany jest do udostępniania powstałych nowych materiałów edukacyjnych i szkoleniowych w ramach Projektu (np. podręczników, scenariuszy zajęć, materiałów multimedialnych, broszur) na zasadzie wolnej licencji.</w:t>
      </w:r>
    </w:p>
    <w:p w:rsidR="00E0393D" w:rsidRPr="001256F9" w:rsidRDefault="00162E96" w:rsidP="00445916">
      <w:pPr>
        <w:numPr>
          <w:ilvl w:val="0"/>
          <w:numId w:val="51"/>
        </w:numPr>
        <w:tabs>
          <w:tab w:val="clear" w:pos="360"/>
          <w:tab w:val="num" w:pos="426"/>
        </w:tabs>
        <w:spacing w:after="0" w:line="240" w:lineRule="auto"/>
        <w:ind w:left="426" w:hanging="426"/>
        <w:jc w:val="both"/>
        <w:rPr>
          <w:rFonts w:ascii="Arial" w:eastAsia="Times New Roman" w:hAnsi="Arial" w:cs="Arial"/>
          <w:lang w:eastAsia="pl-PL"/>
        </w:rPr>
      </w:pPr>
      <w:r w:rsidRPr="001256F9">
        <w:rPr>
          <w:rFonts w:ascii="Arial" w:hAnsi="Arial" w:cs="Arial"/>
        </w:rPr>
        <w:t>Beneficjent zobowiązany jest do zadeklarowania, jakiego rodzaju wolne licencje będą zastosowane w ramach Projektu, jak również do odpowiedniego oznaczenia portali interneto</w:t>
      </w:r>
      <w:r w:rsidR="00A7763B" w:rsidRPr="001256F9">
        <w:rPr>
          <w:rFonts w:ascii="Arial" w:hAnsi="Arial" w:cs="Arial"/>
        </w:rPr>
        <w:t xml:space="preserve">wych (własnych </w:t>
      </w:r>
      <w:r w:rsidRPr="001256F9">
        <w:rPr>
          <w:rFonts w:ascii="Arial" w:hAnsi="Arial" w:cs="Arial"/>
        </w:rPr>
        <w:t>lub należących do podmiotów trzecich), za pośrednictwem których zasoby te będą udostępniane.</w:t>
      </w:r>
    </w:p>
    <w:p w:rsidR="00171C65" w:rsidRPr="001256F9" w:rsidRDefault="00004DA1" w:rsidP="00445916">
      <w:pPr>
        <w:pStyle w:val="Akapitzlist"/>
        <w:widowControl w:val="0"/>
        <w:numPr>
          <w:ilvl w:val="0"/>
          <w:numId w:val="51"/>
        </w:numPr>
        <w:tabs>
          <w:tab w:val="clear" w:pos="360"/>
          <w:tab w:val="num" w:pos="567"/>
        </w:tabs>
        <w:autoSpaceDE w:val="0"/>
        <w:spacing w:after="0" w:line="240" w:lineRule="auto"/>
        <w:ind w:left="426" w:hanging="426"/>
        <w:jc w:val="both"/>
        <w:rPr>
          <w:rFonts w:ascii="Arial" w:hAnsi="Arial" w:cs="Arial"/>
        </w:rPr>
      </w:pPr>
      <w:r>
        <w:rPr>
          <w:rFonts w:ascii="Arial" w:eastAsia="Times New Roman" w:hAnsi="Arial" w:cs="Arial"/>
          <w:i/>
          <w:lang w:eastAsia="pl-PL"/>
        </w:rPr>
        <w:t>Postanowienia</w:t>
      </w:r>
      <w:r w:rsidRPr="001256F9" w:rsidDel="00004DA1">
        <w:rPr>
          <w:rFonts w:ascii="Arial" w:hAnsi="Arial" w:cs="Arial"/>
          <w:i/>
        </w:rPr>
        <w:t xml:space="preserve"> </w:t>
      </w:r>
      <w:r w:rsidR="00162E96" w:rsidRPr="001256F9">
        <w:rPr>
          <w:rFonts w:ascii="Arial" w:hAnsi="Arial" w:cs="Arial"/>
          <w:i/>
        </w:rPr>
        <w:t>niniejszego paragrafu stosuje się także do Partnerów</w:t>
      </w:r>
      <w:r w:rsidR="0086529E" w:rsidRPr="001256F9">
        <w:rPr>
          <w:rStyle w:val="Odwoanieprzypisudolnego"/>
          <w:rFonts w:ascii="Arial" w:hAnsi="Arial" w:cs="Arial"/>
        </w:rPr>
        <w:footnoteReference w:id="45"/>
      </w:r>
      <w:r w:rsidR="00E15FB9" w:rsidRPr="001256F9">
        <w:rPr>
          <w:rFonts w:ascii="Arial" w:hAnsi="Arial" w:cs="Arial"/>
        </w:rPr>
        <w:t>.</w:t>
      </w:r>
    </w:p>
    <w:p w:rsidR="00073E53" w:rsidRDefault="00073E53" w:rsidP="001256F9">
      <w:pPr>
        <w:pStyle w:val="Akapitzlist"/>
        <w:widowControl w:val="0"/>
        <w:autoSpaceDE w:val="0"/>
        <w:spacing w:after="0" w:line="240" w:lineRule="auto"/>
        <w:ind w:left="0"/>
        <w:jc w:val="center"/>
        <w:rPr>
          <w:rFonts w:ascii="Arial" w:eastAsia="Times New Roman" w:hAnsi="Arial" w:cs="Arial"/>
          <w:b/>
          <w:bCs/>
          <w:lang w:eastAsia="pl-PL"/>
        </w:rPr>
      </w:pPr>
    </w:p>
    <w:p w:rsidR="00171C65" w:rsidRPr="001256F9" w:rsidRDefault="00162E96" w:rsidP="001256F9">
      <w:pPr>
        <w:pStyle w:val="Akapitzlist"/>
        <w:widowControl w:val="0"/>
        <w:autoSpaceDE w:val="0"/>
        <w:spacing w:after="0" w:line="240" w:lineRule="auto"/>
        <w:ind w:left="0"/>
        <w:jc w:val="center"/>
        <w:rPr>
          <w:rFonts w:ascii="Arial" w:eastAsia="Times New Roman" w:hAnsi="Arial" w:cs="Arial"/>
          <w:b/>
          <w:bCs/>
          <w:lang w:eastAsia="pl-PL"/>
        </w:rPr>
      </w:pPr>
      <w:r w:rsidRPr="001256F9">
        <w:rPr>
          <w:rFonts w:ascii="Arial" w:eastAsia="Times New Roman" w:hAnsi="Arial" w:cs="Arial"/>
          <w:b/>
          <w:bCs/>
          <w:lang w:eastAsia="pl-PL"/>
        </w:rPr>
        <w:t>Obowiązki w zakresie przechowywania dokumentów</w:t>
      </w:r>
    </w:p>
    <w:p w:rsidR="00171C65" w:rsidRPr="001256F9" w:rsidRDefault="00162E96" w:rsidP="00E41FBC">
      <w:pPr>
        <w:pStyle w:val="Akapitzlist"/>
        <w:widowControl w:val="0"/>
        <w:autoSpaceDE w:val="0"/>
        <w:spacing w:line="240" w:lineRule="auto"/>
        <w:ind w:left="0"/>
        <w:jc w:val="center"/>
        <w:rPr>
          <w:rFonts w:ascii="Arial" w:eastAsia="Times New Roman" w:hAnsi="Arial" w:cs="Arial"/>
          <w:b/>
          <w:bCs/>
          <w:lang w:eastAsia="pl-PL"/>
        </w:rPr>
      </w:pPr>
      <w:r w:rsidRPr="001256F9">
        <w:rPr>
          <w:rFonts w:ascii="Arial" w:eastAsia="Times New Roman" w:hAnsi="Arial" w:cs="Arial"/>
          <w:b/>
          <w:bCs/>
          <w:lang w:eastAsia="pl-PL"/>
        </w:rPr>
        <w:t>§ 25</w:t>
      </w:r>
    </w:p>
    <w:p w:rsidR="00C90FAD" w:rsidRPr="001256F9" w:rsidRDefault="00162E96" w:rsidP="00445916">
      <w:pPr>
        <w:widowControl w:val="0"/>
        <w:numPr>
          <w:ilvl w:val="0"/>
          <w:numId w:val="65"/>
        </w:numPr>
        <w:tabs>
          <w:tab w:val="left" w:pos="426"/>
        </w:tabs>
        <w:suppressAutoHyphens/>
        <w:autoSpaceDE w:val="0"/>
        <w:autoSpaceDN w:val="0"/>
        <w:spacing w:after="0" w:line="240" w:lineRule="auto"/>
        <w:ind w:left="426" w:hanging="426"/>
        <w:jc w:val="both"/>
        <w:textAlignment w:val="baseline"/>
        <w:rPr>
          <w:rFonts w:ascii="Arial" w:hAnsi="Arial" w:cs="Arial"/>
        </w:rPr>
      </w:pPr>
      <w:r w:rsidRPr="001256F9">
        <w:rPr>
          <w:rFonts w:ascii="Arial" w:hAnsi="Arial" w:cs="Arial"/>
        </w:rPr>
        <w:t>Beneficjent zobowiązany jest do przechowywania i udostępniania dokumentacji związanej z realizacją Projektu:</w:t>
      </w:r>
    </w:p>
    <w:p w:rsidR="00C90FAD" w:rsidRPr="001256F9" w:rsidRDefault="00162E96" w:rsidP="00445916">
      <w:pPr>
        <w:widowControl w:val="0"/>
        <w:numPr>
          <w:ilvl w:val="0"/>
          <w:numId w:val="57"/>
        </w:numPr>
        <w:tabs>
          <w:tab w:val="left" w:pos="426"/>
        </w:tabs>
        <w:suppressAutoHyphens/>
        <w:autoSpaceDE w:val="0"/>
        <w:autoSpaceDN w:val="0"/>
        <w:spacing w:after="0" w:line="240" w:lineRule="auto"/>
        <w:ind w:left="993"/>
        <w:jc w:val="both"/>
        <w:textAlignment w:val="baseline"/>
        <w:rPr>
          <w:rFonts w:ascii="Arial" w:hAnsi="Arial" w:cs="Arial"/>
        </w:rPr>
      </w:pPr>
      <w:r w:rsidRPr="001256F9">
        <w:rPr>
          <w:rFonts w:ascii="Arial" w:hAnsi="Arial" w:cs="Arial"/>
        </w:rPr>
        <w:t xml:space="preserve">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w:t>
      </w:r>
      <w:r w:rsidRPr="001256F9">
        <w:rPr>
          <w:rFonts w:ascii="Arial" w:hAnsi="Arial" w:cs="Arial"/>
        </w:rPr>
        <w:br/>
        <w:t xml:space="preserve">albo na należycie uzasadniony wniosek Komisji Europejskiej, o czym Beneficjent </w:t>
      </w:r>
      <w:r w:rsidRPr="001256F9">
        <w:rPr>
          <w:rFonts w:ascii="Arial" w:hAnsi="Arial" w:cs="Arial"/>
        </w:rPr>
        <w:br/>
        <w:t>jest informowany pisemnie;</w:t>
      </w:r>
    </w:p>
    <w:p w:rsidR="00C90FAD" w:rsidRPr="001256F9" w:rsidRDefault="00162E96" w:rsidP="00445916">
      <w:pPr>
        <w:widowControl w:val="0"/>
        <w:numPr>
          <w:ilvl w:val="0"/>
          <w:numId w:val="57"/>
        </w:numPr>
        <w:tabs>
          <w:tab w:val="left" w:pos="426"/>
        </w:tabs>
        <w:suppressAutoHyphens/>
        <w:autoSpaceDE w:val="0"/>
        <w:autoSpaceDN w:val="0"/>
        <w:spacing w:after="0" w:line="240" w:lineRule="auto"/>
        <w:ind w:left="993"/>
        <w:jc w:val="both"/>
        <w:textAlignment w:val="baseline"/>
        <w:rPr>
          <w:rFonts w:ascii="Arial" w:hAnsi="Arial" w:cs="Arial"/>
        </w:rPr>
      </w:pPr>
      <w:r w:rsidRPr="001256F9">
        <w:rPr>
          <w:rFonts w:ascii="Arial" w:hAnsi="Arial" w:cs="Arial"/>
        </w:rPr>
        <w:t xml:space="preserve">w przypadku dokumentów dotyczących pomocy publicznej lub pomocy de </w:t>
      </w:r>
      <w:proofErr w:type="spellStart"/>
      <w:r w:rsidRPr="001256F9">
        <w:rPr>
          <w:rFonts w:ascii="Arial" w:hAnsi="Arial" w:cs="Arial"/>
        </w:rPr>
        <w:t>minimis</w:t>
      </w:r>
      <w:proofErr w:type="spellEnd"/>
      <w:r w:rsidRPr="001256F9">
        <w:rPr>
          <w:rFonts w:ascii="Arial" w:hAnsi="Arial" w:cs="Arial"/>
        </w:rPr>
        <w:t xml:space="preserve"> </w:t>
      </w:r>
      <w:r w:rsidR="00A03453" w:rsidRPr="001256F9">
        <w:rPr>
          <w:rFonts w:ascii="Arial" w:hAnsi="Arial" w:cs="Arial"/>
        </w:rPr>
        <w:br/>
      </w:r>
      <w:r w:rsidRPr="001256F9">
        <w:rPr>
          <w:rFonts w:ascii="Arial" w:hAnsi="Arial" w:cs="Arial"/>
        </w:rPr>
        <w:t xml:space="preserve">- przez okres 10 lat, licząc od dnia jej przyznania, o ile Projekt dotyczy pomocy publicznej lub pomocy de </w:t>
      </w:r>
      <w:proofErr w:type="spellStart"/>
      <w:r w:rsidRPr="001256F9">
        <w:rPr>
          <w:rFonts w:ascii="Arial" w:hAnsi="Arial" w:cs="Arial"/>
        </w:rPr>
        <w:t>minimis</w:t>
      </w:r>
      <w:proofErr w:type="spellEnd"/>
      <w:r w:rsidRPr="001256F9">
        <w:rPr>
          <w:rFonts w:ascii="Arial" w:hAnsi="Arial" w:cs="Arial"/>
        </w:rPr>
        <w:t>;</w:t>
      </w:r>
    </w:p>
    <w:p w:rsidR="00C90FAD" w:rsidRPr="001256F9" w:rsidRDefault="00162E96" w:rsidP="00445916">
      <w:pPr>
        <w:widowControl w:val="0"/>
        <w:numPr>
          <w:ilvl w:val="0"/>
          <w:numId w:val="57"/>
        </w:numPr>
        <w:tabs>
          <w:tab w:val="left" w:pos="426"/>
        </w:tabs>
        <w:suppressAutoHyphens/>
        <w:autoSpaceDE w:val="0"/>
        <w:autoSpaceDN w:val="0"/>
        <w:spacing w:after="0" w:line="240" w:lineRule="auto"/>
        <w:ind w:left="993"/>
        <w:jc w:val="both"/>
        <w:textAlignment w:val="baseline"/>
        <w:rPr>
          <w:rFonts w:ascii="Arial" w:hAnsi="Arial" w:cs="Arial"/>
        </w:rPr>
      </w:pPr>
      <w:r w:rsidRPr="001256F9">
        <w:rPr>
          <w:rFonts w:ascii="Arial" w:hAnsi="Arial" w:cs="Arial"/>
        </w:rPr>
        <w:t xml:space="preserve">w przypadku dokumentów dotyczących podatku od towarów i usług - przez okres, o którym mowa w ustawie z dnia 11 marca 2004 r. o podatku od towarów i usług </w:t>
      </w:r>
      <w:r w:rsidRPr="001256F9">
        <w:rPr>
          <w:rFonts w:ascii="Arial" w:hAnsi="Arial" w:cs="Arial"/>
        </w:rPr>
        <w:br/>
        <w:t>(</w:t>
      </w:r>
      <w:proofErr w:type="spellStart"/>
      <w:r w:rsidRPr="001256F9">
        <w:rPr>
          <w:rFonts w:ascii="Arial" w:hAnsi="Arial" w:cs="Arial"/>
        </w:rPr>
        <w:t>Dz.U</w:t>
      </w:r>
      <w:proofErr w:type="spellEnd"/>
      <w:r w:rsidR="007E64FF">
        <w:rPr>
          <w:rFonts w:ascii="Arial" w:hAnsi="Arial" w:cs="Arial"/>
        </w:rPr>
        <w:t>. t.j. z 2018 r., poz. 2174, z późn. zm.</w:t>
      </w:r>
      <w:r w:rsidRPr="001256F9">
        <w:rPr>
          <w:rFonts w:ascii="Arial" w:hAnsi="Arial" w:cs="Arial"/>
        </w:rPr>
        <w:t>);</w:t>
      </w:r>
    </w:p>
    <w:p w:rsidR="00C90FAD" w:rsidRPr="001256F9" w:rsidRDefault="00162E96" w:rsidP="00445916">
      <w:pPr>
        <w:widowControl w:val="0"/>
        <w:numPr>
          <w:ilvl w:val="0"/>
          <w:numId w:val="57"/>
        </w:numPr>
        <w:tabs>
          <w:tab w:val="left" w:pos="426"/>
        </w:tabs>
        <w:suppressAutoHyphens/>
        <w:autoSpaceDE w:val="0"/>
        <w:autoSpaceDN w:val="0"/>
        <w:spacing w:after="0" w:line="240" w:lineRule="auto"/>
        <w:ind w:left="993"/>
        <w:jc w:val="both"/>
        <w:textAlignment w:val="baseline"/>
        <w:rPr>
          <w:rFonts w:ascii="Arial" w:hAnsi="Arial" w:cs="Arial"/>
        </w:rPr>
      </w:pPr>
      <w:r w:rsidRPr="001256F9">
        <w:rPr>
          <w:rFonts w:ascii="Arial" w:hAnsi="Arial" w:cs="Arial"/>
        </w:rPr>
        <w:lastRenderedPageBreak/>
        <w:t>przez okres trwałości Projektu;</w:t>
      </w:r>
    </w:p>
    <w:p w:rsidR="00C90FAD" w:rsidRPr="001256F9" w:rsidRDefault="00162E96" w:rsidP="001256F9">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1256F9">
        <w:rPr>
          <w:rFonts w:ascii="Arial" w:hAnsi="Arial" w:cs="Arial"/>
        </w:rPr>
        <w:t>- z zastrzeżeniem, że w przypadku wystąpienia w ramach Projektu więcej niż jednego okresu, o którym mowa powyżej, stosuje się odpowiednio dłuższy termin.</w:t>
      </w:r>
    </w:p>
    <w:p w:rsidR="00C90FAD" w:rsidRPr="001256F9" w:rsidRDefault="00162E96" w:rsidP="00445916">
      <w:pPr>
        <w:widowControl w:val="0"/>
        <w:numPr>
          <w:ilvl w:val="0"/>
          <w:numId w:val="6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Beneficjent zobowiąże uczestników Projektu, na etapie ich rekrutacji do Projektu, </w:t>
      </w:r>
      <w:r w:rsidRPr="001256F9">
        <w:rPr>
          <w:rFonts w:ascii="Arial" w:eastAsia="Times New Roman" w:hAnsi="Arial" w:cs="Arial"/>
          <w:lang w:eastAsia="pl-PL"/>
        </w:rPr>
        <w:br/>
        <w:t xml:space="preserve">do przekazania informacji dotyczących ich sytuacji po zakończeniu udziału w Projekcie (do 4 tygodni od zakończenia udziału) zgodnie z zakresem danych określonych </w:t>
      </w:r>
      <w:r w:rsidRPr="001256F9">
        <w:rPr>
          <w:rFonts w:ascii="Arial" w:eastAsia="Times New Roman" w:hAnsi="Arial" w:cs="Arial"/>
          <w:lang w:eastAsia="pl-PL"/>
        </w:rPr>
        <w:br/>
        <w:t>w załączniku nr 5.1 do Umowy.</w:t>
      </w:r>
    </w:p>
    <w:p w:rsidR="00C90FAD" w:rsidRPr="001256F9" w:rsidRDefault="00162E96" w:rsidP="00445916">
      <w:pPr>
        <w:widowControl w:val="0"/>
        <w:numPr>
          <w:ilvl w:val="0"/>
          <w:numId w:val="6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Beneficjent przechowuje dokumentację związaną z realizacją Projektu w sposób zapewniający dostępność, poufność i bezpieczeństwo oraz jest zobowiązany </w:t>
      </w:r>
      <w:r w:rsidRPr="001256F9">
        <w:rPr>
          <w:rFonts w:ascii="Arial" w:eastAsia="Times New Roman" w:hAnsi="Arial" w:cs="Arial"/>
          <w:lang w:eastAsia="pl-PL"/>
        </w:rPr>
        <w:br/>
        <w:t>do poinformowania Instytucji Pośredniczącej o miejscu jej archiwizacji.</w:t>
      </w:r>
    </w:p>
    <w:p w:rsidR="00C90FAD" w:rsidRPr="001256F9" w:rsidRDefault="00162E96" w:rsidP="00445916">
      <w:pPr>
        <w:widowControl w:val="0"/>
        <w:numPr>
          <w:ilvl w:val="0"/>
          <w:numId w:val="6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Beneficjent powinien posiadać przynajmniej jedną osobę legitymującą </w:t>
      </w:r>
      <w:r w:rsidR="006F1AD5">
        <w:rPr>
          <w:rFonts w:ascii="Arial" w:eastAsia="Times New Roman" w:hAnsi="Arial" w:cs="Arial"/>
          <w:lang w:eastAsia="pl-PL"/>
        </w:rPr>
        <w:br/>
      </w:r>
      <w:r w:rsidRPr="001256F9">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1476FA" w:rsidRDefault="00162E96">
      <w:pPr>
        <w:widowControl w:val="0"/>
        <w:numPr>
          <w:ilvl w:val="0"/>
          <w:numId w:val="6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1256F9">
        <w:rPr>
          <w:rFonts w:ascii="Arial" w:eastAsia="Times New Roman" w:hAnsi="Arial" w:cs="Arial"/>
          <w:lang w:eastAsia="pl-PL"/>
        </w:rPr>
        <w:t xml:space="preserve">W przypadku zmiany miejsca archiwizacji dokumentów oraz w przypadku zawieszenia </w:t>
      </w:r>
      <w:r w:rsidRPr="001256F9">
        <w:rPr>
          <w:rFonts w:ascii="Arial" w:eastAsia="Times New Roman" w:hAnsi="Arial" w:cs="Arial"/>
          <w:lang w:eastAsia="pl-PL"/>
        </w:rPr>
        <w:br/>
        <w:t xml:space="preserve">lub zaprzestania przez Beneficjenta działalności przed terminem, o którym mowa </w:t>
      </w:r>
      <w:r w:rsidRPr="001256F9">
        <w:rPr>
          <w:rFonts w:ascii="Arial" w:eastAsia="Times New Roman" w:hAnsi="Arial" w:cs="Arial"/>
          <w:lang w:eastAsia="pl-PL"/>
        </w:rPr>
        <w:br/>
        <w:t>w ust. 1, Beneficjent zobowiązany jest pisemnie poinformować Instytucję Pośredniczącą</w:t>
      </w:r>
    </w:p>
    <w:p w:rsidR="00C90FAD" w:rsidRPr="001256F9" w:rsidRDefault="00162E96" w:rsidP="00F30B70">
      <w:pPr>
        <w:widowControl w:val="0"/>
        <w:tabs>
          <w:tab w:val="left" w:pos="426"/>
        </w:tabs>
        <w:suppressAutoHyphens/>
        <w:autoSpaceDE w:val="0"/>
        <w:autoSpaceDN w:val="0"/>
        <w:spacing w:after="0" w:line="240" w:lineRule="auto"/>
        <w:ind w:left="426"/>
        <w:jc w:val="both"/>
        <w:textAlignment w:val="baseline"/>
        <w:rPr>
          <w:rFonts w:ascii="Arial" w:eastAsia="Times New Roman" w:hAnsi="Arial" w:cs="Arial"/>
          <w:lang w:eastAsia="pl-PL"/>
        </w:rPr>
      </w:pPr>
      <w:r w:rsidRPr="001256F9">
        <w:rPr>
          <w:rFonts w:ascii="Arial" w:eastAsia="Times New Roman" w:hAnsi="Arial" w:cs="Arial"/>
          <w:lang w:eastAsia="pl-PL"/>
        </w:rPr>
        <w:t>o miejscu archiwizacji dokumentów związanych z realizowanym Projektem.</w:t>
      </w:r>
    </w:p>
    <w:p w:rsidR="004A33AC" w:rsidRPr="001256F9" w:rsidRDefault="00162E96" w:rsidP="00445916">
      <w:pPr>
        <w:widowControl w:val="0"/>
        <w:numPr>
          <w:ilvl w:val="0"/>
          <w:numId w:val="65"/>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1256F9">
        <w:rPr>
          <w:rFonts w:ascii="Arial" w:eastAsia="Times New Roman" w:hAnsi="Arial" w:cs="Arial"/>
          <w:lang w:eastAsia="pl-PL"/>
        </w:rPr>
        <w:t xml:space="preserve">Dokumenty przechowywane są albo w formie oryginałów albo ich uwierzytelnionych odpisów lub na powszechnie uznanych nośnikach danych, w tym jako elektroniczne wersje dokumentów oryginalnych lub dokumenty istniejące wyłącznie w wersji elektronicznej. </w:t>
      </w:r>
    </w:p>
    <w:p w:rsidR="002049EF" w:rsidRPr="001256F9" w:rsidRDefault="00004DA1" w:rsidP="00445916">
      <w:pPr>
        <w:widowControl w:val="0"/>
        <w:numPr>
          <w:ilvl w:val="0"/>
          <w:numId w:val="65"/>
        </w:numPr>
        <w:tabs>
          <w:tab w:val="left" w:pos="426"/>
        </w:tabs>
        <w:suppressAutoHyphens/>
        <w:autoSpaceDE w:val="0"/>
        <w:autoSpaceDN w:val="0"/>
        <w:spacing w:after="0" w:line="240" w:lineRule="auto"/>
        <w:ind w:left="426" w:hanging="426"/>
        <w:jc w:val="both"/>
        <w:textAlignment w:val="baseline"/>
        <w:rPr>
          <w:rFonts w:ascii="Arial" w:hAnsi="Arial" w:cs="Arial"/>
          <w:b/>
        </w:rPr>
      </w:pPr>
      <w:r>
        <w:rPr>
          <w:rFonts w:ascii="Arial" w:eastAsia="Times New Roman" w:hAnsi="Arial" w:cs="Arial"/>
          <w:i/>
          <w:lang w:eastAsia="pl-PL"/>
        </w:rPr>
        <w:t>Postanowienia</w:t>
      </w:r>
      <w:r w:rsidRPr="001256F9" w:rsidDel="00004DA1">
        <w:rPr>
          <w:rFonts w:ascii="Arial" w:hAnsi="Arial" w:cs="Arial"/>
          <w:i/>
        </w:rPr>
        <w:t xml:space="preserve"> </w:t>
      </w:r>
      <w:r w:rsidR="00162E96" w:rsidRPr="001256F9">
        <w:rPr>
          <w:rFonts w:ascii="Arial" w:hAnsi="Arial" w:cs="Arial"/>
          <w:i/>
        </w:rPr>
        <w:t>niniejszego paragrafu stosuje się także do Partnerów</w:t>
      </w:r>
      <w:r w:rsidR="00A91D69" w:rsidRPr="001256F9">
        <w:rPr>
          <w:rStyle w:val="Odwoanieprzypisudolnego"/>
          <w:rFonts w:ascii="Arial" w:hAnsi="Arial" w:cs="Arial"/>
        </w:rPr>
        <w:footnoteReference w:id="46"/>
      </w:r>
      <w:r w:rsidR="00292BC9" w:rsidRPr="001256F9">
        <w:rPr>
          <w:rFonts w:ascii="Arial" w:hAnsi="Arial" w:cs="Arial"/>
        </w:rPr>
        <w:t>.</w:t>
      </w:r>
    </w:p>
    <w:p w:rsidR="001476FA" w:rsidRDefault="001476FA">
      <w:pPr>
        <w:widowControl w:val="0"/>
        <w:tabs>
          <w:tab w:val="left" w:pos="426"/>
        </w:tabs>
        <w:suppressAutoHyphens/>
        <w:autoSpaceDE w:val="0"/>
        <w:autoSpaceDN w:val="0"/>
        <w:spacing w:after="0" w:line="240" w:lineRule="auto"/>
        <w:ind w:left="426"/>
        <w:jc w:val="both"/>
        <w:textAlignment w:val="baseline"/>
        <w:rPr>
          <w:rFonts w:ascii="Arial" w:eastAsia="Times New Roman" w:hAnsi="Arial" w:cs="Arial"/>
          <w:b/>
          <w:bCs/>
        </w:rPr>
      </w:pPr>
    </w:p>
    <w:p w:rsidR="003C1B83" w:rsidRDefault="003C1B83" w:rsidP="003C1B83">
      <w:pPr>
        <w:widowControl w:val="0"/>
        <w:tabs>
          <w:tab w:val="left" w:pos="426"/>
        </w:tabs>
        <w:suppressAutoHyphens/>
        <w:autoSpaceDE w:val="0"/>
        <w:autoSpaceDN w:val="0"/>
        <w:ind w:left="426" w:hanging="426"/>
        <w:jc w:val="center"/>
        <w:textAlignment w:val="baseline"/>
        <w:rPr>
          <w:rFonts w:ascii="Arial" w:eastAsia="Times New Roman" w:hAnsi="Arial" w:cs="Arial"/>
          <w:b/>
          <w:bCs/>
        </w:rPr>
      </w:pPr>
      <w:r w:rsidRPr="00EA78EA">
        <w:rPr>
          <w:rFonts w:ascii="Arial" w:eastAsia="Times New Roman" w:hAnsi="Arial" w:cs="Arial"/>
          <w:b/>
          <w:bCs/>
        </w:rPr>
        <w:t>Postanowienia ogólne w zakresie danych osobowych</w:t>
      </w:r>
    </w:p>
    <w:p w:rsidR="00B73DF7" w:rsidRPr="00EA78EA" w:rsidRDefault="00B73DF7" w:rsidP="003C1B83">
      <w:pPr>
        <w:widowControl w:val="0"/>
        <w:tabs>
          <w:tab w:val="left" w:pos="426"/>
        </w:tabs>
        <w:suppressAutoHyphens/>
        <w:autoSpaceDE w:val="0"/>
        <w:autoSpaceDN w:val="0"/>
        <w:ind w:left="426" w:hanging="426"/>
        <w:jc w:val="center"/>
        <w:textAlignment w:val="baseline"/>
        <w:rPr>
          <w:rFonts w:ascii="Arial" w:eastAsia="Times New Roman" w:hAnsi="Arial" w:cs="Arial"/>
          <w:b/>
          <w:bCs/>
        </w:rPr>
      </w:pPr>
      <w:r>
        <w:rPr>
          <w:rFonts w:ascii="Arial" w:eastAsia="Times New Roman" w:hAnsi="Arial" w:cs="Arial"/>
          <w:b/>
          <w:bCs/>
        </w:rPr>
        <w:t>§ 26</w:t>
      </w:r>
    </w:p>
    <w:p w:rsidR="003C1B83" w:rsidRPr="00EA78EA" w:rsidRDefault="003C1B83" w:rsidP="003C1B83">
      <w:pPr>
        <w:numPr>
          <w:ilvl w:val="0"/>
          <w:numId w:val="121"/>
        </w:numPr>
        <w:suppressAutoHyphens/>
        <w:autoSpaceDN w:val="0"/>
        <w:spacing w:after="0" w:line="240" w:lineRule="auto"/>
        <w:ind w:left="284" w:hanging="284"/>
        <w:contextualSpacing/>
        <w:jc w:val="both"/>
        <w:textAlignment w:val="baseline"/>
        <w:rPr>
          <w:rFonts w:ascii="Arial" w:eastAsia="Times New Roman" w:hAnsi="Arial" w:cs="Arial"/>
          <w:b/>
          <w:bCs/>
        </w:rPr>
      </w:pPr>
      <w:r w:rsidRPr="00EA78EA">
        <w:rPr>
          <w:rFonts w:ascii="Arial" w:hAnsi="Arial" w:cs="Arial"/>
        </w:rPr>
        <w:t xml:space="preserve">Na podstawie Porozumienia w sprawie powierzenia przetwarzania danych osobowych </w:t>
      </w:r>
      <w:r w:rsidR="006F1AD5">
        <w:rPr>
          <w:rFonts w:ascii="Arial" w:hAnsi="Arial" w:cs="Arial"/>
        </w:rPr>
        <w:br/>
      </w:r>
      <w:r w:rsidRPr="00EA78EA">
        <w:rPr>
          <w:rFonts w:ascii="Arial" w:hAnsi="Arial" w:cs="Arial"/>
        </w:rPr>
        <w:t xml:space="preserve">w związku z realizacją RPO WP 2014-2020 oraz w związku z art. 28 RODO, Instytucja Pośrednicząca powierza Beneficjentowi przetwarzanie danych osobowych, w imieniu </w:t>
      </w:r>
      <w:r w:rsidR="006F1AD5">
        <w:rPr>
          <w:rFonts w:ascii="Arial" w:hAnsi="Arial" w:cs="Arial"/>
        </w:rPr>
        <w:br/>
      </w:r>
      <w:r w:rsidRPr="00EA78EA">
        <w:rPr>
          <w:rFonts w:ascii="Arial" w:hAnsi="Arial" w:cs="Arial"/>
        </w:rPr>
        <w:t xml:space="preserve">i na rzecz: </w:t>
      </w:r>
    </w:p>
    <w:p w:rsidR="003C1B83" w:rsidRDefault="003C1B83" w:rsidP="003C1B83">
      <w:pPr>
        <w:numPr>
          <w:ilvl w:val="1"/>
          <w:numId w:val="51"/>
        </w:numPr>
        <w:suppressAutoHyphens/>
        <w:autoSpaceDN w:val="0"/>
        <w:spacing w:after="0" w:line="240" w:lineRule="auto"/>
        <w:contextualSpacing/>
        <w:jc w:val="both"/>
        <w:textAlignment w:val="baseline"/>
        <w:rPr>
          <w:rFonts w:ascii="Arial" w:hAnsi="Arial" w:cs="Arial"/>
        </w:rPr>
      </w:pPr>
      <w:r>
        <w:rPr>
          <w:rFonts w:ascii="Arial" w:hAnsi="Arial" w:cs="Arial"/>
        </w:rPr>
        <w:t>a</w:t>
      </w:r>
      <w:r w:rsidRPr="00EA78EA">
        <w:rPr>
          <w:rFonts w:ascii="Arial" w:hAnsi="Arial" w:cs="Arial"/>
        </w:rPr>
        <w:t>dministrator</w:t>
      </w:r>
      <w:r>
        <w:rPr>
          <w:rFonts w:ascii="Arial" w:hAnsi="Arial" w:cs="Arial"/>
        </w:rPr>
        <w:t>a</w:t>
      </w:r>
      <w:r w:rsidRPr="00EA78EA">
        <w:rPr>
          <w:rFonts w:ascii="Arial" w:hAnsi="Arial" w:cs="Arial"/>
        </w:rPr>
        <w:t xml:space="preserve"> danych osobowych przetwarzanych w ramach zbioru danych: Regionalny Program Operacyjny Województwa Podkarpackiego na lata 2014-2020 </w:t>
      </w:r>
      <w:r>
        <w:rPr>
          <w:rFonts w:ascii="Arial" w:hAnsi="Arial" w:cs="Arial"/>
        </w:rPr>
        <w:t>-</w:t>
      </w:r>
      <w:r w:rsidRPr="00EA78EA">
        <w:rPr>
          <w:rFonts w:ascii="Arial" w:hAnsi="Arial" w:cs="Arial"/>
        </w:rPr>
        <w:t xml:space="preserve"> Zarząd</w:t>
      </w:r>
      <w:r>
        <w:rPr>
          <w:rFonts w:ascii="Arial" w:hAnsi="Arial" w:cs="Arial"/>
        </w:rPr>
        <w:t>u</w:t>
      </w:r>
      <w:r w:rsidRPr="00EA78EA">
        <w:rPr>
          <w:rFonts w:ascii="Arial" w:hAnsi="Arial" w:cs="Arial"/>
        </w:rPr>
        <w:t xml:space="preserve"> Województwa Podkarpackiego, z siedzibą: 35-010 Rze</w:t>
      </w:r>
      <w:r w:rsidR="002049EF">
        <w:rPr>
          <w:rFonts w:ascii="Arial" w:hAnsi="Arial" w:cs="Arial"/>
        </w:rPr>
        <w:t xml:space="preserve">szów, al. Łukasza Cieplińskiego </w:t>
      </w:r>
      <w:r w:rsidRPr="00EA78EA">
        <w:rPr>
          <w:rFonts w:ascii="Arial" w:hAnsi="Arial" w:cs="Arial"/>
        </w:rPr>
        <w:t>4 - Instytucja Zarządzająca</w:t>
      </w:r>
      <w:r>
        <w:rPr>
          <w:rFonts w:ascii="Arial" w:hAnsi="Arial" w:cs="Arial"/>
        </w:rPr>
        <w:t>;</w:t>
      </w:r>
    </w:p>
    <w:p w:rsidR="001476FA" w:rsidRDefault="003C1B83">
      <w:pPr>
        <w:numPr>
          <w:ilvl w:val="1"/>
          <w:numId w:val="51"/>
        </w:numPr>
        <w:suppressAutoHyphens/>
        <w:autoSpaceDN w:val="0"/>
        <w:spacing w:after="0" w:line="240" w:lineRule="auto"/>
        <w:contextualSpacing/>
        <w:jc w:val="both"/>
        <w:textAlignment w:val="baseline"/>
        <w:rPr>
          <w:rFonts w:ascii="Arial" w:hAnsi="Arial" w:cs="Arial"/>
        </w:rPr>
      </w:pPr>
      <w:r>
        <w:rPr>
          <w:rFonts w:ascii="Arial" w:hAnsi="Arial" w:cs="Arial"/>
        </w:rPr>
        <w:t>a</w:t>
      </w:r>
      <w:r w:rsidRPr="009938A8">
        <w:rPr>
          <w:rFonts w:ascii="Arial" w:hAnsi="Arial" w:cs="Arial"/>
        </w:rPr>
        <w:t>d</w:t>
      </w:r>
      <w:r>
        <w:rPr>
          <w:rFonts w:ascii="Arial" w:hAnsi="Arial" w:cs="Arial"/>
        </w:rPr>
        <w:t>ministratora</w:t>
      </w:r>
      <w:r w:rsidRPr="009938A8">
        <w:rPr>
          <w:rFonts w:ascii="Arial" w:hAnsi="Arial" w:cs="Arial"/>
        </w:rPr>
        <w:t xml:space="preserve"> danych osobowych przetwarzanych w ramach zbioru danych: Centralny system teleinformatyczny wspierający realizację programów operacyjnych </w:t>
      </w:r>
      <w:r>
        <w:rPr>
          <w:rFonts w:ascii="Arial" w:hAnsi="Arial" w:cs="Arial"/>
        </w:rPr>
        <w:t>- Minist</w:t>
      </w:r>
      <w:r w:rsidRPr="009938A8">
        <w:rPr>
          <w:rFonts w:ascii="Arial" w:hAnsi="Arial" w:cs="Arial"/>
        </w:rPr>
        <w:t>r</w:t>
      </w:r>
      <w:r>
        <w:rPr>
          <w:rFonts w:ascii="Arial" w:hAnsi="Arial" w:cs="Arial"/>
        </w:rPr>
        <w:t>a</w:t>
      </w:r>
      <w:r w:rsidRPr="009938A8">
        <w:rPr>
          <w:rFonts w:ascii="Arial" w:hAnsi="Arial" w:cs="Arial"/>
        </w:rPr>
        <w:t xml:space="preserve"> właściw</w:t>
      </w:r>
      <w:r>
        <w:rPr>
          <w:rFonts w:ascii="Arial" w:hAnsi="Arial" w:cs="Arial"/>
        </w:rPr>
        <w:t>ego</w:t>
      </w:r>
      <w:r w:rsidRPr="009938A8">
        <w:rPr>
          <w:rFonts w:ascii="Arial" w:hAnsi="Arial" w:cs="Arial"/>
        </w:rPr>
        <w:t xml:space="preserve"> do spraw rozwoju regionalnego</w:t>
      </w:r>
      <w:r>
        <w:rPr>
          <w:rFonts w:ascii="Arial" w:hAnsi="Arial" w:cs="Arial"/>
        </w:rPr>
        <w:t xml:space="preserve">, z siedzibą: 00-926 Warszawa, ul. Wspólna 2/4: </w:t>
      </w:r>
      <w:r w:rsidRPr="002049EF">
        <w:rPr>
          <w:rFonts w:ascii="Arial" w:hAnsi="Arial" w:cs="Arial"/>
        </w:rPr>
        <w:t>- na warunkach opisanych w niniejszym paragrafie.</w:t>
      </w:r>
      <w:r w:rsidRPr="002049EF">
        <w:rPr>
          <w:rFonts w:ascii="Arial" w:hAnsi="Arial" w:cs="Arial"/>
        </w:rPr>
        <w:tab/>
      </w:r>
    </w:p>
    <w:p w:rsidR="003C1B83" w:rsidRPr="00AE5F3E" w:rsidRDefault="003C1B83" w:rsidP="003C1B83">
      <w:pPr>
        <w:numPr>
          <w:ilvl w:val="0"/>
          <w:numId w:val="121"/>
        </w:numPr>
        <w:suppressAutoHyphens/>
        <w:autoSpaceDN w:val="0"/>
        <w:spacing w:after="0" w:line="240" w:lineRule="auto"/>
        <w:ind w:left="284" w:hanging="284"/>
        <w:contextualSpacing/>
        <w:jc w:val="both"/>
        <w:textAlignment w:val="baseline"/>
        <w:rPr>
          <w:rFonts w:ascii="Arial" w:eastAsia="Times New Roman" w:hAnsi="Arial" w:cs="Arial"/>
          <w:b/>
          <w:bCs/>
        </w:rPr>
      </w:pPr>
      <w:r w:rsidRPr="00AE5F3E">
        <w:rPr>
          <w:rFonts w:ascii="Arial" w:eastAsia="Times New Roman" w:hAnsi="Arial" w:cs="Arial"/>
          <w:bCs/>
        </w:rPr>
        <w:t>Osobą wyznaczoną  przez Instytucję Pośredniczącą w zakresie zapewnienia zgodności przetwarzania danych osobowych jest: Inspektor Ochrony</w:t>
      </w:r>
      <w:r>
        <w:rPr>
          <w:rFonts w:ascii="Arial" w:eastAsia="Times New Roman" w:hAnsi="Arial" w:cs="Arial"/>
          <w:bCs/>
        </w:rPr>
        <w:t xml:space="preserve"> Danyc</w:t>
      </w:r>
      <w:r w:rsidR="002049EF">
        <w:rPr>
          <w:rFonts w:ascii="Arial" w:eastAsia="Times New Roman" w:hAnsi="Arial" w:cs="Arial"/>
          <w:bCs/>
        </w:rPr>
        <w:t xml:space="preserve">h - Damian Chaber; nr </w:t>
      </w:r>
      <w:proofErr w:type="spellStart"/>
      <w:r w:rsidR="002049EF">
        <w:rPr>
          <w:rFonts w:ascii="Arial" w:eastAsia="Times New Roman" w:hAnsi="Arial" w:cs="Arial"/>
          <w:bCs/>
        </w:rPr>
        <w:t>tel</w:t>
      </w:r>
      <w:proofErr w:type="spellEnd"/>
      <w:r w:rsidR="002049EF">
        <w:rPr>
          <w:rFonts w:ascii="Arial" w:eastAsia="Times New Roman" w:hAnsi="Arial" w:cs="Arial"/>
          <w:bCs/>
        </w:rPr>
        <w:t xml:space="preserve">: </w:t>
      </w:r>
      <w:r w:rsidRPr="00220CC6">
        <w:rPr>
          <w:rFonts w:ascii="Arial" w:hAnsi="Arial" w:cs="Arial"/>
        </w:rPr>
        <w:t xml:space="preserve">(17) 8509 232; e-mail: </w:t>
      </w:r>
      <w:hyperlink r:id="rId8" w:history="1">
        <w:r w:rsidRPr="00220CC6">
          <w:rPr>
            <w:rStyle w:val="Hipercze"/>
            <w:rFonts w:ascii="Arial" w:hAnsi="Arial" w:cs="Arial"/>
            <w:color w:val="000000" w:themeColor="text1"/>
          </w:rPr>
          <w:t>iod@wup-rzeszow.pl</w:t>
        </w:r>
      </w:hyperlink>
      <w:r w:rsidRPr="003938AB">
        <w:rPr>
          <w:rFonts w:ascii="Arial" w:eastAsia="Times New Roman" w:hAnsi="Arial" w:cs="Arial"/>
          <w:bCs/>
          <w:color w:val="000000" w:themeColor="text1"/>
        </w:rPr>
        <w:t xml:space="preserve">. </w:t>
      </w:r>
      <w:r w:rsidRPr="00AE5F3E">
        <w:rPr>
          <w:rFonts w:ascii="Arial" w:eastAsia="Times New Roman" w:hAnsi="Arial" w:cs="Arial"/>
          <w:bCs/>
        </w:rPr>
        <w:t xml:space="preserve">Instytucja Pośrednicząca jest uprawniona do zmiany wyznaczonego Inspektora Ochrony Danych, o czym informuje Beneficjenta </w:t>
      </w:r>
      <w:r w:rsidR="006F1AD5">
        <w:rPr>
          <w:rFonts w:ascii="Arial" w:eastAsia="Times New Roman" w:hAnsi="Arial" w:cs="Arial"/>
          <w:bCs/>
        </w:rPr>
        <w:br/>
      </w:r>
      <w:r w:rsidRPr="00AE5F3E">
        <w:rPr>
          <w:rFonts w:ascii="Arial" w:eastAsia="Times New Roman" w:hAnsi="Arial" w:cs="Arial"/>
          <w:bCs/>
        </w:rPr>
        <w:t>w formie pisemnej lub za pośrednictwem strony internetowej. Zmiana ta nie stanowi zmiany Umowy i nie wymaga dla swej skuteczności aneksu do Umowy.</w:t>
      </w:r>
    </w:p>
    <w:p w:rsidR="003C1B83" w:rsidRPr="009938A8" w:rsidRDefault="003C1B83" w:rsidP="003C1B83">
      <w:pPr>
        <w:numPr>
          <w:ilvl w:val="0"/>
          <w:numId w:val="121"/>
        </w:numPr>
        <w:suppressAutoHyphens/>
        <w:autoSpaceDN w:val="0"/>
        <w:spacing w:after="0" w:line="240" w:lineRule="auto"/>
        <w:ind w:left="284" w:hanging="284"/>
        <w:contextualSpacing/>
        <w:jc w:val="both"/>
        <w:textAlignment w:val="baseline"/>
        <w:rPr>
          <w:rFonts w:ascii="Arial" w:eastAsia="Times New Roman" w:hAnsi="Arial" w:cs="Arial"/>
          <w:b/>
          <w:bCs/>
        </w:rPr>
      </w:pPr>
      <w:r w:rsidRPr="009938A8">
        <w:rPr>
          <w:rFonts w:ascii="Arial" w:hAnsi="Arial" w:cs="Arial"/>
        </w:rPr>
        <w:t xml:space="preserve">Celem przetwarzania danych osobowych w ramach zbioru danych, o którym mowa </w:t>
      </w:r>
      <w:r w:rsidR="006F1AD5">
        <w:rPr>
          <w:rFonts w:ascii="Arial" w:hAnsi="Arial" w:cs="Arial"/>
        </w:rPr>
        <w:br/>
      </w:r>
      <w:r w:rsidRPr="009938A8">
        <w:rPr>
          <w:rFonts w:ascii="Arial" w:hAnsi="Arial" w:cs="Arial"/>
        </w:rPr>
        <w:t>w</w:t>
      </w:r>
      <w:r>
        <w:rPr>
          <w:rFonts w:ascii="Arial" w:hAnsi="Arial" w:cs="Arial"/>
        </w:rPr>
        <w:t xml:space="preserve"> ust. 1</w:t>
      </w:r>
      <w:r w:rsidRPr="009938A8">
        <w:rPr>
          <w:rFonts w:ascii="Arial" w:hAnsi="Arial" w:cs="Arial"/>
        </w:rPr>
        <w:t>:</w:t>
      </w:r>
    </w:p>
    <w:p w:rsidR="003C1B83" w:rsidRPr="009938A8" w:rsidRDefault="003C1B83" w:rsidP="003C1B83">
      <w:pPr>
        <w:numPr>
          <w:ilvl w:val="0"/>
          <w:numId w:val="122"/>
        </w:numPr>
        <w:suppressAutoHyphens/>
        <w:autoSpaceDN w:val="0"/>
        <w:spacing w:after="0" w:line="240" w:lineRule="auto"/>
        <w:ind w:left="709"/>
        <w:contextualSpacing/>
        <w:jc w:val="both"/>
        <w:textAlignment w:val="baseline"/>
        <w:rPr>
          <w:rFonts w:ascii="Arial" w:eastAsia="Times New Roman" w:hAnsi="Arial" w:cs="Arial"/>
          <w:b/>
          <w:bCs/>
        </w:rPr>
      </w:pPr>
      <w:proofErr w:type="spellStart"/>
      <w:r>
        <w:rPr>
          <w:rFonts w:ascii="Arial" w:hAnsi="Arial" w:cs="Arial"/>
        </w:rPr>
        <w:t>pkt</w:t>
      </w:r>
      <w:proofErr w:type="spellEnd"/>
      <w:r w:rsidRPr="009938A8">
        <w:rPr>
          <w:rFonts w:ascii="Arial" w:hAnsi="Arial" w:cs="Arial"/>
        </w:rPr>
        <w:t xml:space="preserve"> 1 - jest: aplikowanie o środki unijne i realizacja projektów, w szczególności: potwierdzanie kwalifikowalności wydatków, udzielanie wsparcia uczestnikom projektów, ewaluacja, monitoring, kontrola, audyt, sprawozdawczość oraz działania informacyjno-promocyjne, w tym zapewnienie realizacji obowiązku informacyjnego dotyczącego przekazywania do publicznej wiadomości informacji o podmiotach uzyskujących wsparcie - w ramach Programu;</w:t>
      </w:r>
    </w:p>
    <w:p w:rsidR="003C1B83" w:rsidRPr="009938A8" w:rsidRDefault="003C1B83" w:rsidP="003C1B83">
      <w:pPr>
        <w:numPr>
          <w:ilvl w:val="0"/>
          <w:numId w:val="122"/>
        </w:numPr>
        <w:suppressAutoHyphens/>
        <w:autoSpaceDN w:val="0"/>
        <w:spacing w:after="0" w:line="240" w:lineRule="auto"/>
        <w:ind w:left="709"/>
        <w:contextualSpacing/>
        <w:jc w:val="both"/>
        <w:textAlignment w:val="baseline"/>
        <w:rPr>
          <w:rFonts w:ascii="Arial" w:eastAsia="Times New Roman" w:hAnsi="Arial" w:cs="Arial"/>
          <w:b/>
          <w:bCs/>
        </w:rPr>
      </w:pPr>
      <w:proofErr w:type="spellStart"/>
      <w:r>
        <w:rPr>
          <w:rFonts w:ascii="Arial" w:hAnsi="Arial" w:cs="Arial"/>
        </w:rPr>
        <w:t>pkt</w:t>
      </w:r>
      <w:proofErr w:type="spellEnd"/>
      <w:r w:rsidRPr="009938A8">
        <w:rPr>
          <w:rFonts w:ascii="Arial" w:hAnsi="Arial" w:cs="Arial"/>
        </w:rPr>
        <w:t xml:space="preserve"> 2 - jest: </w:t>
      </w:r>
    </w:p>
    <w:p w:rsidR="003C1B83" w:rsidRPr="009938A8" w:rsidRDefault="003C1B83" w:rsidP="003C1B83">
      <w:pPr>
        <w:numPr>
          <w:ilvl w:val="0"/>
          <w:numId w:val="123"/>
        </w:numPr>
        <w:suppressAutoHyphens/>
        <w:autoSpaceDN w:val="0"/>
        <w:spacing w:after="0" w:line="240" w:lineRule="auto"/>
        <w:contextualSpacing/>
        <w:jc w:val="both"/>
        <w:textAlignment w:val="baseline"/>
        <w:rPr>
          <w:rFonts w:ascii="Arial" w:eastAsia="Times New Roman" w:hAnsi="Arial" w:cs="Arial"/>
          <w:b/>
          <w:bCs/>
        </w:rPr>
      </w:pPr>
      <w:r w:rsidRPr="009938A8">
        <w:rPr>
          <w:rFonts w:ascii="Arial" w:hAnsi="Arial" w:cs="Arial"/>
        </w:rPr>
        <w:lastRenderedPageBreak/>
        <w:t xml:space="preserve">zarządzanie, kontrola, audyt, sprawozdawczość i raportowanie w ramach realizacji programów operacyjnych polityki spójności, finansowanych </w:t>
      </w:r>
      <w:r w:rsidR="006F1AD5">
        <w:rPr>
          <w:rFonts w:ascii="Arial" w:hAnsi="Arial" w:cs="Arial"/>
        </w:rPr>
        <w:br/>
      </w:r>
      <w:r w:rsidRPr="009938A8">
        <w:rPr>
          <w:rFonts w:ascii="Arial" w:hAnsi="Arial" w:cs="Arial"/>
        </w:rPr>
        <w:t>w perspektywie finansowej 2014-2020;</w:t>
      </w:r>
    </w:p>
    <w:p w:rsidR="003C1B83" w:rsidRPr="009938A8" w:rsidRDefault="003C1B83" w:rsidP="003C1B83">
      <w:pPr>
        <w:numPr>
          <w:ilvl w:val="0"/>
          <w:numId w:val="123"/>
        </w:numPr>
        <w:suppressAutoHyphens/>
        <w:autoSpaceDN w:val="0"/>
        <w:spacing w:after="0" w:line="240" w:lineRule="auto"/>
        <w:contextualSpacing/>
        <w:jc w:val="both"/>
        <w:textAlignment w:val="baseline"/>
        <w:rPr>
          <w:rFonts w:ascii="Arial" w:eastAsia="Times New Roman" w:hAnsi="Arial" w:cs="Arial"/>
          <w:b/>
          <w:bCs/>
        </w:rPr>
      </w:pPr>
      <w:r w:rsidRPr="009938A8">
        <w:rPr>
          <w:rFonts w:ascii="Arial" w:hAnsi="Arial" w:cs="Arial"/>
        </w:rPr>
        <w:t xml:space="preserve">zapewnienie realizacji obowiązku informacyjnego dotyczącego przekazywania </w:t>
      </w:r>
      <w:r w:rsidRPr="009938A8">
        <w:rPr>
          <w:rFonts w:ascii="Arial" w:hAnsi="Arial" w:cs="Arial"/>
        </w:rPr>
        <w:br/>
        <w:t xml:space="preserve">do publicznej wiadomości informacji o podmiotach uzyskujących wsparcie </w:t>
      </w:r>
      <w:r w:rsidRPr="009938A8">
        <w:rPr>
          <w:rFonts w:ascii="Arial" w:hAnsi="Arial" w:cs="Arial"/>
        </w:rPr>
        <w:br/>
        <w:t>z funduszy polityki spójności w perspektywie finansowej 2014-2020.</w:t>
      </w:r>
    </w:p>
    <w:p w:rsidR="003C1B83" w:rsidRPr="009938A8" w:rsidRDefault="003C1B83" w:rsidP="003C1B83">
      <w:pPr>
        <w:numPr>
          <w:ilvl w:val="0"/>
          <w:numId w:val="124"/>
        </w:numPr>
        <w:suppressAutoHyphens/>
        <w:autoSpaceDN w:val="0"/>
        <w:spacing w:after="0" w:line="240" w:lineRule="auto"/>
        <w:ind w:left="284" w:hanging="284"/>
        <w:contextualSpacing/>
        <w:jc w:val="both"/>
        <w:textAlignment w:val="baseline"/>
        <w:rPr>
          <w:rFonts w:ascii="Arial" w:hAnsi="Arial" w:cs="Arial"/>
          <w:b/>
        </w:rPr>
      </w:pPr>
      <w:r w:rsidRPr="009938A8">
        <w:rPr>
          <w:rFonts w:ascii="Arial" w:hAnsi="Arial" w:cs="Arial"/>
        </w:rPr>
        <w:t xml:space="preserve">Podstawą przetwarzania danych osobowych, w zakresie zbioru danych, o którym mowa </w:t>
      </w:r>
      <w:r w:rsidR="006F1AD5">
        <w:rPr>
          <w:rFonts w:ascii="Arial" w:hAnsi="Arial" w:cs="Arial"/>
        </w:rPr>
        <w:br/>
      </w:r>
      <w:r w:rsidRPr="009938A8">
        <w:rPr>
          <w:rFonts w:ascii="Arial" w:hAnsi="Arial" w:cs="Arial"/>
        </w:rPr>
        <w:t>w</w:t>
      </w:r>
      <w:r>
        <w:rPr>
          <w:rFonts w:ascii="Arial" w:hAnsi="Arial" w:cs="Arial"/>
        </w:rPr>
        <w:t xml:space="preserve"> ust. 1</w:t>
      </w:r>
      <w:r w:rsidRPr="009938A8">
        <w:rPr>
          <w:rFonts w:ascii="Arial" w:hAnsi="Arial" w:cs="Arial"/>
        </w:rPr>
        <w:t>:</w:t>
      </w:r>
    </w:p>
    <w:p w:rsidR="003C1B83" w:rsidRPr="009938A8" w:rsidRDefault="003C1B83" w:rsidP="003C1B83">
      <w:pPr>
        <w:numPr>
          <w:ilvl w:val="0"/>
          <w:numId w:val="109"/>
        </w:numPr>
        <w:suppressAutoHyphens/>
        <w:autoSpaceDN w:val="0"/>
        <w:spacing w:after="0" w:line="240" w:lineRule="auto"/>
        <w:contextualSpacing/>
        <w:jc w:val="both"/>
        <w:textAlignment w:val="baseline"/>
        <w:rPr>
          <w:rFonts w:ascii="Arial" w:hAnsi="Arial" w:cs="Arial"/>
          <w:b/>
        </w:rPr>
      </w:pPr>
      <w:proofErr w:type="spellStart"/>
      <w:r>
        <w:rPr>
          <w:rFonts w:ascii="Arial" w:hAnsi="Arial" w:cs="Arial"/>
        </w:rPr>
        <w:t>pkt</w:t>
      </w:r>
      <w:proofErr w:type="spellEnd"/>
      <w:r>
        <w:rPr>
          <w:rFonts w:ascii="Arial" w:hAnsi="Arial" w:cs="Arial"/>
        </w:rPr>
        <w:t xml:space="preserve"> 1</w:t>
      </w:r>
      <w:r w:rsidRPr="009938A8">
        <w:rPr>
          <w:rFonts w:ascii="Arial" w:hAnsi="Arial" w:cs="Arial"/>
        </w:rPr>
        <w:t xml:space="preserve"> - jest: art. 6 ust. 1 lit. c i e oraz art. 9 ust. 2 lit. g RODO, </w:t>
      </w:r>
      <w:r>
        <w:rPr>
          <w:rFonts w:ascii="Arial" w:hAnsi="Arial" w:cs="Arial"/>
        </w:rPr>
        <w:t>w związku</w:t>
      </w:r>
      <w:r w:rsidR="006F1AD5">
        <w:rPr>
          <w:rFonts w:ascii="Arial" w:hAnsi="Arial" w:cs="Arial"/>
        </w:rPr>
        <w:br/>
      </w:r>
      <w:r>
        <w:rPr>
          <w:rFonts w:ascii="Arial" w:hAnsi="Arial" w:cs="Arial"/>
        </w:rPr>
        <w:t>z przepisami</w:t>
      </w:r>
      <w:r w:rsidRPr="009938A8">
        <w:rPr>
          <w:rFonts w:ascii="Arial" w:hAnsi="Arial" w:cs="Arial"/>
        </w:rPr>
        <w:t>:</w:t>
      </w:r>
    </w:p>
    <w:p w:rsidR="003C1B83" w:rsidRPr="009938A8" w:rsidRDefault="000E7A6F" w:rsidP="003C1B83">
      <w:pPr>
        <w:numPr>
          <w:ilvl w:val="0"/>
          <w:numId w:val="111"/>
        </w:numPr>
        <w:suppressAutoHyphens/>
        <w:autoSpaceDN w:val="0"/>
        <w:spacing w:after="0" w:line="240" w:lineRule="auto"/>
        <w:contextualSpacing/>
        <w:jc w:val="both"/>
        <w:textAlignment w:val="baseline"/>
        <w:rPr>
          <w:rFonts w:ascii="Arial" w:hAnsi="Arial" w:cs="Arial"/>
          <w:b/>
        </w:rPr>
      </w:pPr>
      <w:r>
        <w:rPr>
          <w:rFonts w:ascii="Arial" w:hAnsi="Arial" w:cs="Arial"/>
        </w:rPr>
        <w:t>R</w:t>
      </w:r>
      <w:r w:rsidR="003C1B83" w:rsidRPr="009938A8">
        <w:rPr>
          <w:rFonts w:ascii="Arial" w:hAnsi="Arial" w:cs="Arial"/>
        </w:rPr>
        <w:t>ozporządzenia ogólnego,</w:t>
      </w:r>
    </w:p>
    <w:p w:rsidR="003C1B83" w:rsidRPr="009938A8" w:rsidRDefault="003C1B83" w:rsidP="003C1B83">
      <w:pPr>
        <w:numPr>
          <w:ilvl w:val="0"/>
          <w:numId w:val="111"/>
        </w:numPr>
        <w:suppressAutoHyphens/>
        <w:autoSpaceDN w:val="0"/>
        <w:spacing w:after="0" w:line="240" w:lineRule="auto"/>
        <w:contextualSpacing/>
        <w:jc w:val="both"/>
        <w:textAlignment w:val="baseline"/>
        <w:rPr>
          <w:rFonts w:ascii="Arial" w:hAnsi="Arial" w:cs="Arial"/>
          <w:b/>
        </w:rPr>
      </w:pPr>
      <w:r w:rsidRPr="009938A8">
        <w:rPr>
          <w:rFonts w:ascii="Arial" w:hAnsi="Arial" w:cs="Arial"/>
        </w:rPr>
        <w:t>ustawy wdrożeniowej;</w:t>
      </w:r>
    </w:p>
    <w:p w:rsidR="003C1B83" w:rsidRPr="009938A8" w:rsidRDefault="003C1B83" w:rsidP="003C1B83">
      <w:pPr>
        <w:numPr>
          <w:ilvl w:val="0"/>
          <w:numId w:val="112"/>
        </w:numPr>
        <w:suppressAutoHyphens/>
        <w:autoSpaceDN w:val="0"/>
        <w:spacing w:after="0" w:line="240" w:lineRule="auto"/>
        <w:ind w:left="993"/>
        <w:contextualSpacing/>
        <w:jc w:val="both"/>
        <w:textAlignment w:val="baseline"/>
        <w:rPr>
          <w:rFonts w:ascii="Arial" w:hAnsi="Arial" w:cs="Arial"/>
        </w:rPr>
      </w:pPr>
      <w:proofErr w:type="spellStart"/>
      <w:r>
        <w:rPr>
          <w:rFonts w:ascii="Arial" w:hAnsi="Arial" w:cs="Arial"/>
        </w:rPr>
        <w:t>pkt</w:t>
      </w:r>
      <w:proofErr w:type="spellEnd"/>
      <w:r>
        <w:rPr>
          <w:rFonts w:ascii="Arial" w:hAnsi="Arial" w:cs="Arial"/>
        </w:rPr>
        <w:t xml:space="preserve"> 2</w:t>
      </w:r>
      <w:r w:rsidRPr="009938A8">
        <w:rPr>
          <w:rFonts w:ascii="Arial" w:hAnsi="Arial" w:cs="Arial"/>
        </w:rPr>
        <w:t xml:space="preserve"> - jest </w:t>
      </w:r>
      <w:r w:rsidRPr="009938A8">
        <w:rPr>
          <w:rFonts w:ascii="Arial" w:eastAsia="Times New Roman" w:hAnsi="Arial" w:cs="Arial"/>
        </w:rPr>
        <w:t xml:space="preserve">art. 6 ust. 1 lit. c i e oraz art. 9 ust. 2 lit. g RODO, w związku </w:t>
      </w:r>
      <w:r w:rsidR="006F1AD5">
        <w:rPr>
          <w:rFonts w:ascii="Arial" w:eastAsia="Times New Roman" w:hAnsi="Arial" w:cs="Arial"/>
        </w:rPr>
        <w:br/>
      </w:r>
      <w:r w:rsidRPr="009938A8">
        <w:rPr>
          <w:rFonts w:ascii="Arial" w:eastAsia="Times New Roman" w:hAnsi="Arial" w:cs="Arial"/>
        </w:rPr>
        <w:t>z przepisami:</w:t>
      </w:r>
    </w:p>
    <w:p w:rsidR="003C1B83" w:rsidRPr="009938A8" w:rsidRDefault="000E7A6F" w:rsidP="003C1B83">
      <w:pPr>
        <w:numPr>
          <w:ilvl w:val="0"/>
          <w:numId w:val="113"/>
        </w:numPr>
        <w:suppressAutoHyphens/>
        <w:autoSpaceDN w:val="0"/>
        <w:spacing w:after="0" w:line="240" w:lineRule="auto"/>
        <w:contextualSpacing/>
        <w:jc w:val="both"/>
        <w:textAlignment w:val="baseline"/>
        <w:rPr>
          <w:rFonts w:ascii="Arial" w:hAnsi="Arial" w:cs="Arial"/>
        </w:rPr>
      </w:pPr>
      <w:r>
        <w:rPr>
          <w:rFonts w:ascii="Arial" w:eastAsia="Times New Roman" w:hAnsi="Arial" w:cs="Arial"/>
        </w:rPr>
        <w:t>R</w:t>
      </w:r>
      <w:r w:rsidR="003C1B83" w:rsidRPr="009938A8">
        <w:rPr>
          <w:rFonts w:ascii="Arial" w:eastAsia="Times New Roman" w:hAnsi="Arial" w:cs="Arial"/>
        </w:rPr>
        <w:t>ozporządzenia ogólnego;</w:t>
      </w:r>
    </w:p>
    <w:p w:rsidR="003C1B83" w:rsidRPr="009938A8" w:rsidRDefault="003C1B83" w:rsidP="003C1B83">
      <w:pPr>
        <w:numPr>
          <w:ilvl w:val="0"/>
          <w:numId w:val="113"/>
        </w:numPr>
        <w:suppressAutoHyphens/>
        <w:autoSpaceDN w:val="0"/>
        <w:spacing w:after="0" w:line="240" w:lineRule="auto"/>
        <w:contextualSpacing/>
        <w:jc w:val="both"/>
        <w:textAlignment w:val="baseline"/>
        <w:rPr>
          <w:rFonts w:ascii="Arial" w:hAnsi="Arial" w:cs="Arial"/>
        </w:rPr>
      </w:pPr>
      <w:r w:rsidRPr="009938A8">
        <w:rPr>
          <w:rFonts w:ascii="Arial" w:eastAsia="Times New Roman" w:hAnsi="Arial" w:cs="Arial"/>
        </w:rPr>
        <w:t xml:space="preserve">rozporządzenia Parlamentu Europejskiego i Rady (UE) nr 1304/2013 z dnia </w:t>
      </w:r>
      <w:r w:rsidRPr="009938A8">
        <w:rPr>
          <w:rFonts w:ascii="Arial" w:eastAsia="Times New Roman" w:hAnsi="Arial" w:cs="Arial"/>
        </w:rPr>
        <w:br/>
        <w:t xml:space="preserve">17 grudnia 2013 r. w sprawie Europejskiego Funduszu Społecznego </w:t>
      </w:r>
      <w:r w:rsidR="006F1AD5">
        <w:rPr>
          <w:rFonts w:ascii="Arial" w:eastAsia="Times New Roman" w:hAnsi="Arial" w:cs="Arial"/>
        </w:rPr>
        <w:br/>
      </w:r>
      <w:r w:rsidRPr="009938A8">
        <w:rPr>
          <w:rFonts w:ascii="Arial" w:eastAsia="Times New Roman" w:hAnsi="Arial" w:cs="Arial"/>
        </w:rPr>
        <w:t>i uchylającego rozporządzenie Rady (WE) nr 1081/2006 (Dz.Urz.UE.L.347.470);</w:t>
      </w:r>
    </w:p>
    <w:p w:rsidR="003C1B83" w:rsidRPr="009938A8" w:rsidRDefault="003C1B83" w:rsidP="003C1B83">
      <w:pPr>
        <w:numPr>
          <w:ilvl w:val="0"/>
          <w:numId w:val="113"/>
        </w:numPr>
        <w:suppressAutoHyphens/>
        <w:autoSpaceDN w:val="0"/>
        <w:spacing w:after="0" w:line="240" w:lineRule="auto"/>
        <w:contextualSpacing/>
        <w:jc w:val="both"/>
        <w:textAlignment w:val="baseline"/>
        <w:rPr>
          <w:rFonts w:ascii="Arial" w:hAnsi="Arial" w:cs="Arial"/>
        </w:rPr>
      </w:pPr>
      <w:r w:rsidRPr="009938A8">
        <w:rPr>
          <w:rFonts w:ascii="Arial" w:eastAsia="Times New Roman" w:hAnsi="Arial" w:cs="Arial"/>
        </w:rPr>
        <w:t xml:space="preserve">rozporządzenia wykonawczego Komisji (UE) nr 1011/2014 z dnia 22 września 2014 r. ustanawiającego szczegółowe przepisy wykonawcze </w:t>
      </w:r>
      <w:r w:rsidR="006F1AD5">
        <w:rPr>
          <w:rFonts w:ascii="Arial" w:eastAsia="Times New Roman" w:hAnsi="Arial" w:cs="Arial"/>
        </w:rPr>
        <w:br/>
      </w:r>
      <w:r w:rsidRPr="009938A8">
        <w:rPr>
          <w:rFonts w:ascii="Arial" w:eastAsia="Times New Roman" w:hAnsi="Arial" w:cs="Arial"/>
        </w:rPr>
        <w:t xml:space="preserve">do rozporządzenia Parlamentu Europejskiego i Rady (UE) nr 1303/2013 </w:t>
      </w:r>
      <w:r w:rsidR="006F1AD5">
        <w:rPr>
          <w:rFonts w:ascii="Arial" w:eastAsia="Times New Roman" w:hAnsi="Arial" w:cs="Arial"/>
        </w:rPr>
        <w:br/>
      </w:r>
      <w:r w:rsidRPr="009938A8">
        <w:rPr>
          <w:rFonts w:ascii="Arial" w:eastAsia="Times New Roman" w:hAnsi="Arial" w:cs="Arial"/>
        </w:rPr>
        <w:t xml:space="preserve">w odniesieniu do wzorów służących do przekazywania Komisji określonych informacji oraz szczegółowe przepisy dotyczące wymiany informacji między beneficjentami a instytucjami zarządzającymi, certyfikującymi, </w:t>
      </w:r>
      <w:proofErr w:type="spellStart"/>
      <w:r w:rsidRPr="009938A8">
        <w:rPr>
          <w:rFonts w:ascii="Arial" w:eastAsia="Times New Roman" w:hAnsi="Arial" w:cs="Arial"/>
        </w:rPr>
        <w:t>audytowymi</w:t>
      </w:r>
      <w:proofErr w:type="spellEnd"/>
      <w:r w:rsidRPr="009938A8">
        <w:rPr>
          <w:rFonts w:ascii="Arial" w:eastAsia="Times New Roman" w:hAnsi="Arial" w:cs="Arial"/>
        </w:rPr>
        <w:t xml:space="preserve"> i pośredniczącymi (Dz.Urz.UE.L.286.1);</w:t>
      </w:r>
    </w:p>
    <w:p w:rsidR="003C1B83" w:rsidRPr="009938A8" w:rsidRDefault="003C1B83" w:rsidP="003C1B83">
      <w:pPr>
        <w:numPr>
          <w:ilvl w:val="0"/>
          <w:numId w:val="113"/>
        </w:numPr>
        <w:suppressAutoHyphens/>
        <w:autoSpaceDN w:val="0"/>
        <w:spacing w:after="0" w:line="240" w:lineRule="auto"/>
        <w:contextualSpacing/>
        <w:jc w:val="both"/>
        <w:textAlignment w:val="baseline"/>
        <w:rPr>
          <w:rFonts w:ascii="Arial" w:hAnsi="Arial" w:cs="Arial"/>
        </w:rPr>
      </w:pPr>
      <w:r w:rsidRPr="009938A8">
        <w:rPr>
          <w:rFonts w:ascii="Arial" w:eastAsia="Times New Roman" w:hAnsi="Arial" w:cs="Arial"/>
        </w:rPr>
        <w:t>ustawy wdrożeniowej.</w:t>
      </w:r>
    </w:p>
    <w:p w:rsidR="003C1B83" w:rsidRDefault="003C1B83" w:rsidP="003C1B83">
      <w:pPr>
        <w:numPr>
          <w:ilvl w:val="0"/>
          <w:numId w:val="124"/>
        </w:numPr>
        <w:tabs>
          <w:tab w:val="left" w:pos="284"/>
        </w:tabs>
        <w:suppressAutoHyphens/>
        <w:autoSpaceDN w:val="0"/>
        <w:spacing w:after="0" w:line="240" w:lineRule="auto"/>
        <w:ind w:left="284" w:hanging="284"/>
        <w:jc w:val="both"/>
        <w:textAlignment w:val="baseline"/>
        <w:rPr>
          <w:rFonts w:ascii="Arial" w:hAnsi="Arial" w:cs="Arial"/>
        </w:rPr>
      </w:pPr>
      <w:r w:rsidRPr="009938A8">
        <w:rPr>
          <w:rFonts w:ascii="Arial" w:hAnsi="Arial" w:cs="Arial"/>
        </w:rPr>
        <w:t>W celu prawidłowe</w:t>
      </w:r>
      <w:r>
        <w:rPr>
          <w:rFonts w:ascii="Arial" w:hAnsi="Arial" w:cs="Arial"/>
        </w:rPr>
        <w:t xml:space="preserve">j realizacji zamówienia publicznego na: rozwój/modyfikację, utrzymanie oraz wsparcie techniczne LSI WUP </w:t>
      </w:r>
      <w:r w:rsidRPr="009938A8">
        <w:rPr>
          <w:rFonts w:ascii="Arial" w:hAnsi="Arial" w:cs="Arial"/>
        </w:rPr>
        <w:t xml:space="preserve">Instytucja </w:t>
      </w:r>
      <w:r>
        <w:rPr>
          <w:rFonts w:ascii="Arial" w:hAnsi="Arial" w:cs="Arial"/>
        </w:rPr>
        <w:t>Pośrednicząca</w:t>
      </w:r>
      <w:r w:rsidRPr="009938A8">
        <w:rPr>
          <w:rFonts w:ascii="Arial" w:hAnsi="Arial" w:cs="Arial"/>
        </w:rPr>
        <w:t xml:space="preserve"> powierzyła przetwarzanie danych osobowych Wykonawcy - podmiotowi </w:t>
      </w:r>
      <w:r>
        <w:rPr>
          <w:rFonts w:ascii="Arial" w:hAnsi="Arial" w:cs="Arial"/>
        </w:rPr>
        <w:t>odpowiedzialnemu za rozwój/modyfikację, utrzymanie oraz wsparcie techniczne LSI WUP</w:t>
      </w:r>
      <w:r w:rsidRPr="009938A8">
        <w:rPr>
          <w:rFonts w:ascii="Arial" w:hAnsi="Arial" w:cs="Arial"/>
        </w:rPr>
        <w:t>, wyłącznie w zakresie danych przetwarzanych w LSI</w:t>
      </w:r>
      <w:r>
        <w:rPr>
          <w:rFonts w:ascii="Arial" w:hAnsi="Arial" w:cs="Arial"/>
        </w:rPr>
        <w:t xml:space="preserve"> WUP</w:t>
      </w:r>
      <w:r w:rsidRPr="009938A8">
        <w:rPr>
          <w:rFonts w:ascii="Arial" w:hAnsi="Arial" w:cs="Arial"/>
        </w:rPr>
        <w:t xml:space="preserve">, w ramach zbioru danych, o którym mowa w ust. 1 </w:t>
      </w:r>
      <w:proofErr w:type="spellStart"/>
      <w:r>
        <w:rPr>
          <w:rFonts w:ascii="Arial" w:hAnsi="Arial" w:cs="Arial"/>
        </w:rPr>
        <w:t>pkt</w:t>
      </w:r>
      <w:proofErr w:type="spellEnd"/>
      <w:r>
        <w:rPr>
          <w:rFonts w:ascii="Arial" w:hAnsi="Arial" w:cs="Arial"/>
        </w:rPr>
        <w:t xml:space="preserve"> 1 - </w:t>
      </w:r>
      <w:r w:rsidR="006F1AD5">
        <w:rPr>
          <w:rFonts w:ascii="Arial" w:hAnsi="Arial" w:cs="Arial"/>
        </w:rPr>
        <w:br/>
      </w:r>
      <w:r w:rsidRPr="009938A8">
        <w:rPr>
          <w:rFonts w:ascii="Arial" w:hAnsi="Arial" w:cs="Arial"/>
        </w:rPr>
        <w:t xml:space="preserve">z zastrzeżeniem zapewnienia prawidłowej ochrony danych osobowych. Wykonawca, </w:t>
      </w:r>
      <w:r w:rsidR="006F1AD5">
        <w:rPr>
          <w:rFonts w:ascii="Arial" w:hAnsi="Arial" w:cs="Arial"/>
        </w:rPr>
        <w:br/>
      </w:r>
      <w:r w:rsidRPr="009938A8">
        <w:rPr>
          <w:rFonts w:ascii="Arial" w:hAnsi="Arial" w:cs="Arial"/>
        </w:rPr>
        <w:t>o którym mowa w zdaniu pierwszym, w celu prawidłowe</w:t>
      </w:r>
      <w:r>
        <w:rPr>
          <w:rFonts w:ascii="Arial" w:hAnsi="Arial" w:cs="Arial"/>
        </w:rPr>
        <w:t>go</w:t>
      </w:r>
      <w:r w:rsidRPr="00577EA9">
        <w:rPr>
          <w:rFonts w:ascii="Arial" w:hAnsi="Arial" w:cs="Arial"/>
        </w:rPr>
        <w:t xml:space="preserve"> </w:t>
      </w:r>
      <w:r>
        <w:rPr>
          <w:rFonts w:ascii="Arial" w:hAnsi="Arial" w:cs="Arial"/>
        </w:rPr>
        <w:t xml:space="preserve">rozwoju/modyfikacji, utrzymania oraz wsparcia technicznego </w:t>
      </w:r>
      <w:r w:rsidRPr="009938A8">
        <w:rPr>
          <w:rFonts w:ascii="Arial" w:hAnsi="Arial" w:cs="Arial"/>
        </w:rPr>
        <w:t xml:space="preserve">LSI </w:t>
      </w:r>
      <w:r>
        <w:rPr>
          <w:rFonts w:ascii="Arial" w:hAnsi="Arial" w:cs="Arial"/>
        </w:rPr>
        <w:t>WUP</w:t>
      </w:r>
      <w:r w:rsidRPr="009938A8">
        <w:rPr>
          <w:rFonts w:ascii="Arial" w:hAnsi="Arial" w:cs="Arial"/>
        </w:rPr>
        <w:t>, może powierzyć przetwarzanie danych osobowych podmiotom świadczącym usługi na rzecz Wykonawcy</w:t>
      </w:r>
      <w:r>
        <w:rPr>
          <w:rFonts w:ascii="Arial" w:hAnsi="Arial" w:cs="Arial"/>
        </w:rPr>
        <w:t xml:space="preserve"> </w:t>
      </w:r>
      <w:r w:rsidRPr="009938A8">
        <w:rPr>
          <w:rFonts w:ascii="Arial" w:hAnsi="Arial" w:cs="Arial"/>
        </w:rPr>
        <w:t>- z zastrzeżeniem zapewnienia prawidłowej ochrony danych osobowych.</w:t>
      </w:r>
    </w:p>
    <w:p w:rsidR="003C1B83" w:rsidRPr="009938A8" w:rsidRDefault="003C1B83" w:rsidP="003C1B83">
      <w:pPr>
        <w:numPr>
          <w:ilvl w:val="0"/>
          <w:numId w:val="124"/>
        </w:numPr>
        <w:tabs>
          <w:tab w:val="left" w:pos="284"/>
        </w:tabs>
        <w:suppressAutoHyphens/>
        <w:autoSpaceDN w:val="0"/>
        <w:spacing w:after="0" w:line="240" w:lineRule="auto"/>
        <w:ind w:left="284" w:hanging="284"/>
        <w:jc w:val="both"/>
        <w:textAlignment w:val="baseline"/>
        <w:rPr>
          <w:rFonts w:ascii="Arial" w:hAnsi="Arial" w:cs="Arial"/>
        </w:rPr>
      </w:pPr>
      <w:r>
        <w:rPr>
          <w:rFonts w:ascii="Arial" w:hAnsi="Arial" w:cs="Arial"/>
        </w:rPr>
        <w:t xml:space="preserve">Zgodnie z art. 10 ustawy wdrożeniowej - Instytucji </w:t>
      </w:r>
      <w:r w:rsidRPr="007C4C6B">
        <w:rPr>
          <w:rFonts w:ascii="Arial" w:hAnsi="Arial" w:cs="Arial"/>
        </w:rPr>
        <w:t>Pośrednicząc</w:t>
      </w:r>
      <w:r>
        <w:rPr>
          <w:rFonts w:ascii="Arial" w:hAnsi="Arial" w:cs="Arial"/>
        </w:rPr>
        <w:t>ej</w:t>
      </w:r>
      <w:r w:rsidRPr="007C4C6B">
        <w:rPr>
          <w:rFonts w:ascii="Arial" w:hAnsi="Arial" w:cs="Arial"/>
        </w:rPr>
        <w:t xml:space="preserve"> z zakresu realizacji instrumentu Zintegrowane Inwestycje Terytorialne w ramach RPO WP 2014-2020, zawiązan</w:t>
      </w:r>
      <w:r>
        <w:rPr>
          <w:rFonts w:ascii="Arial" w:hAnsi="Arial" w:cs="Arial"/>
        </w:rPr>
        <w:t>ej</w:t>
      </w:r>
      <w:r w:rsidRPr="007C4C6B">
        <w:rPr>
          <w:rFonts w:ascii="Arial" w:hAnsi="Arial" w:cs="Arial"/>
        </w:rPr>
        <w:t xml:space="preserve"> w formie, o której mowa w art. 30 ust. 4 Ustawy wdrożeniowej, realizując</w:t>
      </w:r>
      <w:r>
        <w:rPr>
          <w:rFonts w:ascii="Arial" w:hAnsi="Arial" w:cs="Arial"/>
        </w:rPr>
        <w:t>ej</w:t>
      </w:r>
      <w:r w:rsidRPr="007C4C6B">
        <w:rPr>
          <w:rFonts w:ascii="Arial" w:hAnsi="Arial" w:cs="Arial"/>
        </w:rPr>
        <w:t xml:space="preserve"> zadania związane z przygotowaniem i wdrażaniem Zintegrowan</w:t>
      </w:r>
      <w:r>
        <w:rPr>
          <w:rFonts w:ascii="Arial" w:hAnsi="Arial" w:cs="Arial"/>
        </w:rPr>
        <w:t xml:space="preserve">ych Inwestycji Terytorialnych w </w:t>
      </w:r>
      <w:r w:rsidRPr="007C4C6B">
        <w:rPr>
          <w:rFonts w:ascii="Arial" w:hAnsi="Arial" w:cs="Arial"/>
        </w:rPr>
        <w:t>ramach RPO WP 2014-2020 - Stowarzyszeni</w:t>
      </w:r>
      <w:r>
        <w:rPr>
          <w:rFonts w:ascii="Arial" w:hAnsi="Arial" w:cs="Arial"/>
        </w:rPr>
        <w:t>u</w:t>
      </w:r>
      <w:r w:rsidRPr="007C4C6B">
        <w:rPr>
          <w:rFonts w:ascii="Arial" w:hAnsi="Arial" w:cs="Arial"/>
        </w:rPr>
        <w:t xml:space="preserve"> Rzeszowskiego Obszaru Funkcjonalnego, z siedzibą: 35-064 Rzeszów, ul. Rynek 5</w:t>
      </w:r>
      <w:r>
        <w:rPr>
          <w:rFonts w:ascii="Arial" w:hAnsi="Arial" w:cs="Arial"/>
        </w:rPr>
        <w:t xml:space="preserve"> - zostały powierzone przez Instytucję Zarządzającą dane osobowe niezbędne do prawidłowej realizacji Programu </w:t>
      </w:r>
      <w:r>
        <w:rPr>
          <w:rFonts w:ascii="Arial" w:hAnsi="Arial" w:cs="Arial"/>
        </w:rPr>
        <w:br/>
        <w:t xml:space="preserve">- </w:t>
      </w:r>
      <w:r w:rsidRPr="009938A8">
        <w:rPr>
          <w:rFonts w:ascii="Arial" w:hAnsi="Arial" w:cs="Arial"/>
        </w:rPr>
        <w:t>z zastrzeżeniem zapewnienia prawidłowej ochrony danych osobowych</w:t>
      </w:r>
      <w:r>
        <w:rPr>
          <w:rFonts w:ascii="Arial" w:hAnsi="Arial" w:cs="Arial"/>
        </w:rPr>
        <w:t xml:space="preserve"> oraz możliwością dalszego powierzenia podmiotom świadczącym usługi na rzecz tej instytucji, bez prawa dalszego </w:t>
      </w:r>
      <w:proofErr w:type="spellStart"/>
      <w:r>
        <w:rPr>
          <w:rFonts w:ascii="Arial" w:hAnsi="Arial" w:cs="Arial"/>
        </w:rPr>
        <w:t>podpowierzenia</w:t>
      </w:r>
      <w:proofErr w:type="spellEnd"/>
      <w:r>
        <w:rPr>
          <w:rFonts w:ascii="Arial" w:hAnsi="Arial" w:cs="Arial"/>
        </w:rPr>
        <w:t xml:space="preserve"> przez te podmioty.</w:t>
      </w:r>
    </w:p>
    <w:p w:rsidR="003C1B83" w:rsidRPr="009938A8" w:rsidRDefault="003C1B83" w:rsidP="003C1B83">
      <w:pPr>
        <w:numPr>
          <w:ilvl w:val="0"/>
          <w:numId w:val="124"/>
        </w:numPr>
        <w:suppressAutoHyphens/>
        <w:autoSpaceDN w:val="0"/>
        <w:spacing w:after="0" w:line="240" w:lineRule="auto"/>
        <w:ind w:left="284" w:hanging="284"/>
        <w:jc w:val="both"/>
        <w:textAlignment w:val="baseline"/>
        <w:rPr>
          <w:rFonts w:ascii="Arial" w:eastAsia="Times New Roman" w:hAnsi="Arial" w:cs="Arial"/>
        </w:rPr>
      </w:pPr>
      <w:r w:rsidRPr="009938A8">
        <w:rPr>
          <w:rFonts w:ascii="Arial" w:hAnsi="Arial" w:cs="Arial"/>
        </w:rPr>
        <w:t xml:space="preserve">Dane osobowe, o których mowa w ust. 1, mogą zostać udostępnione, m.in. podmiotom dokonującym oceny, ekspertyzy, jak również podmiotom zaangażowanym, </w:t>
      </w:r>
      <w:r w:rsidR="006F1AD5">
        <w:rPr>
          <w:rFonts w:ascii="Arial" w:hAnsi="Arial" w:cs="Arial"/>
        </w:rPr>
        <w:br/>
      </w:r>
      <w:r w:rsidRPr="009938A8">
        <w:rPr>
          <w:rFonts w:ascii="Arial" w:hAnsi="Arial" w:cs="Arial"/>
        </w:rPr>
        <w:t xml:space="preserve">w szczególności w: proces audytu, ewaluacji i kontroli </w:t>
      </w:r>
      <w:r>
        <w:rPr>
          <w:rFonts w:ascii="Arial" w:hAnsi="Arial" w:cs="Arial"/>
        </w:rPr>
        <w:t xml:space="preserve">Programu </w:t>
      </w:r>
      <w:r w:rsidRPr="009938A8">
        <w:rPr>
          <w:rFonts w:ascii="Arial" w:hAnsi="Arial" w:cs="Arial"/>
        </w:rPr>
        <w:t>- zgodnie z obowiązkami</w:t>
      </w:r>
      <w:r>
        <w:rPr>
          <w:rFonts w:ascii="Arial" w:hAnsi="Arial" w:cs="Arial"/>
        </w:rPr>
        <w:t xml:space="preserve"> wynikającymi </w:t>
      </w:r>
      <w:r w:rsidRPr="009938A8">
        <w:rPr>
          <w:rFonts w:ascii="Arial" w:hAnsi="Arial" w:cs="Arial"/>
        </w:rPr>
        <w:t>m.in.</w:t>
      </w:r>
      <w:r>
        <w:rPr>
          <w:rFonts w:ascii="Arial" w:hAnsi="Arial" w:cs="Arial"/>
        </w:rPr>
        <w:t xml:space="preserve"> z</w:t>
      </w:r>
      <w:r w:rsidRPr="009938A8">
        <w:rPr>
          <w:rFonts w:ascii="Arial" w:hAnsi="Arial" w:cs="Arial"/>
        </w:rPr>
        <w:t>: rozporządzenia ogólnego i ustawy wdrożeniowej.</w:t>
      </w:r>
    </w:p>
    <w:p w:rsidR="003C1B83" w:rsidRPr="009938A8" w:rsidRDefault="003C1B83" w:rsidP="003C1B83">
      <w:pPr>
        <w:numPr>
          <w:ilvl w:val="0"/>
          <w:numId w:val="124"/>
        </w:numPr>
        <w:suppressAutoHyphens/>
        <w:autoSpaceDN w:val="0"/>
        <w:spacing w:after="0" w:line="240" w:lineRule="auto"/>
        <w:ind w:left="284" w:hanging="284"/>
        <w:contextualSpacing/>
        <w:jc w:val="both"/>
        <w:textAlignment w:val="baseline"/>
        <w:rPr>
          <w:rFonts w:ascii="Arial" w:hAnsi="Arial" w:cs="Arial"/>
        </w:rPr>
      </w:pPr>
      <w:r w:rsidRPr="009938A8">
        <w:rPr>
          <w:rFonts w:ascii="Arial" w:hAnsi="Arial" w:cs="Arial"/>
        </w:rPr>
        <w:t xml:space="preserve">Instytucja </w:t>
      </w:r>
      <w:r>
        <w:rPr>
          <w:rFonts w:ascii="Arial" w:hAnsi="Arial" w:cs="Arial"/>
        </w:rPr>
        <w:t>Pośrednicząca</w:t>
      </w:r>
      <w:r w:rsidRPr="009938A8">
        <w:rPr>
          <w:rFonts w:ascii="Arial" w:hAnsi="Arial" w:cs="Arial"/>
        </w:rPr>
        <w:t xml:space="preserve"> nie zamierza przekazywać danych osobowych do państwa trzeciego ani do organizacji międzynarodowych.</w:t>
      </w:r>
    </w:p>
    <w:p w:rsidR="003C1B83" w:rsidRDefault="003C1B83" w:rsidP="003C1B83">
      <w:pPr>
        <w:numPr>
          <w:ilvl w:val="0"/>
          <w:numId w:val="124"/>
        </w:numPr>
        <w:suppressAutoHyphens/>
        <w:autoSpaceDN w:val="0"/>
        <w:spacing w:after="0" w:line="240" w:lineRule="auto"/>
        <w:ind w:left="284" w:hanging="284"/>
        <w:contextualSpacing/>
        <w:jc w:val="both"/>
        <w:textAlignment w:val="baseline"/>
        <w:rPr>
          <w:rFonts w:ascii="Arial" w:hAnsi="Arial" w:cs="Arial"/>
        </w:rPr>
      </w:pPr>
      <w:r w:rsidRPr="009938A8">
        <w:rPr>
          <w:rFonts w:ascii="Arial" w:hAnsi="Arial" w:cs="Arial"/>
        </w:rPr>
        <w:t>Dane osobowe, o których mowa w ust. 1</w:t>
      </w:r>
      <w:r>
        <w:rPr>
          <w:rFonts w:ascii="Arial" w:hAnsi="Arial" w:cs="Arial"/>
        </w:rPr>
        <w:t xml:space="preserve"> </w:t>
      </w:r>
      <w:r w:rsidRPr="009938A8">
        <w:rPr>
          <w:rFonts w:ascii="Arial" w:hAnsi="Arial" w:cs="Arial"/>
        </w:rPr>
        <w:t xml:space="preserve">będą przetwarzane przez okres nie dłuższy </w:t>
      </w:r>
      <w:r w:rsidR="006F1AD5">
        <w:rPr>
          <w:rFonts w:ascii="Arial" w:hAnsi="Arial" w:cs="Arial"/>
        </w:rPr>
        <w:br/>
      </w:r>
      <w:r w:rsidRPr="009938A8">
        <w:rPr>
          <w:rFonts w:ascii="Arial" w:hAnsi="Arial" w:cs="Arial"/>
        </w:rPr>
        <w:t xml:space="preserve">niż 30 dni roboczych od dnia zakończenia obowiązywania okresu archiwizowania danych, o którym mowa w art. 140 ust. 1 rozporządzenia ogólnego oraz art. 23 ust. 3 ustawy </w:t>
      </w:r>
      <w:r w:rsidRPr="009938A8">
        <w:rPr>
          <w:rFonts w:ascii="Arial" w:hAnsi="Arial" w:cs="Arial"/>
        </w:rPr>
        <w:lastRenderedPageBreak/>
        <w:t xml:space="preserve">wdrożeniowej lub od dnia wygaśnięcia zobowiązań wynikających z innego przepisu prawa, w tym ustawy z dnia 14 lipca 1983 </w:t>
      </w:r>
      <w:r w:rsidRPr="0000540C">
        <w:rPr>
          <w:rFonts w:ascii="Arial" w:hAnsi="Arial" w:cs="Arial"/>
        </w:rPr>
        <w:t xml:space="preserve">r. o narodowym zasobie archiwalnym </w:t>
      </w:r>
      <w:r w:rsidR="006F1AD5">
        <w:rPr>
          <w:rFonts w:ascii="Arial" w:hAnsi="Arial" w:cs="Arial"/>
        </w:rPr>
        <w:br/>
      </w:r>
      <w:r w:rsidRPr="0000540C">
        <w:rPr>
          <w:rFonts w:ascii="Arial" w:hAnsi="Arial" w:cs="Arial"/>
        </w:rPr>
        <w:t>i archiwach</w:t>
      </w:r>
      <w:r w:rsidRPr="009938A8">
        <w:rPr>
          <w:rFonts w:ascii="Arial" w:hAnsi="Arial" w:cs="Arial"/>
        </w:rPr>
        <w:t xml:space="preserve"> (</w:t>
      </w:r>
      <w:proofErr w:type="spellStart"/>
      <w:r w:rsidRPr="009938A8">
        <w:rPr>
          <w:rFonts w:ascii="Arial" w:hAnsi="Arial" w:cs="Arial"/>
        </w:rPr>
        <w:t>Dz.U</w:t>
      </w:r>
      <w:proofErr w:type="spellEnd"/>
      <w:r w:rsidRPr="009938A8">
        <w:rPr>
          <w:rFonts w:ascii="Arial" w:hAnsi="Arial" w:cs="Arial"/>
        </w:rPr>
        <w:t>. z 201</w:t>
      </w:r>
      <w:r>
        <w:rPr>
          <w:rFonts w:ascii="Arial" w:hAnsi="Arial" w:cs="Arial"/>
        </w:rPr>
        <w:t>8</w:t>
      </w:r>
      <w:r w:rsidRPr="009938A8">
        <w:rPr>
          <w:rFonts w:ascii="Arial" w:hAnsi="Arial" w:cs="Arial"/>
        </w:rPr>
        <w:t xml:space="preserve"> r., poz. 217, z późn. zm.), o ile przetwarzanie powierzonych do przetwarzania danych osobowych jest niezbędne do spełnienia obowiązku wynikającego z tego przepisu prawa.</w:t>
      </w:r>
    </w:p>
    <w:p w:rsidR="003C1B83" w:rsidRPr="00343DE1" w:rsidRDefault="003C1B83" w:rsidP="003C1B83">
      <w:pPr>
        <w:numPr>
          <w:ilvl w:val="0"/>
          <w:numId w:val="124"/>
        </w:numPr>
        <w:suppressAutoHyphens/>
        <w:autoSpaceDN w:val="0"/>
        <w:spacing w:after="0" w:line="240" w:lineRule="auto"/>
        <w:ind w:left="284" w:hanging="284"/>
        <w:contextualSpacing/>
        <w:jc w:val="both"/>
        <w:textAlignment w:val="baseline"/>
        <w:rPr>
          <w:rFonts w:ascii="Arial" w:hAnsi="Arial" w:cs="Arial"/>
        </w:rPr>
      </w:pPr>
      <w:r w:rsidRPr="007C4C6B">
        <w:rPr>
          <w:rFonts w:ascii="Arial" w:hAnsi="Arial" w:cs="Arial"/>
        </w:rPr>
        <w:t xml:space="preserve">Osoba, której dane osobowe są przetwarzane w związku z realizacją Projektu, ma prawo do żądania dostępu do danych osobowych, ich sprostowania lub ograniczenia przetwarzania </w:t>
      </w:r>
      <w:r w:rsidRPr="006112C8">
        <w:rPr>
          <w:rFonts w:ascii="Arial" w:hAnsi="Arial" w:cs="Arial"/>
        </w:rPr>
        <w:t>lub prawo do wniesienia sprzeciwu wobec przetwarzania. Na podstawie art. 17 ust. 3 lit. b i d RODO, zgodnie z kt</w:t>
      </w:r>
      <w:r w:rsidRPr="00343DE1">
        <w:rPr>
          <w:rFonts w:ascii="Arial" w:hAnsi="Arial" w:cs="Arial"/>
        </w:rPr>
        <w:t>órym nie jest możliwe usunięcie danych osobowych niezbędnych, w szczególności do:</w:t>
      </w:r>
    </w:p>
    <w:p w:rsidR="003C1B83" w:rsidRPr="009938A8" w:rsidRDefault="003C1B83" w:rsidP="003C1B83">
      <w:pPr>
        <w:numPr>
          <w:ilvl w:val="0"/>
          <w:numId w:val="110"/>
        </w:numPr>
        <w:suppressAutoHyphens/>
        <w:autoSpaceDN w:val="0"/>
        <w:spacing w:after="0" w:line="240" w:lineRule="auto"/>
        <w:contextualSpacing/>
        <w:jc w:val="both"/>
        <w:textAlignment w:val="baseline"/>
        <w:rPr>
          <w:rFonts w:ascii="Arial" w:hAnsi="Arial" w:cs="Arial"/>
        </w:rPr>
      </w:pPr>
      <w:r w:rsidRPr="009938A8">
        <w:rPr>
          <w:rFonts w:ascii="Arial" w:hAnsi="Arial" w:cs="Arial"/>
        </w:rPr>
        <w:t>wywiązania się z prawnego obowiązku wymagającego przetwarzania na mocy prawa Unii lub prawa państwa członkowskiego;</w:t>
      </w:r>
    </w:p>
    <w:p w:rsidR="003C1B83" w:rsidRPr="009938A8" w:rsidRDefault="003C1B83" w:rsidP="003C1B83">
      <w:pPr>
        <w:numPr>
          <w:ilvl w:val="0"/>
          <w:numId w:val="110"/>
        </w:numPr>
        <w:suppressAutoHyphens/>
        <w:autoSpaceDN w:val="0"/>
        <w:spacing w:after="0" w:line="240" w:lineRule="auto"/>
        <w:contextualSpacing/>
        <w:jc w:val="both"/>
        <w:textAlignment w:val="baseline"/>
        <w:rPr>
          <w:rFonts w:ascii="Arial" w:hAnsi="Arial" w:cs="Arial"/>
        </w:rPr>
      </w:pPr>
      <w:r w:rsidRPr="009938A8">
        <w:rPr>
          <w:rFonts w:ascii="Arial" w:hAnsi="Arial" w:cs="Arial"/>
        </w:rPr>
        <w:t>celów archiwalnych w interesie publicznym:</w:t>
      </w:r>
    </w:p>
    <w:p w:rsidR="003C1B83" w:rsidRPr="009938A8" w:rsidRDefault="003C1B83" w:rsidP="006F1AD5">
      <w:pPr>
        <w:suppressAutoHyphens/>
        <w:autoSpaceDN w:val="0"/>
        <w:spacing w:line="240" w:lineRule="auto"/>
        <w:ind w:left="284"/>
        <w:jc w:val="both"/>
        <w:textAlignment w:val="baseline"/>
        <w:rPr>
          <w:rFonts w:ascii="Arial" w:hAnsi="Arial" w:cs="Arial"/>
        </w:rPr>
      </w:pPr>
      <w:r w:rsidRPr="009938A8">
        <w:rPr>
          <w:rFonts w:ascii="Arial" w:hAnsi="Arial" w:cs="Arial"/>
        </w:rPr>
        <w:t>- jak również mając na uwadze cel i podstawę prawną przetwarzania danych w ramach Programu, osobie której dane są przetwarzane nie przysługuje prawo do usunięcia albo przenoszenia tych danych.</w:t>
      </w:r>
    </w:p>
    <w:p w:rsidR="003C1B83" w:rsidRPr="009938A8" w:rsidRDefault="003C1B83" w:rsidP="006F1AD5">
      <w:pPr>
        <w:numPr>
          <w:ilvl w:val="0"/>
          <w:numId w:val="126"/>
        </w:numPr>
        <w:suppressAutoHyphens/>
        <w:autoSpaceDN w:val="0"/>
        <w:spacing w:after="0" w:line="240" w:lineRule="auto"/>
        <w:ind w:left="284" w:hanging="284"/>
        <w:contextualSpacing/>
        <w:jc w:val="both"/>
        <w:textAlignment w:val="baseline"/>
        <w:rPr>
          <w:rFonts w:ascii="Arial" w:hAnsi="Arial" w:cs="Arial"/>
        </w:rPr>
      </w:pPr>
      <w:r w:rsidRPr="009938A8">
        <w:rPr>
          <w:rFonts w:ascii="Arial" w:hAnsi="Arial" w:cs="Arial"/>
        </w:rPr>
        <w:t>Osoba, której dane osobowe są przetwarzane w ramach Programu ma prawo skorzystać z przysługujących jej uprawnień, o których mowa w RODO - w dowolnym momencie, bez wpływu na zgodność z prawem przetwarzania.</w:t>
      </w:r>
    </w:p>
    <w:p w:rsidR="003C1B83" w:rsidRPr="009938A8" w:rsidRDefault="003C1B83" w:rsidP="006F1AD5">
      <w:pPr>
        <w:numPr>
          <w:ilvl w:val="0"/>
          <w:numId w:val="126"/>
        </w:numPr>
        <w:suppressAutoHyphens/>
        <w:autoSpaceDN w:val="0"/>
        <w:spacing w:after="0" w:line="240" w:lineRule="auto"/>
        <w:ind w:left="284" w:hanging="284"/>
        <w:contextualSpacing/>
        <w:jc w:val="both"/>
        <w:textAlignment w:val="baseline"/>
        <w:rPr>
          <w:rFonts w:ascii="Arial" w:hAnsi="Arial" w:cs="Arial"/>
        </w:rPr>
      </w:pPr>
      <w:r w:rsidRPr="009938A8">
        <w:rPr>
          <w:rFonts w:ascii="Arial" w:hAnsi="Arial" w:cs="Arial"/>
        </w:rPr>
        <w:t>Każda osoba, której dane osobowe dotyczą ma prawo wniesienia skargi do Organu nadzorczego.</w:t>
      </w:r>
    </w:p>
    <w:p w:rsidR="003C1B83" w:rsidRPr="009938A8" w:rsidRDefault="003C1B83" w:rsidP="003C1B83">
      <w:pPr>
        <w:numPr>
          <w:ilvl w:val="0"/>
          <w:numId w:val="126"/>
        </w:numPr>
        <w:suppressAutoHyphens/>
        <w:autoSpaceDN w:val="0"/>
        <w:spacing w:after="0" w:line="240" w:lineRule="auto"/>
        <w:ind w:left="284" w:hanging="284"/>
        <w:contextualSpacing/>
        <w:jc w:val="both"/>
        <w:textAlignment w:val="baseline"/>
        <w:rPr>
          <w:rFonts w:ascii="Arial" w:hAnsi="Arial" w:cs="Arial"/>
        </w:rPr>
      </w:pPr>
      <w:r w:rsidRPr="009938A8">
        <w:rPr>
          <w:rFonts w:ascii="Arial" w:hAnsi="Arial" w:cs="Arial"/>
        </w:rPr>
        <w:t xml:space="preserve">W oparciu o dane osobowe przetwarzane w ramach Programu - Instytucja </w:t>
      </w:r>
      <w:r>
        <w:rPr>
          <w:rFonts w:ascii="Arial" w:hAnsi="Arial" w:cs="Arial"/>
        </w:rPr>
        <w:t>Pośrednicząca</w:t>
      </w:r>
      <w:r w:rsidRPr="009938A8">
        <w:rPr>
          <w:rFonts w:ascii="Arial" w:hAnsi="Arial" w:cs="Arial"/>
        </w:rPr>
        <w:t xml:space="preserve"> nie będzie podejmować wobec osób, których dane dotyczą zautomatyzowanych decyzji, w tym decyzji będących wynikiem profilowania.</w:t>
      </w:r>
    </w:p>
    <w:p w:rsidR="003C1B83" w:rsidRDefault="003C1B83" w:rsidP="003C1B83">
      <w:pPr>
        <w:numPr>
          <w:ilvl w:val="0"/>
          <w:numId w:val="126"/>
        </w:numPr>
        <w:suppressAutoHyphens/>
        <w:autoSpaceDN w:val="0"/>
        <w:spacing w:after="240" w:line="240" w:lineRule="auto"/>
        <w:ind w:left="284" w:hanging="284"/>
        <w:contextualSpacing/>
        <w:jc w:val="both"/>
        <w:textAlignment w:val="baseline"/>
        <w:rPr>
          <w:rFonts w:ascii="Arial" w:hAnsi="Arial" w:cs="Arial"/>
        </w:rPr>
      </w:pPr>
      <w:r w:rsidRPr="009938A8">
        <w:rPr>
          <w:rFonts w:ascii="Arial" w:hAnsi="Arial" w:cs="Arial"/>
        </w:rPr>
        <w:t xml:space="preserve">Dane osobowe przetwarzane w związku z realizacją </w:t>
      </w:r>
      <w:r>
        <w:rPr>
          <w:rFonts w:ascii="Arial" w:hAnsi="Arial" w:cs="Arial"/>
        </w:rPr>
        <w:t>Projektu</w:t>
      </w:r>
      <w:r w:rsidRPr="009938A8">
        <w:rPr>
          <w:rFonts w:ascii="Arial" w:hAnsi="Arial" w:cs="Arial"/>
        </w:rPr>
        <w:t xml:space="preserve"> pochodzą od osób, których dane dotyczą lub mogą być wtórnie przetwarzane - z zastrzeżeniem zapewnienia prawidłowej ochrony danych</w:t>
      </w:r>
      <w:r w:rsidRPr="00AE5F3E">
        <w:rPr>
          <w:rFonts w:ascii="Arial" w:hAnsi="Arial" w:cs="Arial"/>
        </w:rPr>
        <w:t xml:space="preserve"> osobowych</w:t>
      </w:r>
      <w:r w:rsidRPr="009938A8">
        <w:rPr>
          <w:rFonts w:ascii="Arial" w:hAnsi="Arial" w:cs="Arial"/>
        </w:rPr>
        <w:t xml:space="preserve"> oraz zapewnienia obowiązku informacyjnego, określonego w art. 13 i 14 RODO.</w:t>
      </w:r>
    </w:p>
    <w:p w:rsidR="003C1B83" w:rsidRDefault="003C1B83" w:rsidP="003C1B83">
      <w:pPr>
        <w:suppressAutoHyphens/>
        <w:autoSpaceDN w:val="0"/>
        <w:spacing w:after="240"/>
        <w:contextualSpacing/>
        <w:jc w:val="both"/>
        <w:textAlignment w:val="baseline"/>
        <w:rPr>
          <w:rFonts w:ascii="Arial" w:hAnsi="Arial" w:cs="Arial"/>
        </w:rPr>
      </w:pPr>
    </w:p>
    <w:p w:rsidR="003C1B83" w:rsidRDefault="003C1B83" w:rsidP="003C1B83">
      <w:pPr>
        <w:widowControl w:val="0"/>
        <w:suppressAutoHyphens/>
        <w:spacing w:after="240"/>
        <w:jc w:val="center"/>
        <w:rPr>
          <w:rFonts w:ascii="Arial" w:eastAsia="Times New Roman" w:hAnsi="Arial" w:cs="Arial"/>
          <w:b/>
          <w:bCs/>
          <w:color w:val="000000"/>
        </w:rPr>
      </w:pPr>
      <w:r w:rsidRPr="009938A8">
        <w:rPr>
          <w:rFonts w:ascii="Arial" w:eastAsia="Times New Roman" w:hAnsi="Arial" w:cs="Arial"/>
          <w:b/>
          <w:bCs/>
          <w:color w:val="000000"/>
        </w:rPr>
        <w:t>Powierzenie danych osobowych</w:t>
      </w:r>
    </w:p>
    <w:p w:rsidR="00B73DF7" w:rsidRPr="009938A8" w:rsidRDefault="00B73DF7" w:rsidP="003C1B83">
      <w:pPr>
        <w:widowControl w:val="0"/>
        <w:suppressAutoHyphens/>
        <w:spacing w:after="240"/>
        <w:jc w:val="center"/>
        <w:rPr>
          <w:rFonts w:ascii="Arial" w:eastAsia="Times New Roman" w:hAnsi="Arial" w:cs="Arial"/>
          <w:b/>
          <w:bCs/>
          <w:color w:val="000000"/>
        </w:rPr>
      </w:pPr>
      <w:r w:rsidRPr="009938A8">
        <w:rPr>
          <w:rFonts w:ascii="Arial" w:eastAsia="Times New Roman" w:hAnsi="Arial" w:cs="Arial"/>
          <w:b/>
          <w:bCs/>
          <w:color w:val="000000"/>
        </w:rPr>
        <w:t xml:space="preserve">§ </w:t>
      </w:r>
      <w:r>
        <w:rPr>
          <w:rFonts w:ascii="Arial" w:eastAsia="Times New Roman" w:hAnsi="Arial" w:cs="Arial"/>
          <w:b/>
          <w:bCs/>
          <w:color w:val="000000"/>
        </w:rPr>
        <w:t>26a</w:t>
      </w:r>
    </w:p>
    <w:p w:rsidR="003C1B83" w:rsidRPr="009938A8" w:rsidRDefault="003C1B83" w:rsidP="003C1B83">
      <w:pPr>
        <w:numPr>
          <w:ilvl w:val="0"/>
          <w:numId w:val="103"/>
        </w:numPr>
        <w:suppressAutoHyphens/>
        <w:autoSpaceDN w:val="0"/>
        <w:spacing w:after="0" w:line="240" w:lineRule="auto"/>
        <w:contextualSpacing/>
        <w:jc w:val="both"/>
        <w:textAlignment w:val="baseline"/>
        <w:rPr>
          <w:rFonts w:ascii="Arial" w:eastAsia="Times New Roman" w:hAnsi="Arial" w:cs="Arial"/>
        </w:rPr>
      </w:pPr>
      <w:r w:rsidRPr="009938A8">
        <w:rPr>
          <w:rFonts w:ascii="Arial" w:eastAsia="Times New Roman" w:hAnsi="Arial" w:cs="Arial"/>
        </w:rPr>
        <w:t xml:space="preserve">Beneficjent oświadcza, że posiada niezbędną wiedzę w zakresie przetwarzania danych osobowych oraz zapewnia wdrożenie odpowiednich środków technicznych </w:t>
      </w:r>
      <w:r w:rsidR="006F1AD5">
        <w:rPr>
          <w:rFonts w:ascii="Arial" w:eastAsia="Times New Roman" w:hAnsi="Arial" w:cs="Arial"/>
        </w:rPr>
        <w:br/>
      </w:r>
      <w:r w:rsidRPr="009938A8">
        <w:rPr>
          <w:rFonts w:ascii="Arial" w:eastAsia="Times New Roman" w:hAnsi="Arial" w:cs="Arial"/>
        </w:rPr>
        <w:t xml:space="preserve">i organizacyjnych, by przetwarzanie danych osobowych w ramach zbiorów danych, </w:t>
      </w:r>
      <w:r w:rsidR="006F1AD5">
        <w:rPr>
          <w:rFonts w:ascii="Arial" w:eastAsia="Times New Roman" w:hAnsi="Arial" w:cs="Arial"/>
        </w:rPr>
        <w:br/>
      </w:r>
      <w:r w:rsidRPr="009938A8">
        <w:rPr>
          <w:rFonts w:ascii="Arial" w:eastAsia="Times New Roman" w:hAnsi="Arial" w:cs="Arial"/>
        </w:rPr>
        <w:t xml:space="preserve">o których mowa w </w:t>
      </w:r>
      <w:r w:rsidR="003133AD" w:rsidRPr="006F1AD5">
        <w:rPr>
          <w:rFonts w:ascii="Arial" w:eastAsia="Times New Roman" w:hAnsi="Arial" w:cs="Arial"/>
        </w:rPr>
        <w:t>§ 26</w:t>
      </w:r>
      <w:r w:rsidRPr="009938A8">
        <w:rPr>
          <w:rFonts w:ascii="Arial" w:eastAsia="Times New Roman" w:hAnsi="Arial" w:cs="Arial"/>
        </w:rPr>
        <w:t xml:space="preserve"> ust. 1, spełniało wymogi RODO i chroniło prawa osób, których dane dotyczą.</w:t>
      </w:r>
    </w:p>
    <w:p w:rsidR="003C1B83" w:rsidRPr="009938A8"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Celem zapewnienia należytego przestrzegania RODO oraz ochrony osób fizycznych </w:t>
      </w:r>
      <w:r w:rsidR="006F1AD5">
        <w:rPr>
          <w:rFonts w:ascii="Arial" w:eastAsia="Times New Roman" w:hAnsi="Arial" w:cs="Arial"/>
        </w:rPr>
        <w:br/>
      </w:r>
      <w:r w:rsidRPr="009938A8">
        <w:rPr>
          <w:rFonts w:ascii="Arial" w:eastAsia="Times New Roman" w:hAnsi="Arial" w:cs="Arial"/>
        </w:rPr>
        <w:t xml:space="preserve">w związku z przetwarzaniem danych osobowych Instytucja </w:t>
      </w:r>
      <w:r>
        <w:rPr>
          <w:rFonts w:ascii="Arial" w:eastAsia="Times New Roman" w:hAnsi="Arial" w:cs="Arial"/>
        </w:rPr>
        <w:t>Pośrednicząc</w:t>
      </w:r>
      <w:r w:rsidRPr="009938A8">
        <w:rPr>
          <w:rFonts w:ascii="Arial" w:eastAsia="Times New Roman" w:hAnsi="Arial" w:cs="Arial"/>
        </w:rPr>
        <w:t xml:space="preserve">a może na każdym etapie realizacji </w:t>
      </w:r>
      <w:r>
        <w:rPr>
          <w:rFonts w:ascii="Arial" w:eastAsia="Times New Roman" w:hAnsi="Arial" w:cs="Arial"/>
        </w:rPr>
        <w:t>Projektu</w:t>
      </w:r>
      <w:r w:rsidRPr="009938A8">
        <w:rPr>
          <w:rFonts w:ascii="Arial" w:eastAsia="Times New Roman" w:hAnsi="Arial" w:cs="Arial"/>
        </w:rPr>
        <w:t>, wymagać od Beneficjenta przedstawienia: stosownych referencji, wykazów doświadczenia lub innych dowodów, że Beneficjent zapewnia wdrożenie odpowiednich środków technicznych i organizacyjnych, o których mowa w ust. 1.</w:t>
      </w:r>
    </w:p>
    <w:p w:rsidR="003C1B83" w:rsidRDefault="003C1B83" w:rsidP="003C1B83">
      <w:pPr>
        <w:numPr>
          <w:ilvl w:val="0"/>
          <w:numId w:val="103"/>
        </w:numPr>
        <w:suppressAutoHyphens/>
        <w:spacing w:after="0" w:line="240" w:lineRule="auto"/>
        <w:jc w:val="both"/>
        <w:outlineLvl w:val="6"/>
        <w:rPr>
          <w:rFonts w:ascii="Arial" w:eastAsia="Times New Roman" w:hAnsi="Arial" w:cs="Arial"/>
        </w:rPr>
      </w:pPr>
      <w:r>
        <w:rPr>
          <w:rFonts w:ascii="Arial" w:eastAsia="Times New Roman" w:hAnsi="Arial" w:cs="Arial"/>
        </w:rPr>
        <w:t>Strony są zobowiązane do stałej oceny ryzyk powodowanych przez czynności przetwarzania danych osobowych w związku z realizacją Projektu, w celu określenia, kiedy dany rodzaj przetwarzania może powodować wysokie ryzyka naruszenia praw lub wolności osób fizycznych.</w:t>
      </w:r>
    </w:p>
    <w:p w:rsidR="003C1B83" w:rsidRPr="009938A8"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Beneficjent oświadcza, że funkcję Inspektora Ochrony Danych Osobowych/Koordynatora Umowy w zakresie ochrony danych osobowych, pełni:</w:t>
      </w:r>
    </w:p>
    <w:p w:rsidR="003C1B83" w:rsidRPr="009938A8" w:rsidRDefault="003C1B83" w:rsidP="003C1B83">
      <w:pPr>
        <w:suppressAutoHyphens/>
        <w:ind w:left="360"/>
        <w:jc w:val="center"/>
        <w:outlineLvl w:val="6"/>
        <w:rPr>
          <w:rFonts w:ascii="Arial" w:eastAsia="Times New Roman" w:hAnsi="Arial" w:cs="Arial"/>
          <w:highlight w:val="lightGray"/>
        </w:rPr>
      </w:pPr>
      <w:permStart w:id="31" w:edGrp="everyone"/>
      <w:r w:rsidRPr="009938A8">
        <w:rPr>
          <w:rFonts w:ascii="Arial" w:eastAsia="Times New Roman" w:hAnsi="Arial" w:cs="Arial"/>
          <w:highlight w:val="lightGray"/>
        </w:rPr>
        <w:t>[Imię i Nazwisko]</w:t>
      </w:r>
    </w:p>
    <w:p w:rsidR="003C1B83" w:rsidRPr="009938A8" w:rsidRDefault="003C1B83" w:rsidP="003C1B83">
      <w:pPr>
        <w:suppressAutoHyphens/>
        <w:ind w:left="360"/>
        <w:jc w:val="center"/>
        <w:outlineLvl w:val="6"/>
        <w:rPr>
          <w:rFonts w:ascii="Arial" w:eastAsia="Times New Roman" w:hAnsi="Arial" w:cs="Arial"/>
          <w:highlight w:val="lightGray"/>
        </w:rPr>
      </w:pPr>
      <w:r w:rsidRPr="009938A8">
        <w:rPr>
          <w:rFonts w:ascii="Arial" w:eastAsia="Times New Roman" w:hAnsi="Arial" w:cs="Arial"/>
          <w:highlight w:val="lightGray"/>
        </w:rPr>
        <w:t xml:space="preserve">[Adres do korespondencji] </w:t>
      </w:r>
    </w:p>
    <w:p w:rsidR="003C1B83" w:rsidRPr="009938A8" w:rsidRDefault="003C1B83" w:rsidP="003C1B83">
      <w:pPr>
        <w:suppressAutoHyphens/>
        <w:ind w:left="360"/>
        <w:jc w:val="center"/>
        <w:outlineLvl w:val="6"/>
        <w:rPr>
          <w:rFonts w:ascii="Arial" w:eastAsia="Times New Roman" w:hAnsi="Arial" w:cs="Arial"/>
          <w:highlight w:val="lightGray"/>
        </w:rPr>
      </w:pPr>
      <w:r w:rsidRPr="009938A8">
        <w:rPr>
          <w:rFonts w:ascii="Arial" w:eastAsia="Times New Roman" w:hAnsi="Arial" w:cs="Arial"/>
          <w:highlight w:val="lightGray"/>
        </w:rPr>
        <w:t>[Telefon kontaktowy]</w:t>
      </w:r>
    </w:p>
    <w:p w:rsidR="003C1B83" w:rsidRPr="009938A8" w:rsidRDefault="003C1B83" w:rsidP="003C1B83">
      <w:pPr>
        <w:suppressAutoHyphens/>
        <w:ind w:left="360"/>
        <w:jc w:val="center"/>
        <w:outlineLvl w:val="6"/>
        <w:rPr>
          <w:rFonts w:ascii="Arial" w:eastAsia="Times New Roman" w:hAnsi="Arial" w:cs="Arial"/>
        </w:rPr>
      </w:pPr>
      <w:r w:rsidRPr="009938A8">
        <w:rPr>
          <w:rFonts w:ascii="Arial" w:eastAsia="Times New Roman" w:hAnsi="Arial" w:cs="Arial"/>
          <w:highlight w:val="lightGray"/>
        </w:rPr>
        <w:lastRenderedPageBreak/>
        <w:t>[Adres e-mail]</w:t>
      </w:r>
    </w:p>
    <w:permEnd w:id="31"/>
    <w:p w:rsidR="003C1B83" w:rsidRPr="009938A8"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Beneficjent jest uprawniony do zmiany wyznaczonego przez siebie podmiotu, o którym mowa w zdaniu pierwszym, informując w formie pisemnej Instytucję </w:t>
      </w:r>
      <w:r>
        <w:rPr>
          <w:rFonts w:ascii="Arial" w:eastAsia="Times New Roman" w:hAnsi="Arial" w:cs="Arial"/>
        </w:rPr>
        <w:t>Pośredniczą</w:t>
      </w:r>
      <w:r w:rsidRPr="009938A8">
        <w:rPr>
          <w:rFonts w:ascii="Arial" w:eastAsia="Times New Roman" w:hAnsi="Arial" w:cs="Arial"/>
        </w:rPr>
        <w:t>cą</w:t>
      </w:r>
      <w:r>
        <w:rPr>
          <w:rFonts w:ascii="Arial" w:eastAsia="Times New Roman" w:hAnsi="Arial" w:cs="Arial"/>
        </w:rPr>
        <w:t>,</w:t>
      </w:r>
      <w:r w:rsidRPr="009938A8">
        <w:rPr>
          <w:rFonts w:ascii="Arial" w:eastAsia="Times New Roman" w:hAnsi="Arial" w:cs="Arial"/>
        </w:rPr>
        <w:t xml:space="preserve"> </w:t>
      </w:r>
      <w:r w:rsidR="006F1AD5">
        <w:rPr>
          <w:rFonts w:ascii="Arial" w:eastAsia="Times New Roman" w:hAnsi="Arial" w:cs="Arial"/>
        </w:rPr>
        <w:br/>
      </w:r>
      <w:r w:rsidRPr="009938A8">
        <w:rPr>
          <w:rFonts w:ascii="Arial" w:eastAsia="Times New Roman" w:hAnsi="Arial" w:cs="Arial"/>
        </w:rPr>
        <w:t xml:space="preserve">o dokonanych zmianach. Powyższe zmiany nie stanowią zmiany Umowy i nie wymagają dla swej skuteczności aneksu do Umowy. </w:t>
      </w:r>
    </w:p>
    <w:p w:rsidR="003C1B83"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Na </w:t>
      </w:r>
      <w:r>
        <w:rPr>
          <w:rFonts w:ascii="Arial" w:eastAsia="Times New Roman" w:hAnsi="Arial" w:cs="Arial"/>
        </w:rPr>
        <w:t xml:space="preserve">podstawie </w:t>
      </w:r>
      <w:r w:rsidRPr="00C8028E">
        <w:rPr>
          <w:rFonts w:ascii="Arial" w:eastAsia="Times New Roman" w:hAnsi="Arial" w:cs="Arial"/>
        </w:rPr>
        <w:t xml:space="preserve">Porozumienia w sprawie powierzenia przetwarzania danych osobowych </w:t>
      </w:r>
      <w:r w:rsidR="006F1AD5">
        <w:rPr>
          <w:rFonts w:ascii="Arial" w:eastAsia="Times New Roman" w:hAnsi="Arial" w:cs="Arial"/>
        </w:rPr>
        <w:br/>
      </w:r>
      <w:r w:rsidRPr="00C8028E">
        <w:rPr>
          <w:rFonts w:ascii="Arial" w:eastAsia="Times New Roman" w:hAnsi="Arial" w:cs="Arial"/>
        </w:rPr>
        <w:t xml:space="preserve">w związku z realizacją </w:t>
      </w:r>
      <w:r>
        <w:rPr>
          <w:rFonts w:ascii="Arial" w:eastAsia="Times New Roman" w:hAnsi="Arial" w:cs="Arial"/>
        </w:rPr>
        <w:t xml:space="preserve">Programu </w:t>
      </w:r>
      <w:r w:rsidRPr="00C8028E">
        <w:rPr>
          <w:rFonts w:ascii="Arial" w:eastAsia="Times New Roman" w:hAnsi="Arial" w:cs="Arial"/>
        </w:rPr>
        <w:t xml:space="preserve">oraz w związku z </w:t>
      </w:r>
      <w:r>
        <w:rPr>
          <w:rFonts w:ascii="Arial" w:eastAsia="Times New Roman" w:hAnsi="Arial" w:cs="Arial"/>
        </w:rPr>
        <w:t>art. 29 RODO - Instytucja Pośrednicząca powierza beneficjentowi przetwarzanie danych osobowych, w ramach zbioru danych</w:t>
      </w:r>
      <w:r w:rsidR="004C0CA4">
        <w:rPr>
          <w:rFonts w:ascii="Arial" w:eastAsia="Times New Roman" w:hAnsi="Arial" w:cs="Arial"/>
        </w:rPr>
        <w:t xml:space="preserve"> osobowych, o którym mowa w </w:t>
      </w:r>
      <w:r w:rsidR="003133AD" w:rsidRPr="006F1AD5">
        <w:rPr>
          <w:rFonts w:ascii="Arial" w:eastAsia="Times New Roman" w:hAnsi="Arial" w:cs="Arial"/>
        </w:rPr>
        <w:t>§ 26</w:t>
      </w:r>
      <w:r>
        <w:rPr>
          <w:rFonts w:ascii="Arial" w:eastAsia="Times New Roman" w:hAnsi="Arial" w:cs="Arial"/>
        </w:rPr>
        <w:t xml:space="preserve"> ust. 1:</w:t>
      </w:r>
    </w:p>
    <w:p w:rsidR="003C1B83" w:rsidRDefault="003C1B83" w:rsidP="003C1B83">
      <w:pPr>
        <w:pStyle w:val="Akapitzlist"/>
        <w:numPr>
          <w:ilvl w:val="0"/>
          <w:numId w:val="125"/>
        </w:numPr>
        <w:autoSpaceDN/>
        <w:spacing w:after="0" w:line="240" w:lineRule="auto"/>
        <w:contextualSpacing/>
        <w:jc w:val="both"/>
        <w:textAlignment w:val="auto"/>
        <w:outlineLvl w:val="6"/>
        <w:rPr>
          <w:rFonts w:ascii="Arial" w:hAnsi="Arial" w:cs="Arial"/>
        </w:rPr>
      </w:pPr>
      <w:proofErr w:type="spellStart"/>
      <w:r>
        <w:rPr>
          <w:rFonts w:ascii="Arial" w:hAnsi="Arial" w:cs="Arial"/>
        </w:rPr>
        <w:t>pkt</w:t>
      </w:r>
      <w:proofErr w:type="spellEnd"/>
      <w:r>
        <w:rPr>
          <w:rFonts w:ascii="Arial" w:hAnsi="Arial" w:cs="Arial"/>
        </w:rPr>
        <w:t xml:space="preserve"> 1 - w imieniu i na rzecz Instytucji Zarządzającej;</w:t>
      </w:r>
    </w:p>
    <w:p w:rsidR="003C1B83" w:rsidRPr="00C8028E" w:rsidRDefault="003C1B83" w:rsidP="003C1B83">
      <w:pPr>
        <w:pStyle w:val="Akapitzlist"/>
        <w:numPr>
          <w:ilvl w:val="0"/>
          <w:numId w:val="125"/>
        </w:numPr>
        <w:autoSpaceDN/>
        <w:spacing w:after="0" w:line="240" w:lineRule="auto"/>
        <w:contextualSpacing/>
        <w:jc w:val="both"/>
        <w:textAlignment w:val="auto"/>
        <w:outlineLvl w:val="6"/>
        <w:rPr>
          <w:rFonts w:ascii="Arial" w:hAnsi="Arial" w:cs="Arial"/>
        </w:rPr>
      </w:pPr>
      <w:proofErr w:type="spellStart"/>
      <w:r>
        <w:rPr>
          <w:rFonts w:ascii="Arial" w:hAnsi="Arial" w:cs="Arial"/>
        </w:rPr>
        <w:t>pkt</w:t>
      </w:r>
      <w:proofErr w:type="spellEnd"/>
      <w:r>
        <w:rPr>
          <w:rFonts w:ascii="Arial" w:hAnsi="Arial" w:cs="Arial"/>
        </w:rPr>
        <w:t xml:space="preserve"> 2 - w imieniu i na rzecz Ministra właściwego do spraw rozwoju regionalnego </w:t>
      </w:r>
      <w:r>
        <w:rPr>
          <w:rFonts w:ascii="Arial" w:hAnsi="Arial" w:cs="Arial"/>
        </w:rPr>
        <w:br/>
      </w:r>
      <w:r w:rsidRPr="00C8028E">
        <w:rPr>
          <w:rFonts w:ascii="Arial" w:hAnsi="Arial" w:cs="Arial"/>
        </w:rPr>
        <w:t xml:space="preserve">- z zastrzeżeniem, że Beneficjent zobowiązuje się do ich przetwarzania wyłącznie </w:t>
      </w:r>
      <w:r>
        <w:rPr>
          <w:rFonts w:ascii="Arial" w:hAnsi="Arial" w:cs="Arial"/>
        </w:rPr>
        <w:br/>
      </w:r>
      <w:r w:rsidRPr="00C8028E">
        <w:rPr>
          <w:rFonts w:ascii="Arial" w:hAnsi="Arial" w:cs="Arial"/>
        </w:rPr>
        <w:t>w SL2014.</w:t>
      </w:r>
    </w:p>
    <w:p w:rsidR="003C1B83" w:rsidRPr="009938A8"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Zakres powierzonych do przetwarzania Beneficjentowi danych osobowych, został określony w </w:t>
      </w:r>
      <w:r>
        <w:rPr>
          <w:rFonts w:ascii="Arial" w:eastAsia="Times New Roman" w:hAnsi="Arial" w:cs="Arial"/>
        </w:rPr>
        <w:t>Z</w:t>
      </w:r>
      <w:r w:rsidRPr="009938A8">
        <w:rPr>
          <w:rFonts w:ascii="Arial" w:eastAsia="Times New Roman" w:hAnsi="Arial" w:cs="Arial"/>
        </w:rPr>
        <w:t>ałączniku Nr 5</w:t>
      </w:r>
      <w:r>
        <w:rPr>
          <w:rFonts w:ascii="Arial" w:eastAsia="Times New Roman" w:hAnsi="Arial" w:cs="Arial"/>
        </w:rPr>
        <w:t xml:space="preserve"> </w:t>
      </w:r>
      <w:r w:rsidRPr="009938A8">
        <w:rPr>
          <w:rFonts w:ascii="Arial" w:eastAsia="Times New Roman" w:hAnsi="Arial" w:cs="Arial"/>
        </w:rPr>
        <w:t>do Umowy. Zmiana zakresu danych osobowych powierzonych do przetwarzania Beneficjentowi - wymaga aneksu do Umowy, pod rygorem nieważności.</w:t>
      </w:r>
    </w:p>
    <w:p w:rsidR="003C1B83" w:rsidRPr="009938A8"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Zabrania się przetwarzania danych przez Beneficjenta - w zakresie szerszym, niż zakres, </w:t>
      </w:r>
      <w:r w:rsidRPr="009938A8">
        <w:rPr>
          <w:rFonts w:ascii="Arial" w:eastAsia="Times New Roman" w:hAnsi="Arial" w:cs="Arial"/>
        </w:rPr>
        <w:br/>
        <w:t xml:space="preserve">który został powierzony do przetwarzania na mocy niniejszej Umowy. W przypadku dokumentów, które zawierają dane wykraczające poza zakres danych osobowych powierzonych do przetwarzania - Beneficjent zobowiązuje się do ich niezwłocznego </w:t>
      </w:r>
      <w:proofErr w:type="spellStart"/>
      <w:r w:rsidRPr="009938A8">
        <w:rPr>
          <w:rFonts w:ascii="Arial" w:eastAsia="Times New Roman" w:hAnsi="Arial" w:cs="Arial"/>
        </w:rPr>
        <w:t>zanonimizowania</w:t>
      </w:r>
      <w:proofErr w:type="spellEnd"/>
      <w:r w:rsidRPr="009938A8">
        <w:rPr>
          <w:rFonts w:ascii="Arial" w:eastAsia="Times New Roman" w:hAnsi="Arial" w:cs="Arial"/>
        </w:rPr>
        <w:t xml:space="preserve"> w taki sposób, aby nie była możliwa identyfikacja osób, których dane </w:t>
      </w:r>
      <w:r w:rsidR="006F1AD5">
        <w:rPr>
          <w:rFonts w:ascii="Arial" w:eastAsia="Times New Roman" w:hAnsi="Arial" w:cs="Arial"/>
        </w:rPr>
        <w:br/>
      </w:r>
      <w:r w:rsidRPr="009938A8">
        <w:rPr>
          <w:rFonts w:ascii="Arial" w:eastAsia="Times New Roman" w:hAnsi="Arial" w:cs="Arial"/>
        </w:rPr>
        <w:t>te dotyczą.</w:t>
      </w:r>
    </w:p>
    <w:p w:rsidR="003C1B83" w:rsidRPr="009938A8"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Beneficjent jest zobowiązany do udostępniania na żądanie Instytucji </w:t>
      </w:r>
      <w:r>
        <w:rPr>
          <w:rFonts w:ascii="Arial" w:eastAsia="Times New Roman" w:hAnsi="Arial" w:cs="Arial"/>
        </w:rPr>
        <w:t>Pośredniczącej</w:t>
      </w:r>
      <w:r w:rsidRPr="009938A8">
        <w:rPr>
          <w:rFonts w:ascii="Arial" w:eastAsia="Times New Roman" w:hAnsi="Arial" w:cs="Arial"/>
        </w:rPr>
        <w:t xml:space="preserve"> wszelkich informacji niezbędnych do wykazania spełnienia obowiązków określonych </w:t>
      </w:r>
      <w:r w:rsidR="006F1AD5">
        <w:rPr>
          <w:rFonts w:ascii="Arial" w:eastAsia="Times New Roman" w:hAnsi="Arial" w:cs="Arial"/>
        </w:rPr>
        <w:br/>
      </w:r>
      <w:r w:rsidRPr="009938A8">
        <w:rPr>
          <w:rFonts w:ascii="Arial" w:eastAsia="Times New Roman" w:hAnsi="Arial" w:cs="Arial"/>
        </w:rPr>
        <w:t>w art. 28 RODO.</w:t>
      </w:r>
    </w:p>
    <w:p w:rsidR="003C1B83" w:rsidRPr="009938A8"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Beneficjent oświadcza, że nie będzie przekazywać powierzonych do przetwarzania danych osobowych do państwa trzeciego lub organizacji międzynarodowej.</w:t>
      </w:r>
    </w:p>
    <w:p w:rsidR="003C1B83" w:rsidRDefault="003C1B83" w:rsidP="003C1B83">
      <w:pPr>
        <w:numPr>
          <w:ilvl w:val="0"/>
          <w:numId w:val="103"/>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Beneficjent nie jest upoważniony do wykonywania innych operacji na powierzonych </w:t>
      </w:r>
      <w:r w:rsidRPr="009938A8">
        <w:rPr>
          <w:rFonts w:ascii="Arial" w:eastAsia="Times New Roman" w:hAnsi="Arial" w:cs="Arial"/>
        </w:rPr>
        <w:br/>
        <w:t xml:space="preserve">do przetwarzania danych osobowych, niż określone w niniejszej Umowie, do celów w niej określonych, w szczególności nie jest uprawniony do ich: kopiowania, skanowania, opracowywania, udostępniania i usuwania - z zastrzeżeniem przypadków, gdy jest </w:t>
      </w:r>
      <w:r w:rsidR="006F1AD5">
        <w:rPr>
          <w:rFonts w:ascii="Arial" w:eastAsia="Times New Roman" w:hAnsi="Arial" w:cs="Arial"/>
        </w:rPr>
        <w:br/>
      </w:r>
      <w:r w:rsidRPr="009938A8">
        <w:rPr>
          <w:rFonts w:ascii="Arial" w:eastAsia="Times New Roman" w:hAnsi="Arial" w:cs="Arial"/>
        </w:rPr>
        <w:t>to niezbędne do prawidłowej realizacji obowiązków nałożonych na Beneficjenta.</w:t>
      </w:r>
    </w:p>
    <w:p w:rsidR="003C1B83" w:rsidRDefault="003C1B83" w:rsidP="003C1B83">
      <w:pPr>
        <w:suppressAutoHyphens/>
        <w:ind w:left="360"/>
        <w:jc w:val="both"/>
        <w:outlineLvl w:val="6"/>
        <w:rPr>
          <w:rFonts w:ascii="Arial" w:eastAsia="Times New Roman" w:hAnsi="Arial" w:cs="Arial"/>
        </w:rPr>
      </w:pPr>
    </w:p>
    <w:p w:rsidR="003C1B83" w:rsidRDefault="003C1B83" w:rsidP="003C1B83">
      <w:pPr>
        <w:suppressAutoHyphens/>
        <w:spacing w:after="200"/>
        <w:ind w:left="426" w:hanging="426"/>
        <w:jc w:val="center"/>
        <w:rPr>
          <w:rFonts w:ascii="Arial" w:eastAsia="Times New Roman" w:hAnsi="Arial" w:cs="Arial"/>
          <w:b/>
          <w:color w:val="000000"/>
        </w:rPr>
      </w:pPr>
      <w:r w:rsidRPr="009938A8">
        <w:rPr>
          <w:rFonts w:ascii="Arial" w:eastAsia="Times New Roman" w:hAnsi="Arial" w:cs="Arial"/>
          <w:b/>
          <w:color w:val="000000"/>
        </w:rPr>
        <w:t>Bezpieczeństwo danych osobowych</w:t>
      </w:r>
    </w:p>
    <w:p w:rsidR="00B73DF7" w:rsidRPr="009938A8" w:rsidRDefault="00B73DF7" w:rsidP="003C1B83">
      <w:pPr>
        <w:suppressAutoHyphens/>
        <w:spacing w:after="200"/>
        <w:ind w:left="426" w:hanging="426"/>
        <w:jc w:val="center"/>
        <w:rPr>
          <w:rFonts w:ascii="Arial" w:eastAsia="Times New Roman" w:hAnsi="Arial" w:cs="Arial"/>
          <w:b/>
          <w:color w:val="000000"/>
        </w:rPr>
      </w:pPr>
      <w:r w:rsidRPr="009938A8">
        <w:rPr>
          <w:rFonts w:ascii="Arial" w:eastAsia="Times New Roman" w:hAnsi="Arial" w:cs="Arial"/>
          <w:b/>
          <w:color w:val="000000"/>
        </w:rPr>
        <w:t xml:space="preserve">§ </w:t>
      </w:r>
      <w:r>
        <w:rPr>
          <w:rFonts w:ascii="Arial" w:eastAsia="Times New Roman" w:hAnsi="Arial" w:cs="Arial"/>
          <w:b/>
          <w:color w:val="000000"/>
        </w:rPr>
        <w:t>26</w:t>
      </w:r>
      <w:r w:rsidRPr="009938A8">
        <w:rPr>
          <w:rFonts w:ascii="Arial" w:eastAsia="Times New Roman" w:hAnsi="Arial" w:cs="Arial"/>
          <w:b/>
          <w:color w:val="000000"/>
        </w:rPr>
        <w:t>b</w:t>
      </w:r>
    </w:p>
    <w:p w:rsidR="003C1B83" w:rsidRPr="009938A8" w:rsidRDefault="003C1B83" w:rsidP="003C1B83">
      <w:pPr>
        <w:numPr>
          <w:ilvl w:val="0"/>
          <w:numId w:val="10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rPr>
        <w:t xml:space="preserve">Bez </w:t>
      </w:r>
      <w:r w:rsidRPr="009938A8">
        <w:rPr>
          <w:rFonts w:ascii="Arial" w:eastAsia="Times New Roman" w:hAnsi="Arial" w:cs="Arial"/>
          <w:color w:val="000000"/>
        </w:rPr>
        <w:t>uszczerbku dla postanowień zawartych w niniejszej Umowie - Beneficjent jest zobowiązany, m.in. do:</w:t>
      </w:r>
    </w:p>
    <w:p w:rsidR="003C1B83" w:rsidRPr="009938A8" w:rsidRDefault="003C1B83" w:rsidP="003C1B83">
      <w:pPr>
        <w:numPr>
          <w:ilvl w:val="0"/>
          <w:numId w:val="104"/>
        </w:numPr>
        <w:suppressAutoHyphens/>
        <w:autoSpaceDN w:val="0"/>
        <w:spacing w:after="0" w:line="240" w:lineRule="auto"/>
        <w:contextualSpacing/>
        <w:jc w:val="both"/>
        <w:textAlignment w:val="baseline"/>
        <w:rPr>
          <w:rFonts w:ascii="Arial" w:eastAsia="Times New Roman" w:hAnsi="Arial" w:cs="Arial"/>
        </w:rPr>
      </w:pPr>
      <w:r w:rsidRPr="009938A8">
        <w:rPr>
          <w:rFonts w:ascii="Arial" w:eastAsia="Times New Roman" w:hAnsi="Arial" w:cs="Arial"/>
        </w:rPr>
        <w:t>przestrzegania RODO,</w:t>
      </w:r>
      <w:r>
        <w:rPr>
          <w:rFonts w:ascii="Arial" w:eastAsia="Times New Roman" w:hAnsi="Arial" w:cs="Arial"/>
        </w:rPr>
        <w:t xml:space="preserve"> ustawy o ochronie danych osobowych</w:t>
      </w:r>
      <w:r w:rsidRPr="009938A8">
        <w:rPr>
          <w:rFonts w:ascii="Arial" w:eastAsia="Times New Roman" w:hAnsi="Arial" w:cs="Arial"/>
          <w:color w:val="000000"/>
        </w:rPr>
        <w:t xml:space="preserve">, w tym innych aktów wykonawczych i wytycznych wydanych na podstawie ww. aktów prawnych oraz aktów i instrumentów prawnych odnoszących się do ochrony danych osobowych, które weszły w życie po dniu podpisania niniejszej Umowy; </w:t>
      </w:r>
    </w:p>
    <w:p w:rsidR="003C1B83" w:rsidRPr="009938A8" w:rsidRDefault="003C1B83" w:rsidP="003C1B83">
      <w:pPr>
        <w:numPr>
          <w:ilvl w:val="0"/>
          <w:numId w:val="104"/>
        </w:numPr>
        <w:suppressAutoHyphens/>
        <w:autoSpaceDN w:val="0"/>
        <w:spacing w:after="0" w:line="240" w:lineRule="auto"/>
        <w:contextualSpacing/>
        <w:jc w:val="both"/>
        <w:textAlignment w:val="baseline"/>
        <w:rPr>
          <w:rFonts w:ascii="Arial" w:eastAsia="Times New Roman" w:hAnsi="Arial" w:cs="Arial"/>
        </w:rPr>
      </w:pPr>
      <w:r w:rsidRPr="009938A8">
        <w:rPr>
          <w:rFonts w:ascii="Arial" w:eastAsia="Times New Roman" w:hAnsi="Arial" w:cs="Arial"/>
          <w:color w:val="000000"/>
        </w:rPr>
        <w:t xml:space="preserve">zachowania w poufności wszystkich danych osobowych powierzonych w trakcie obowiązywania Umowy lub dokumentów uzyskanych w związku z wykonywaniem czynności objętych Umową, a także zachowania w poufności informacji </w:t>
      </w:r>
      <w:r w:rsidR="006F1AD5">
        <w:rPr>
          <w:rFonts w:ascii="Arial" w:eastAsia="Times New Roman" w:hAnsi="Arial" w:cs="Arial"/>
          <w:color w:val="000000"/>
        </w:rPr>
        <w:br/>
      </w:r>
      <w:r w:rsidRPr="009938A8">
        <w:rPr>
          <w:rFonts w:ascii="Arial" w:eastAsia="Times New Roman" w:hAnsi="Arial" w:cs="Arial"/>
          <w:color w:val="000000"/>
        </w:rPr>
        <w:t>o stosowanych sposobach zabezpieczenia danych osobowych, również po rozwiązaniu Umowy;</w:t>
      </w:r>
    </w:p>
    <w:p w:rsidR="003C1B83" w:rsidRPr="009938A8" w:rsidRDefault="003C1B83" w:rsidP="003C1B83">
      <w:pPr>
        <w:numPr>
          <w:ilvl w:val="0"/>
          <w:numId w:val="104"/>
        </w:numPr>
        <w:suppressAutoHyphens/>
        <w:autoSpaceDN w:val="0"/>
        <w:spacing w:after="0" w:line="240" w:lineRule="auto"/>
        <w:contextualSpacing/>
        <w:jc w:val="both"/>
        <w:textAlignment w:val="baseline"/>
        <w:rPr>
          <w:rFonts w:ascii="Arial" w:eastAsia="Times New Roman" w:hAnsi="Arial" w:cs="Arial"/>
        </w:rPr>
      </w:pPr>
      <w:r w:rsidRPr="009938A8">
        <w:rPr>
          <w:rFonts w:ascii="Arial" w:eastAsia="Times New Roman" w:hAnsi="Arial" w:cs="Arial"/>
          <w:color w:val="000000"/>
        </w:rPr>
        <w:t>zabezpieczenia korespondencji i wszelkich dokumentów przed dostępem osób nieupoważnionych do przetwarzania powierzonych do przetwarzania danych osobowych, a w szczególności przed kradzieżą, uszkodzeniem i zaginięciem;</w:t>
      </w:r>
    </w:p>
    <w:p w:rsidR="003C1B83" w:rsidRPr="009938A8" w:rsidRDefault="003C1B83" w:rsidP="003C1B83">
      <w:pPr>
        <w:numPr>
          <w:ilvl w:val="0"/>
          <w:numId w:val="104"/>
        </w:numPr>
        <w:suppressAutoHyphens/>
        <w:autoSpaceDN w:val="0"/>
        <w:spacing w:after="0" w:line="240" w:lineRule="auto"/>
        <w:contextualSpacing/>
        <w:jc w:val="both"/>
        <w:textAlignment w:val="baseline"/>
        <w:rPr>
          <w:rFonts w:ascii="Arial" w:eastAsia="Times New Roman" w:hAnsi="Arial" w:cs="Arial"/>
        </w:rPr>
      </w:pPr>
      <w:r w:rsidRPr="009938A8">
        <w:rPr>
          <w:rFonts w:ascii="Arial" w:eastAsia="Times New Roman" w:hAnsi="Arial" w:cs="Arial"/>
          <w:color w:val="000000"/>
        </w:rPr>
        <w:t xml:space="preserve">niewykorzystywania </w:t>
      </w:r>
      <w:r>
        <w:rPr>
          <w:rFonts w:ascii="Arial" w:eastAsia="Times New Roman" w:hAnsi="Arial" w:cs="Arial"/>
          <w:color w:val="000000"/>
        </w:rPr>
        <w:t xml:space="preserve">danych osobowych </w:t>
      </w:r>
      <w:r w:rsidRPr="009938A8">
        <w:rPr>
          <w:rFonts w:ascii="Arial" w:eastAsia="Times New Roman" w:hAnsi="Arial" w:cs="Arial"/>
          <w:color w:val="000000"/>
        </w:rPr>
        <w:t xml:space="preserve">zebranych </w:t>
      </w:r>
      <w:r>
        <w:rPr>
          <w:rFonts w:ascii="Arial" w:eastAsia="Times New Roman" w:hAnsi="Arial" w:cs="Arial"/>
          <w:color w:val="000000"/>
        </w:rPr>
        <w:t xml:space="preserve">w związku z realizacją Projektu </w:t>
      </w:r>
      <w:r w:rsidRPr="009938A8">
        <w:rPr>
          <w:rFonts w:ascii="Arial" w:eastAsia="Times New Roman" w:hAnsi="Arial" w:cs="Arial"/>
          <w:color w:val="000000"/>
        </w:rPr>
        <w:t>dla celów innych niż określone w Umowie;</w:t>
      </w:r>
    </w:p>
    <w:p w:rsidR="003C1B83" w:rsidRPr="009938A8" w:rsidRDefault="003C1B83" w:rsidP="003C1B83">
      <w:pPr>
        <w:numPr>
          <w:ilvl w:val="0"/>
          <w:numId w:val="104"/>
        </w:numPr>
        <w:suppressAutoHyphens/>
        <w:autoSpaceDN w:val="0"/>
        <w:spacing w:after="0" w:line="240" w:lineRule="auto"/>
        <w:contextualSpacing/>
        <w:jc w:val="both"/>
        <w:textAlignment w:val="baseline"/>
        <w:rPr>
          <w:rFonts w:ascii="Arial" w:eastAsia="Times New Roman" w:hAnsi="Arial" w:cs="Arial"/>
          <w:i/>
        </w:rPr>
      </w:pPr>
      <w:r w:rsidRPr="009938A8">
        <w:rPr>
          <w:rFonts w:ascii="Arial" w:eastAsia="Times New Roman" w:hAnsi="Arial" w:cs="Arial"/>
          <w:color w:val="000000"/>
        </w:rPr>
        <w:lastRenderedPageBreak/>
        <w:t xml:space="preserve">zapewnienia środków technicznych i organizacyjnych określonych w </w:t>
      </w:r>
      <w:r w:rsidRPr="009938A8">
        <w:rPr>
          <w:rFonts w:ascii="Arial" w:eastAsia="Times New Roman" w:hAnsi="Arial" w:cs="Arial"/>
          <w:i/>
          <w:color w:val="000000"/>
        </w:rPr>
        <w:t xml:space="preserve">Regulaminie bezpieczeństwa informacji przetwarzanych w centralnym systemie teleinformatycznym </w:t>
      </w:r>
      <w:r w:rsidRPr="009938A8">
        <w:rPr>
          <w:rFonts w:ascii="Arial" w:eastAsia="Times New Roman" w:hAnsi="Arial" w:cs="Arial"/>
          <w:color w:val="000000"/>
        </w:rPr>
        <w:t xml:space="preserve">- w zakresie zbioru danych, o którym mowa w </w:t>
      </w:r>
      <w:r w:rsidR="003133AD" w:rsidRPr="006F1AD5">
        <w:rPr>
          <w:rFonts w:ascii="Arial" w:eastAsia="Times New Roman" w:hAnsi="Arial" w:cs="Arial"/>
          <w:color w:val="000000"/>
        </w:rPr>
        <w:t>§ 26</w:t>
      </w:r>
      <w:r>
        <w:rPr>
          <w:rFonts w:ascii="Arial" w:eastAsia="Times New Roman" w:hAnsi="Arial" w:cs="Arial"/>
          <w:color w:val="000000"/>
        </w:rPr>
        <w:t xml:space="preserve"> ust. 1 </w:t>
      </w:r>
      <w:proofErr w:type="spellStart"/>
      <w:r>
        <w:rPr>
          <w:rFonts w:ascii="Arial" w:eastAsia="Times New Roman" w:hAnsi="Arial" w:cs="Arial"/>
          <w:color w:val="000000"/>
        </w:rPr>
        <w:t>pkt</w:t>
      </w:r>
      <w:proofErr w:type="spellEnd"/>
      <w:r>
        <w:rPr>
          <w:rFonts w:ascii="Arial" w:eastAsia="Times New Roman" w:hAnsi="Arial" w:cs="Arial"/>
          <w:color w:val="000000"/>
        </w:rPr>
        <w:t xml:space="preserve"> 2;</w:t>
      </w:r>
      <w:r w:rsidRPr="009938A8">
        <w:rPr>
          <w:rFonts w:ascii="Arial" w:eastAsia="Times New Roman" w:hAnsi="Arial" w:cs="Arial"/>
          <w:color w:val="000000"/>
        </w:rPr>
        <w:t xml:space="preserve"> </w:t>
      </w:r>
    </w:p>
    <w:p w:rsidR="003C1B83" w:rsidRPr="008000DD" w:rsidRDefault="003C1B83" w:rsidP="003C1B83">
      <w:pPr>
        <w:numPr>
          <w:ilvl w:val="0"/>
          <w:numId w:val="104"/>
        </w:numPr>
        <w:suppressAutoHyphens/>
        <w:spacing w:after="0" w:line="240" w:lineRule="auto"/>
        <w:contextualSpacing/>
        <w:jc w:val="both"/>
        <w:rPr>
          <w:rFonts w:ascii="Arial" w:eastAsia="Times New Roman" w:hAnsi="Arial" w:cs="Arial"/>
          <w:bCs/>
          <w:color w:val="000000"/>
        </w:rPr>
      </w:pPr>
      <w:r w:rsidRPr="009938A8">
        <w:rPr>
          <w:rFonts w:ascii="Arial" w:eastAsia="Times New Roman" w:hAnsi="Arial" w:cs="Arial"/>
          <w:color w:val="000000"/>
        </w:rPr>
        <w:t xml:space="preserve">zapewnienia: bieżącego wprowadzania danych osobowych do systemu informatycznego oraz SL2014, w tym wysokiej jakości wszystkich informacji, </w:t>
      </w:r>
      <w:r w:rsidR="006F1AD5">
        <w:rPr>
          <w:rFonts w:ascii="Arial" w:eastAsia="Times New Roman" w:hAnsi="Arial" w:cs="Arial"/>
          <w:color w:val="000000"/>
        </w:rPr>
        <w:br/>
      </w:r>
      <w:r w:rsidRPr="009938A8">
        <w:rPr>
          <w:rFonts w:ascii="Arial" w:eastAsia="Times New Roman" w:hAnsi="Arial" w:cs="Arial"/>
          <w:color w:val="000000"/>
        </w:rPr>
        <w:t xml:space="preserve">w szczególności poprawności i kompletności danych. Beneficjent zapewnia zgodności informacji zawartych w przekazywanych przez nią dokumentach </w:t>
      </w:r>
      <w:r w:rsidR="006F1AD5">
        <w:rPr>
          <w:rFonts w:ascii="Arial" w:eastAsia="Times New Roman" w:hAnsi="Arial" w:cs="Arial"/>
          <w:color w:val="000000"/>
        </w:rPr>
        <w:br/>
      </w:r>
      <w:r w:rsidRPr="009938A8">
        <w:rPr>
          <w:rFonts w:ascii="Arial" w:eastAsia="Times New Roman" w:hAnsi="Arial" w:cs="Arial"/>
          <w:color w:val="000000"/>
        </w:rPr>
        <w:t>z danymi w systemie informatycznym oraz SL2014</w:t>
      </w:r>
      <w:r>
        <w:rPr>
          <w:rFonts w:ascii="Arial" w:eastAsia="Times New Roman" w:hAnsi="Arial" w:cs="Arial"/>
          <w:color w:val="000000"/>
        </w:rPr>
        <w:t>;</w:t>
      </w:r>
    </w:p>
    <w:p w:rsidR="003C1B83" w:rsidRPr="0046213F" w:rsidRDefault="003C1B83" w:rsidP="003C1B83">
      <w:pPr>
        <w:numPr>
          <w:ilvl w:val="0"/>
          <w:numId w:val="104"/>
        </w:numPr>
        <w:suppressAutoHyphens/>
        <w:spacing w:after="0" w:line="240" w:lineRule="auto"/>
        <w:contextualSpacing/>
        <w:jc w:val="both"/>
        <w:rPr>
          <w:rFonts w:ascii="Arial" w:eastAsia="Times New Roman" w:hAnsi="Arial" w:cs="Arial"/>
          <w:bCs/>
          <w:color w:val="000000"/>
        </w:rPr>
      </w:pPr>
      <w:r w:rsidRPr="00006A5E">
        <w:rPr>
          <w:rFonts w:ascii="Arial" w:eastAsia="Times New Roman" w:hAnsi="Arial" w:cs="Arial"/>
          <w:color w:val="000000"/>
        </w:rPr>
        <w:t xml:space="preserve">wywiązania się z obowiązku wynikającego z </w:t>
      </w:r>
      <w:r w:rsidR="003133AD" w:rsidRPr="006F1AD5">
        <w:rPr>
          <w:rFonts w:ascii="Arial" w:eastAsia="Times New Roman" w:hAnsi="Arial" w:cs="Arial"/>
        </w:rPr>
        <w:t>§ 26</w:t>
      </w:r>
      <w:r w:rsidRPr="004848D8">
        <w:rPr>
          <w:rFonts w:ascii="Arial" w:eastAsia="Times New Roman" w:hAnsi="Arial" w:cs="Arial"/>
        </w:rPr>
        <w:t xml:space="preserve"> ust. 1</w:t>
      </w:r>
      <w:r>
        <w:rPr>
          <w:rFonts w:ascii="Arial" w:eastAsia="Times New Roman" w:hAnsi="Arial" w:cs="Arial"/>
        </w:rPr>
        <w:t>4</w:t>
      </w:r>
      <w:r w:rsidRPr="004848D8">
        <w:rPr>
          <w:rFonts w:ascii="Arial" w:eastAsia="Times New Roman" w:hAnsi="Arial" w:cs="Arial"/>
        </w:rPr>
        <w:t xml:space="preserve">, w szczególności </w:t>
      </w:r>
      <w:r w:rsidR="006F1AD5">
        <w:rPr>
          <w:rFonts w:ascii="Arial" w:eastAsia="Times New Roman" w:hAnsi="Arial" w:cs="Arial"/>
        </w:rPr>
        <w:br/>
      </w:r>
      <w:r w:rsidRPr="004848D8">
        <w:rPr>
          <w:rFonts w:ascii="Arial" w:eastAsia="Times New Roman" w:hAnsi="Arial" w:cs="Arial"/>
        </w:rPr>
        <w:t xml:space="preserve">w stosunku do </w:t>
      </w:r>
      <w:r w:rsidRPr="00AE5F3E">
        <w:rPr>
          <w:rFonts w:ascii="Arial" w:hAnsi="Arial" w:cs="Arial"/>
          <w:color w:val="000000" w:themeColor="text1"/>
        </w:rPr>
        <w:t>osób biorących udział w realizacji Projektu, w tym uczestników Projektu</w:t>
      </w:r>
      <w:r>
        <w:rPr>
          <w:rFonts w:ascii="Arial" w:hAnsi="Arial" w:cs="Arial"/>
          <w:color w:val="000000" w:themeColor="text1"/>
        </w:rPr>
        <w:t xml:space="preserve">; </w:t>
      </w:r>
    </w:p>
    <w:p w:rsidR="003C1B83" w:rsidRPr="0046213F" w:rsidRDefault="003C1B83" w:rsidP="003C1B83">
      <w:pPr>
        <w:pStyle w:val="Akapitzlist"/>
        <w:numPr>
          <w:ilvl w:val="0"/>
          <w:numId w:val="104"/>
        </w:numPr>
        <w:suppressAutoHyphens w:val="0"/>
        <w:autoSpaceDN/>
        <w:spacing w:after="0" w:line="240" w:lineRule="auto"/>
        <w:contextualSpacing/>
        <w:jc w:val="both"/>
        <w:textAlignment w:val="auto"/>
        <w:rPr>
          <w:rFonts w:ascii="Arial" w:hAnsi="Arial" w:cs="Arial"/>
          <w:color w:val="000000" w:themeColor="text1"/>
        </w:rPr>
      </w:pPr>
      <w:r w:rsidRPr="0046213F">
        <w:rPr>
          <w:rFonts w:ascii="Arial" w:hAnsi="Arial" w:cs="Arial"/>
          <w:color w:val="000000" w:themeColor="text1"/>
        </w:rPr>
        <w:t xml:space="preserve">uzyskania od uczestnika Projektu oświadczenia, którego wzór stanowi Załącznik nr </w:t>
      </w:r>
      <w:r w:rsidR="001476FA">
        <w:rPr>
          <w:rFonts w:ascii="Arial" w:hAnsi="Arial" w:cs="Arial"/>
          <w:color w:val="000000" w:themeColor="text1"/>
        </w:rPr>
        <w:t>5.2</w:t>
      </w:r>
      <w:r w:rsidRPr="0046213F">
        <w:rPr>
          <w:rFonts w:ascii="Arial" w:hAnsi="Arial" w:cs="Arial"/>
          <w:color w:val="000000" w:themeColor="text1"/>
        </w:rPr>
        <w:t xml:space="preserve"> do Umowy. Oświadczenie uzyskuje się od Uczestnika po jego przystąpieniu do Projektu oraz każdorazowo, w momencie pojawienia się podmiotu świadczącego usługi na rzecz Beneficjenta. Oświadczenie przechowuje Beneficjent w swojej siedzibie lub w innym miejscu, w którym są przechowywane</w:t>
      </w:r>
      <w:r>
        <w:rPr>
          <w:rFonts w:ascii="Arial" w:hAnsi="Arial" w:cs="Arial"/>
          <w:color w:val="000000" w:themeColor="text1"/>
        </w:rPr>
        <w:t xml:space="preserve"> dokumenty związane z Projektem.</w:t>
      </w:r>
    </w:p>
    <w:p w:rsidR="003C1B83" w:rsidRPr="009938A8"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rPr>
      </w:pPr>
      <w:r w:rsidRPr="009938A8">
        <w:rPr>
          <w:rFonts w:ascii="Arial" w:eastAsia="Times New Roman" w:hAnsi="Arial" w:cs="Arial"/>
        </w:rPr>
        <w:t xml:space="preserve">Beneficjent podejmuje wszelkie środki wymagane na mocy art. 32 RODO. Beneficjent </w:t>
      </w:r>
      <w:r>
        <w:rPr>
          <w:rFonts w:ascii="Arial" w:eastAsia="Times New Roman" w:hAnsi="Arial" w:cs="Arial"/>
        </w:rPr>
        <w:br/>
      </w:r>
      <w:r w:rsidRPr="009938A8">
        <w:rPr>
          <w:rFonts w:ascii="Arial" w:eastAsia="Times New Roman" w:hAnsi="Arial" w:cs="Arial"/>
        </w:rPr>
        <w:t xml:space="preserve">jest zobowiązany do przedstawienia na żądanie Instytucji </w:t>
      </w:r>
      <w:r>
        <w:rPr>
          <w:rFonts w:ascii="Arial" w:eastAsia="Times New Roman" w:hAnsi="Arial" w:cs="Arial"/>
        </w:rPr>
        <w:t>Pośredniczącej</w:t>
      </w:r>
      <w:r w:rsidRPr="009938A8">
        <w:rPr>
          <w:rFonts w:ascii="Arial" w:eastAsia="Times New Roman" w:hAnsi="Arial" w:cs="Arial"/>
        </w:rPr>
        <w:t xml:space="preserve"> - informacji </w:t>
      </w:r>
      <w:r>
        <w:rPr>
          <w:rFonts w:ascii="Arial" w:eastAsia="Times New Roman" w:hAnsi="Arial" w:cs="Arial"/>
        </w:rPr>
        <w:br/>
      </w:r>
      <w:r w:rsidRPr="009938A8">
        <w:rPr>
          <w:rFonts w:ascii="Arial" w:eastAsia="Times New Roman" w:hAnsi="Arial" w:cs="Arial"/>
        </w:rPr>
        <w:t xml:space="preserve">i dokumentów potwierdzających, że zapewnia wystarczające gwarancje wdrożenia odpowiednich środków technicznych i organizacyjnych, z zastrzeżeniem art. 32 ust. 3 RODO. </w:t>
      </w:r>
    </w:p>
    <w:p w:rsidR="003C1B83" w:rsidRPr="009938A8"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rPr>
      </w:pPr>
      <w:r w:rsidRPr="009938A8">
        <w:rPr>
          <w:rFonts w:ascii="Arial" w:eastAsia="Times New Roman" w:hAnsi="Arial" w:cs="Arial"/>
        </w:rPr>
        <w:t xml:space="preserve">Beneficjent zobowiązuje się do przeprowadzenia analizy ryzyka przetwarzania powierzonych danych osobowych i stosuje się do jej wyników, co do organizacyjnych </w:t>
      </w:r>
      <w:r w:rsidR="006F1AD5">
        <w:rPr>
          <w:rFonts w:ascii="Arial" w:eastAsia="Times New Roman" w:hAnsi="Arial" w:cs="Arial"/>
        </w:rPr>
        <w:br/>
      </w:r>
      <w:r w:rsidRPr="009938A8">
        <w:rPr>
          <w:rFonts w:ascii="Arial" w:eastAsia="Times New Roman" w:hAnsi="Arial" w:cs="Arial"/>
        </w:rPr>
        <w:t xml:space="preserve">i technicznych środków ochrony danych osobowych. Beneficjent na żądanie Instytucji </w:t>
      </w:r>
      <w:r>
        <w:rPr>
          <w:rFonts w:ascii="Arial" w:eastAsia="Times New Roman" w:hAnsi="Arial" w:cs="Arial"/>
        </w:rPr>
        <w:t>Pośredniczącej</w:t>
      </w:r>
      <w:r w:rsidRPr="009938A8">
        <w:rPr>
          <w:rFonts w:ascii="Arial" w:eastAsia="Times New Roman" w:hAnsi="Arial" w:cs="Arial"/>
        </w:rPr>
        <w:t xml:space="preserve"> niezwłocznie przekaże analizę ryzyka, o której mowa w zdaniu pierwszym.</w:t>
      </w:r>
    </w:p>
    <w:p w:rsidR="003C1B83" w:rsidRPr="009938A8"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rPr>
      </w:pPr>
      <w:r w:rsidRPr="009938A8">
        <w:rPr>
          <w:rFonts w:ascii="Arial" w:hAnsi="Arial" w:cs="Arial"/>
          <w:color w:val="000000"/>
        </w:rPr>
        <w:t xml:space="preserve">W celu zachowania </w:t>
      </w:r>
      <w:proofErr w:type="spellStart"/>
      <w:r w:rsidRPr="009938A8">
        <w:rPr>
          <w:rFonts w:ascii="Arial" w:hAnsi="Arial" w:cs="Arial"/>
          <w:color w:val="000000"/>
        </w:rPr>
        <w:t>bezpieczeństwa</w:t>
      </w:r>
      <w:proofErr w:type="spellEnd"/>
      <w:r w:rsidRPr="009938A8">
        <w:rPr>
          <w:rFonts w:ascii="Arial" w:hAnsi="Arial" w:cs="Arial"/>
          <w:color w:val="000000"/>
        </w:rPr>
        <w:t xml:space="preserve"> i zapobiegania przetwarzaniu niezgodnemu z RODO </w:t>
      </w:r>
      <w:r w:rsidRPr="009938A8">
        <w:rPr>
          <w:rFonts w:ascii="Arial" w:hAnsi="Arial" w:cs="Arial"/>
          <w:color w:val="000000"/>
        </w:rPr>
        <w:br/>
        <w:t xml:space="preserve">- Beneficjent zobowiązuje się </w:t>
      </w:r>
      <w:r w:rsidR="004C0CA4" w:rsidRPr="009938A8">
        <w:rPr>
          <w:rFonts w:ascii="Arial" w:hAnsi="Arial" w:cs="Arial"/>
          <w:color w:val="000000"/>
        </w:rPr>
        <w:t>oszacować</w:t>
      </w:r>
      <w:r w:rsidRPr="009938A8">
        <w:rPr>
          <w:rFonts w:ascii="Arial" w:hAnsi="Arial" w:cs="Arial"/>
          <w:color w:val="000000"/>
        </w:rPr>
        <w:t xml:space="preserve"> ryzyka </w:t>
      </w:r>
      <w:proofErr w:type="spellStart"/>
      <w:r w:rsidRPr="009938A8">
        <w:rPr>
          <w:rFonts w:ascii="Arial" w:hAnsi="Arial" w:cs="Arial"/>
          <w:color w:val="000000"/>
        </w:rPr>
        <w:t>właściwe</w:t>
      </w:r>
      <w:proofErr w:type="spellEnd"/>
      <w:r w:rsidRPr="009938A8">
        <w:rPr>
          <w:rFonts w:ascii="Arial" w:hAnsi="Arial" w:cs="Arial"/>
          <w:color w:val="000000"/>
        </w:rPr>
        <w:t xml:space="preserve"> dla przetwarzania danych osobowych oraz </w:t>
      </w:r>
      <w:proofErr w:type="spellStart"/>
      <w:r w:rsidRPr="009938A8">
        <w:rPr>
          <w:rFonts w:ascii="Arial" w:hAnsi="Arial" w:cs="Arial"/>
          <w:color w:val="000000"/>
        </w:rPr>
        <w:t>wdrożyć</w:t>
      </w:r>
      <w:proofErr w:type="spellEnd"/>
      <w:r w:rsidRPr="009938A8">
        <w:rPr>
          <w:rFonts w:ascii="Arial" w:hAnsi="Arial" w:cs="Arial"/>
          <w:color w:val="000000"/>
        </w:rPr>
        <w:t xml:space="preserve"> </w:t>
      </w:r>
      <w:proofErr w:type="spellStart"/>
      <w:r w:rsidRPr="009938A8">
        <w:rPr>
          <w:rFonts w:ascii="Arial" w:hAnsi="Arial" w:cs="Arial"/>
          <w:color w:val="000000"/>
        </w:rPr>
        <w:t>środki</w:t>
      </w:r>
      <w:proofErr w:type="spellEnd"/>
      <w:r w:rsidRPr="009938A8">
        <w:rPr>
          <w:rFonts w:ascii="Arial" w:hAnsi="Arial" w:cs="Arial"/>
          <w:color w:val="000000"/>
        </w:rPr>
        <w:t xml:space="preserve"> </w:t>
      </w:r>
      <w:proofErr w:type="spellStart"/>
      <w:r w:rsidRPr="009938A8">
        <w:rPr>
          <w:rFonts w:ascii="Arial" w:hAnsi="Arial" w:cs="Arial"/>
          <w:color w:val="000000"/>
        </w:rPr>
        <w:t>minimalizujące</w:t>
      </w:r>
      <w:proofErr w:type="spellEnd"/>
      <w:r w:rsidRPr="009938A8">
        <w:rPr>
          <w:rFonts w:ascii="Arial" w:hAnsi="Arial" w:cs="Arial"/>
          <w:color w:val="000000"/>
        </w:rPr>
        <w:t xml:space="preserve"> te ryzyka. </w:t>
      </w:r>
      <w:proofErr w:type="spellStart"/>
      <w:r w:rsidRPr="009938A8">
        <w:rPr>
          <w:rFonts w:ascii="Arial" w:hAnsi="Arial" w:cs="Arial"/>
          <w:color w:val="000000"/>
        </w:rPr>
        <w:t>Środki</w:t>
      </w:r>
      <w:proofErr w:type="spellEnd"/>
      <w:r w:rsidRPr="009938A8">
        <w:rPr>
          <w:rFonts w:ascii="Arial" w:hAnsi="Arial" w:cs="Arial"/>
          <w:color w:val="000000"/>
        </w:rPr>
        <w:t xml:space="preserve"> takie powinny </w:t>
      </w:r>
      <w:proofErr w:type="spellStart"/>
      <w:r w:rsidRPr="009938A8">
        <w:rPr>
          <w:rFonts w:ascii="Arial" w:hAnsi="Arial" w:cs="Arial"/>
          <w:color w:val="000000"/>
        </w:rPr>
        <w:t>zapewnić</w:t>
      </w:r>
      <w:proofErr w:type="spellEnd"/>
      <w:r w:rsidRPr="009938A8">
        <w:rPr>
          <w:rFonts w:ascii="Arial" w:hAnsi="Arial" w:cs="Arial"/>
          <w:color w:val="000000"/>
        </w:rPr>
        <w:t xml:space="preserve"> odpowiedni poziom </w:t>
      </w:r>
      <w:proofErr w:type="spellStart"/>
      <w:r w:rsidRPr="009938A8">
        <w:rPr>
          <w:rFonts w:ascii="Arial" w:hAnsi="Arial" w:cs="Arial"/>
          <w:color w:val="000000"/>
        </w:rPr>
        <w:t>bezpieczeństwa</w:t>
      </w:r>
      <w:proofErr w:type="spellEnd"/>
      <w:r w:rsidRPr="009938A8">
        <w:rPr>
          <w:rFonts w:ascii="Arial" w:hAnsi="Arial" w:cs="Arial"/>
          <w:color w:val="000000"/>
        </w:rPr>
        <w:t xml:space="preserve">, w tym </w:t>
      </w:r>
      <w:proofErr w:type="spellStart"/>
      <w:r w:rsidRPr="009938A8">
        <w:rPr>
          <w:rFonts w:ascii="Arial" w:hAnsi="Arial" w:cs="Arial"/>
          <w:color w:val="000000"/>
        </w:rPr>
        <w:t>poufność</w:t>
      </w:r>
      <w:proofErr w:type="spellEnd"/>
      <w:r w:rsidRPr="009938A8">
        <w:rPr>
          <w:rFonts w:ascii="Arial" w:hAnsi="Arial" w:cs="Arial"/>
          <w:color w:val="000000"/>
        </w:rPr>
        <w:t xml:space="preserve">, oraz </w:t>
      </w:r>
      <w:proofErr w:type="spellStart"/>
      <w:r w:rsidRPr="009938A8">
        <w:rPr>
          <w:rFonts w:ascii="Arial" w:hAnsi="Arial" w:cs="Arial"/>
          <w:color w:val="000000"/>
        </w:rPr>
        <w:t>uwzględniać</w:t>
      </w:r>
      <w:proofErr w:type="spellEnd"/>
      <w:r w:rsidRPr="009938A8">
        <w:rPr>
          <w:rFonts w:ascii="Arial" w:hAnsi="Arial" w:cs="Arial"/>
          <w:color w:val="000000"/>
        </w:rPr>
        <w:t xml:space="preserve"> stan wiedzy technicznej oraz koszty </w:t>
      </w:r>
      <w:proofErr w:type="spellStart"/>
      <w:r w:rsidRPr="009938A8">
        <w:rPr>
          <w:rFonts w:ascii="Arial" w:hAnsi="Arial" w:cs="Arial"/>
          <w:color w:val="000000"/>
        </w:rPr>
        <w:t>wdrożenia</w:t>
      </w:r>
      <w:proofErr w:type="spellEnd"/>
      <w:r w:rsidRPr="009938A8">
        <w:rPr>
          <w:rFonts w:ascii="Arial" w:hAnsi="Arial" w:cs="Arial"/>
          <w:color w:val="000000"/>
        </w:rPr>
        <w:t xml:space="preserve"> w stosunku do ryzyk i charakteru danych osobowych podlegających ochronie.</w:t>
      </w:r>
    </w:p>
    <w:p w:rsidR="003C1B83" w:rsidRPr="009938A8"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rPr>
      </w:pPr>
      <w:r w:rsidRPr="009938A8">
        <w:rPr>
          <w:rFonts w:ascii="Arial" w:eastAsia="Times New Roman" w:hAnsi="Arial" w:cs="Arial"/>
        </w:rPr>
        <w:t xml:space="preserve">Beneficjent przetwarza powierzone dane osobowe w zakresie bezwzględnie niezbędnym </w:t>
      </w:r>
      <w:r w:rsidRPr="009938A8">
        <w:rPr>
          <w:rFonts w:ascii="Arial" w:eastAsia="Times New Roman" w:hAnsi="Arial" w:cs="Arial"/>
        </w:rPr>
        <w:br/>
        <w:t>i proporcjonalnym do zapewnienia bezpieczeństwa powierzonych do przetwarzania danych osobowych.</w:t>
      </w:r>
    </w:p>
    <w:p w:rsidR="003C1B83" w:rsidRPr="009938A8" w:rsidRDefault="003C1B83" w:rsidP="003C1B83">
      <w:pPr>
        <w:numPr>
          <w:ilvl w:val="0"/>
          <w:numId w:val="105"/>
        </w:numPr>
        <w:suppressAutoHyphens/>
        <w:autoSpaceDE w:val="0"/>
        <w:autoSpaceDN w:val="0"/>
        <w:adjustRightInd w:val="0"/>
        <w:spacing w:after="0" w:line="240" w:lineRule="auto"/>
        <w:ind w:left="284" w:hanging="284"/>
        <w:contextualSpacing/>
        <w:jc w:val="both"/>
        <w:rPr>
          <w:rFonts w:ascii="Arial" w:hAnsi="Arial" w:cs="Arial"/>
          <w:color w:val="000000"/>
        </w:rPr>
      </w:pPr>
      <w:r w:rsidRPr="009938A8">
        <w:rPr>
          <w:rFonts w:ascii="Arial" w:hAnsi="Arial" w:cs="Arial"/>
          <w:color w:val="000000"/>
        </w:rPr>
        <w:t xml:space="preserve">W razie potrzeby i na </w:t>
      </w:r>
      <w:proofErr w:type="spellStart"/>
      <w:r w:rsidRPr="009938A8">
        <w:rPr>
          <w:rFonts w:ascii="Arial" w:hAnsi="Arial" w:cs="Arial"/>
          <w:color w:val="000000"/>
        </w:rPr>
        <w:t>żądanie</w:t>
      </w:r>
      <w:proofErr w:type="spellEnd"/>
      <w:r w:rsidRPr="009938A8">
        <w:rPr>
          <w:rFonts w:ascii="Arial" w:hAnsi="Arial" w:cs="Arial"/>
          <w:color w:val="000000"/>
        </w:rPr>
        <w:t xml:space="preserve"> - Beneficjent współpracuje z Instytucją </w:t>
      </w:r>
      <w:r>
        <w:rPr>
          <w:rFonts w:ascii="Arial" w:hAnsi="Arial" w:cs="Arial"/>
          <w:color w:val="000000"/>
        </w:rPr>
        <w:t>Pośredniczącą</w:t>
      </w:r>
      <w:r w:rsidRPr="009938A8">
        <w:rPr>
          <w:rFonts w:ascii="Arial" w:hAnsi="Arial" w:cs="Arial"/>
          <w:color w:val="000000"/>
        </w:rPr>
        <w:t xml:space="preserve"> </w:t>
      </w:r>
      <w:r>
        <w:rPr>
          <w:rFonts w:ascii="Arial" w:hAnsi="Arial" w:cs="Arial"/>
          <w:color w:val="000000"/>
        </w:rPr>
        <w:br/>
      </w:r>
      <w:r w:rsidRPr="009938A8">
        <w:rPr>
          <w:rFonts w:ascii="Arial" w:hAnsi="Arial" w:cs="Arial"/>
          <w:color w:val="000000"/>
        </w:rPr>
        <w:t xml:space="preserve">w zapewnieniu przestrzegania </w:t>
      </w:r>
      <w:proofErr w:type="spellStart"/>
      <w:r w:rsidRPr="009938A8">
        <w:rPr>
          <w:rFonts w:ascii="Arial" w:hAnsi="Arial" w:cs="Arial"/>
          <w:color w:val="000000"/>
        </w:rPr>
        <w:t>obowiązków</w:t>
      </w:r>
      <w:proofErr w:type="spellEnd"/>
      <w:r w:rsidRPr="009938A8">
        <w:rPr>
          <w:rFonts w:ascii="Arial" w:hAnsi="Arial" w:cs="Arial"/>
          <w:color w:val="000000"/>
        </w:rPr>
        <w:t xml:space="preserve"> </w:t>
      </w:r>
      <w:proofErr w:type="spellStart"/>
      <w:r w:rsidRPr="009938A8">
        <w:rPr>
          <w:rFonts w:ascii="Arial" w:hAnsi="Arial" w:cs="Arial"/>
          <w:color w:val="000000"/>
        </w:rPr>
        <w:t>wynikających</w:t>
      </w:r>
      <w:proofErr w:type="spellEnd"/>
      <w:r w:rsidRPr="009938A8">
        <w:rPr>
          <w:rFonts w:ascii="Arial" w:hAnsi="Arial" w:cs="Arial"/>
          <w:color w:val="000000"/>
        </w:rPr>
        <w:t xml:space="preserve"> z dokonania oceny skutków dla ochrony danych osobowych oraz z uprzednich konsultacji z Organem nadzorczym.</w:t>
      </w:r>
    </w:p>
    <w:p w:rsidR="003C1B83" w:rsidRPr="009938A8"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rPr>
      </w:pPr>
      <w:r w:rsidRPr="009938A8">
        <w:rPr>
          <w:rFonts w:ascii="Arial" w:eastAsia="Times New Roman" w:hAnsi="Arial" w:cs="Arial"/>
        </w:rPr>
        <w:t xml:space="preserve">Beneficjent zobowiązuje się do prowadzenia dokumentacji opisującej sposób przetwarzania danych osobowych, w tym rejestru wszystkich kategorii czynności przetwarzania danych osobowych, o którym mowa w art. 30 ust. 2 RODO - dokonywanych w imieniu </w:t>
      </w:r>
      <w:r>
        <w:rPr>
          <w:rFonts w:ascii="Arial" w:eastAsia="Times New Roman" w:hAnsi="Arial" w:cs="Arial"/>
        </w:rPr>
        <w:t xml:space="preserve">administratorów </w:t>
      </w:r>
      <w:r w:rsidRPr="009938A8">
        <w:rPr>
          <w:rFonts w:ascii="Arial" w:eastAsia="Times New Roman" w:hAnsi="Arial" w:cs="Arial"/>
        </w:rPr>
        <w:t>danych osobowych przetwarzanych w zbiorach danych, o których mowa</w:t>
      </w:r>
      <w:r>
        <w:rPr>
          <w:rFonts w:ascii="Arial" w:eastAsia="Times New Roman" w:hAnsi="Arial" w:cs="Arial"/>
        </w:rPr>
        <w:t xml:space="preserve"> w § </w:t>
      </w:r>
      <w:r w:rsidR="003133AD" w:rsidRPr="0006163C">
        <w:rPr>
          <w:rFonts w:ascii="Arial" w:eastAsia="Times New Roman" w:hAnsi="Arial" w:cs="Arial"/>
        </w:rPr>
        <w:t>26</w:t>
      </w:r>
      <w:r>
        <w:rPr>
          <w:rFonts w:ascii="Arial" w:eastAsia="Times New Roman" w:hAnsi="Arial" w:cs="Arial"/>
        </w:rPr>
        <w:t xml:space="preserve"> ust. 1. </w:t>
      </w:r>
      <w:r w:rsidRPr="009938A8">
        <w:rPr>
          <w:rFonts w:ascii="Arial" w:eastAsia="Times New Roman" w:hAnsi="Arial" w:cs="Arial"/>
        </w:rPr>
        <w:t xml:space="preserve">Rejestr, o którym mowa w zdaniu pierwszym ma formę pisemną, w tym formę elektroniczną. Beneficjent udostępniania na żądanie </w:t>
      </w:r>
      <w:r>
        <w:rPr>
          <w:rFonts w:ascii="Arial" w:eastAsia="Times New Roman" w:hAnsi="Arial" w:cs="Arial"/>
        </w:rPr>
        <w:t xml:space="preserve">Instytucji Pośredniczącej, </w:t>
      </w:r>
      <w:r w:rsidRPr="009938A8">
        <w:rPr>
          <w:rFonts w:ascii="Arial" w:eastAsia="Times New Roman" w:hAnsi="Arial" w:cs="Arial"/>
        </w:rPr>
        <w:t xml:space="preserve">administratorów danych osobowych przetwarzanych w zbiorach danych, o których mowa w § </w:t>
      </w:r>
      <w:r>
        <w:rPr>
          <w:rFonts w:ascii="Arial" w:eastAsia="Times New Roman" w:hAnsi="Arial" w:cs="Arial"/>
        </w:rPr>
        <w:t>20</w:t>
      </w:r>
      <w:r w:rsidRPr="009938A8">
        <w:rPr>
          <w:rFonts w:ascii="Arial" w:eastAsia="Times New Roman" w:hAnsi="Arial" w:cs="Arial"/>
        </w:rPr>
        <w:t xml:space="preserve"> ust. 1</w:t>
      </w:r>
      <w:r>
        <w:rPr>
          <w:rFonts w:ascii="Arial" w:eastAsia="Times New Roman" w:hAnsi="Arial" w:cs="Arial"/>
        </w:rPr>
        <w:t xml:space="preserve"> </w:t>
      </w:r>
      <w:r w:rsidRPr="009938A8">
        <w:rPr>
          <w:rFonts w:ascii="Arial" w:eastAsia="Times New Roman" w:hAnsi="Arial" w:cs="Arial"/>
        </w:rPr>
        <w:t>oraz na żądanie Organu nadzorczego prowadzony rejestr czynności przetwarzania.</w:t>
      </w:r>
    </w:p>
    <w:p w:rsidR="003C1B83" w:rsidRPr="009938A8"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rPr>
      </w:pPr>
      <w:r w:rsidRPr="009938A8">
        <w:rPr>
          <w:rFonts w:ascii="Arial" w:eastAsia="Times New Roman" w:hAnsi="Arial" w:cs="Arial"/>
        </w:rPr>
        <w:t>W rejestrze kategorii czynności przetwarzania,</w:t>
      </w:r>
      <w:r w:rsidRPr="009938A8" w:rsidDel="00371A15">
        <w:rPr>
          <w:rFonts w:ascii="Arial" w:eastAsia="Times New Roman" w:hAnsi="Arial" w:cs="Arial"/>
        </w:rPr>
        <w:t xml:space="preserve"> </w:t>
      </w:r>
      <w:r w:rsidRPr="009938A8">
        <w:rPr>
          <w:rFonts w:ascii="Arial" w:eastAsia="Times New Roman" w:hAnsi="Arial" w:cs="Arial"/>
        </w:rPr>
        <w:t>Beneficjent zobowiązuje się zamieścić (jeżeli jest to możliwe) ogólny opis technicznych i organizacyjnych środków bezpieczeństwa, o których mowa w art. 32 ust. 1 RODO.</w:t>
      </w:r>
    </w:p>
    <w:p w:rsidR="003C1B83" w:rsidRPr="009938A8"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color w:val="000000"/>
        </w:rPr>
      </w:pPr>
      <w:r w:rsidRPr="009938A8">
        <w:rPr>
          <w:rFonts w:ascii="Arial" w:eastAsia="Times New Roman" w:hAnsi="Arial" w:cs="Arial"/>
        </w:rPr>
        <w:t xml:space="preserve">W przypadku, gdyby w toku realizacji niniejszej Umowy, doszło do zmian wymagań prawnych związanych z przetwarzaniem danych osobowych, w szczególności wymagań dotyczących zabezpieczenia danych osobowych, Beneficjent zobowiązuje się </w:t>
      </w:r>
      <w:r w:rsidR="006F1AD5">
        <w:rPr>
          <w:rFonts w:ascii="Arial" w:eastAsia="Times New Roman" w:hAnsi="Arial" w:cs="Arial"/>
        </w:rPr>
        <w:br/>
      </w:r>
      <w:r w:rsidRPr="009938A8">
        <w:rPr>
          <w:rFonts w:ascii="Arial" w:eastAsia="Times New Roman" w:hAnsi="Arial" w:cs="Arial"/>
        </w:rPr>
        <w:lastRenderedPageBreak/>
        <w:t xml:space="preserve">do zapewnienia przetwarzania danych osobowych, w tym ich zabezpieczenia w sposób zgodny z aktualnymi przepisami o ochronie danych osobowych, zgodnie z ust. 1 </w:t>
      </w:r>
      <w:proofErr w:type="spellStart"/>
      <w:r w:rsidRPr="009938A8">
        <w:rPr>
          <w:rFonts w:ascii="Arial" w:eastAsia="Times New Roman" w:hAnsi="Arial" w:cs="Arial"/>
        </w:rPr>
        <w:t>pkt</w:t>
      </w:r>
      <w:proofErr w:type="spellEnd"/>
      <w:r w:rsidRPr="009938A8">
        <w:rPr>
          <w:rFonts w:ascii="Arial" w:eastAsia="Times New Roman" w:hAnsi="Arial" w:cs="Arial"/>
        </w:rPr>
        <w:t xml:space="preserve"> 1.</w:t>
      </w:r>
    </w:p>
    <w:p w:rsidR="003C1B83" w:rsidRPr="00665C7C" w:rsidRDefault="003C1B83" w:rsidP="003C1B83">
      <w:pPr>
        <w:numPr>
          <w:ilvl w:val="0"/>
          <w:numId w:val="105"/>
        </w:numPr>
        <w:suppressAutoHyphens/>
        <w:spacing w:after="0" w:line="240" w:lineRule="auto"/>
        <w:ind w:left="284" w:hanging="284"/>
        <w:contextualSpacing/>
        <w:jc w:val="both"/>
        <w:outlineLvl w:val="6"/>
        <w:rPr>
          <w:rFonts w:ascii="Arial" w:eastAsia="Times New Roman" w:hAnsi="Arial" w:cs="Arial"/>
          <w:color w:val="000000"/>
        </w:rPr>
      </w:pPr>
      <w:r w:rsidRPr="009938A8">
        <w:rPr>
          <w:rFonts w:ascii="Arial" w:eastAsia="Times New Roman" w:hAnsi="Arial" w:cs="Arial"/>
          <w:bCs/>
          <w:color w:val="000000"/>
        </w:rPr>
        <w:t xml:space="preserve">W dniu rozwiązania Umowy lub po upływie okresu, o którym mowa w § </w:t>
      </w:r>
      <w:r w:rsidR="004C0CA4">
        <w:rPr>
          <w:rFonts w:ascii="Arial" w:eastAsia="Times New Roman" w:hAnsi="Arial" w:cs="Arial"/>
          <w:bCs/>
          <w:color w:val="000000"/>
        </w:rPr>
        <w:t>25</w:t>
      </w:r>
      <w:r w:rsidRPr="009938A8">
        <w:rPr>
          <w:rFonts w:ascii="Arial" w:eastAsia="Times New Roman" w:hAnsi="Arial" w:cs="Arial"/>
          <w:bCs/>
          <w:color w:val="000000"/>
        </w:rPr>
        <w:t xml:space="preserve"> ust. 1 - Beneficjent nie ma prawa dalszego przetwarzania powierzonych do przetwarzania danych osobowych. Po upływie terminu, o którym mowa w zdaniu pierwszym Beneficjent zobowiązuje się do niezwłocznego zniszczenia w sposób trwały i nieodwracalny utrwalonych kopii na których utrwalone zostały powierzone do przetwarzania dane osobowe, z zastrzeżeniem, że postanowienia nie wyłączają dalszego przetwarzania danych do celów archiwalnych, o których mowa w § </w:t>
      </w:r>
      <w:r>
        <w:rPr>
          <w:rFonts w:ascii="Arial" w:eastAsia="Times New Roman" w:hAnsi="Arial" w:cs="Arial"/>
          <w:bCs/>
          <w:color w:val="000000"/>
        </w:rPr>
        <w:t>2</w:t>
      </w:r>
      <w:r w:rsidR="004C0CA4">
        <w:rPr>
          <w:rFonts w:ascii="Arial" w:eastAsia="Times New Roman" w:hAnsi="Arial" w:cs="Arial"/>
          <w:bCs/>
          <w:color w:val="000000"/>
        </w:rPr>
        <w:t>6</w:t>
      </w:r>
      <w:r w:rsidRPr="009938A8">
        <w:rPr>
          <w:rFonts w:ascii="Arial" w:eastAsia="Times New Roman" w:hAnsi="Arial" w:cs="Arial"/>
          <w:bCs/>
          <w:color w:val="000000"/>
        </w:rPr>
        <w:t xml:space="preserve"> ust.</w:t>
      </w:r>
      <w:r>
        <w:rPr>
          <w:rFonts w:ascii="Arial" w:eastAsia="Times New Roman" w:hAnsi="Arial" w:cs="Arial"/>
          <w:bCs/>
          <w:color w:val="000000"/>
        </w:rPr>
        <w:t>8</w:t>
      </w:r>
      <w:r w:rsidRPr="009938A8">
        <w:rPr>
          <w:rFonts w:ascii="Arial" w:eastAsia="Times New Roman" w:hAnsi="Arial" w:cs="Arial"/>
          <w:bCs/>
          <w:color w:val="000000"/>
        </w:rPr>
        <w:t xml:space="preserve"> - jeżeli wynika </w:t>
      </w:r>
      <w:r w:rsidR="006F1AD5">
        <w:rPr>
          <w:rFonts w:ascii="Arial" w:eastAsia="Times New Roman" w:hAnsi="Arial" w:cs="Arial"/>
          <w:bCs/>
          <w:color w:val="000000"/>
        </w:rPr>
        <w:br/>
      </w:r>
      <w:r w:rsidRPr="009938A8">
        <w:rPr>
          <w:rFonts w:ascii="Arial" w:eastAsia="Times New Roman" w:hAnsi="Arial" w:cs="Arial"/>
          <w:bCs/>
          <w:color w:val="000000"/>
        </w:rPr>
        <w:t>to z powszechnie obowiązujących przepisów prawa.</w:t>
      </w:r>
    </w:p>
    <w:p w:rsidR="003C1B83" w:rsidRPr="009938A8" w:rsidRDefault="003C1B83" w:rsidP="003C1B83">
      <w:pPr>
        <w:suppressAutoHyphens/>
        <w:ind w:left="284"/>
        <w:contextualSpacing/>
        <w:jc w:val="both"/>
        <w:outlineLvl w:val="6"/>
        <w:rPr>
          <w:rFonts w:ascii="Arial" w:eastAsia="Times New Roman" w:hAnsi="Arial" w:cs="Arial"/>
          <w:color w:val="000000"/>
        </w:rPr>
      </w:pPr>
    </w:p>
    <w:p w:rsidR="003C1B83" w:rsidRDefault="003C1B83" w:rsidP="003C1B83">
      <w:pPr>
        <w:spacing w:after="240"/>
        <w:jc w:val="center"/>
        <w:outlineLvl w:val="6"/>
        <w:rPr>
          <w:rFonts w:ascii="Arial" w:eastAsia="Times New Roman" w:hAnsi="Arial" w:cs="Arial"/>
          <w:b/>
        </w:rPr>
      </w:pPr>
      <w:r w:rsidRPr="009938A8">
        <w:rPr>
          <w:rFonts w:ascii="Arial" w:eastAsia="Times New Roman" w:hAnsi="Arial" w:cs="Arial"/>
          <w:b/>
        </w:rPr>
        <w:t>Prawa osoby, której dane dotyczą</w:t>
      </w:r>
    </w:p>
    <w:p w:rsidR="00B73DF7" w:rsidRPr="009938A8" w:rsidRDefault="00B73DF7" w:rsidP="003C1B83">
      <w:pPr>
        <w:spacing w:after="240"/>
        <w:jc w:val="center"/>
        <w:outlineLvl w:val="6"/>
        <w:rPr>
          <w:rFonts w:ascii="Arial" w:eastAsia="Times New Roman" w:hAnsi="Arial" w:cs="Arial"/>
          <w:b/>
        </w:rPr>
      </w:pPr>
      <w:r w:rsidRPr="009938A8">
        <w:rPr>
          <w:rFonts w:ascii="Arial" w:eastAsia="Times New Roman" w:hAnsi="Arial" w:cs="Arial"/>
          <w:b/>
        </w:rPr>
        <w:t xml:space="preserve">§ </w:t>
      </w:r>
      <w:r>
        <w:rPr>
          <w:rFonts w:ascii="Arial" w:eastAsia="Times New Roman" w:hAnsi="Arial" w:cs="Arial"/>
          <w:b/>
        </w:rPr>
        <w:t>26</w:t>
      </w:r>
      <w:r w:rsidRPr="009938A8">
        <w:rPr>
          <w:rFonts w:ascii="Arial" w:eastAsia="Times New Roman" w:hAnsi="Arial" w:cs="Arial"/>
          <w:b/>
        </w:rPr>
        <w:t>c</w:t>
      </w:r>
    </w:p>
    <w:p w:rsidR="003C1B83" w:rsidRPr="009938A8" w:rsidRDefault="003C1B83" w:rsidP="003C1B83">
      <w:pPr>
        <w:numPr>
          <w:ilvl w:val="0"/>
          <w:numId w:val="114"/>
        </w:numPr>
        <w:suppressAutoHyphens/>
        <w:autoSpaceDN w:val="0"/>
        <w:spacing w:after="200" w:line="240" w:lineRule="auto"/>
        <w:ind w:left="284" w:hanging="284"/>
        <w:contextualSpacing/>
        <w:jc w:val="both"/>
        <w:textAlignment w:val="baseline"/>
        <w:outlineLvl w:val="6"/>
        <w:rPr>
          <w:rFonts w:ascii="Arial" w:eastAsia="Times New Roman" w:hAnsi="Arial" w:cs="Arial"/>
        </w:rPr>
      </w:pPr>
      <w:r w:rsidRPr="009938A8">
        <w:rPr>
          <w:rFonts w:ascii="Arial" w:eastAsia="Times New Roman" w:hAnsi="Arial" w:cs="Arial"/>
        </w:rPr>
        <w:t>Beneficjent, uwzględniając charakter przetwarzania oraz dostępne mu informacje współpracuje</w:t>
      </w:r>
      <w:r w:rsidR="00B73DF7">
        <w:rPr>
          <w:rFonts w:ascii="Arial" w:eastAsia="Times New Roman" w:hAnsi="Arial" w:cs="Arial"/>
        </w:rPr>
        <w:t xml:space="preserve"> </w:t>
      </w:r>
      <w:r w:rsidRPr="009938A8">
        <w:rPr>
          <w:rFonts w:ascii="Arial" w:eastAsia="Times New Roman" w:hAnsi="Arial" w:cs="Arial"/>
        </w:rPr>
        <w:t xml:space="preserve">z Instytucją </w:t>
      </w:r>
      <w:r>
        <w:rPr>
          <w:rFonts w:ascii="Arial" w:eastAsia="Times New Roman" w:hAnsi="Arial" w:cs="Arial"/>
        </w:rPr>
        <w:t>Pośredniczącą</w:t>
      </w:r>
      <w:r w:rsidRPr="009938A8">
        <w:rPr>
          <w:rFonts w:ascii="Arial" w:eastAsia="Times New Roman" w:hAnsi="Arial" w:cs="Arial"/>
        </w:rPr>
        <w:t xml:space="preserve">, celem wywiązania się z obowiązków określonych w art. 32-36 RODO, w tym pomaga Instytucji </w:t>
      </w:r>
      <w:r>
        <w:rPr>
          <w:rFonts w:ascii="Arial" w:eastAsia="Times New Roman" w:hAnsi="Arial" w:cs="Arial"/>
        </w:rPr>
        <w:t>Pośredniczące</w:t>
      </w:r>
      <w:r w:rsidRPr="009938A8">
        <w:rPr>
          <w:rFonts w:ascii="Arial" w:eastAsia="Times New Roman" w:hAnsi="Arial" w:cs="Arial"/>
        </w:rPr>
        <w:t>j poprzez odpowiednie środki techniczne i organizacyjne wywiązać się z obowiązku odpowiadania na żądania osoby, której dane osobowe dotyczą, w zakresie wykonywania jej praw, określonych w rozdziale III RODO.</w:t>
      </w:r>
    </w:p>
    <w:p w:rsidR="003C1B83" w:rsidRPr="009938A8" w:rsidRDefault="003C1B83" w:rsidP="003C1B83">
      <w:pPr>
        <w:numPr>
          <w:ilvl w:val="0"/>
          <w:numId w:val="114"/>
        </w:numPr>
        <w:suppressAutoHyphens/>
        <w:autoSpaceDN w:val="0"/>
        <w:spacing w:after="200" w:line="240" w:lineRule="auto"/>
        <w:ind w:left="284" w:hanging="284"/>
        <w:contextualSpacing/>
        <w:jc w:val="both"/>
        <w:textAlignment w:val="baseline"/>
        <w:rPr>
          <w:rFonts w:ascii="Arial" w:hAnsi="Arial" w:cs="Arial"/>
          <w:color w:val="000000"/>
        </w:rPr>
      </w:pPr>
      <w:r w:rsidRPr="009938A8">
        <w:rPr>
          <w:rFonts w:ascii="Arial" w:hAnsi="Arial" w:cs="Arial"/>
          <w:color w:val="000000"/>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w:t>
      </w:r>
      <w:r w:rsidR="006F1AD5">
        <w:rPr>
          <w:rFonts w:ascii="Arial" w:hAnsi="Arial" w:cs="Arial"/>
          <w:color w:val="000000"/>
        </w:rPr>
        <w:br/>
      </w:r>
      <w:r w:rsidRPr="009938A8">
        <w:rPr>
          <w:rFonts w:ascii="Arial" w:hAnsi="Arial" w:cs="Arial"/>
          <w:color w:val="000000"/>
        </w:rPr>
        <w:t xml:space="preserve">o których mowa w art. 13 i 14 RODO oraz prowadzić z nią wszelką komunikację na mocy art. 15-22 i 34 RODO. Informacji udziela się na piśmie lub w inny sposób, w tym </w:t>
      </w:r>
      <w:r w:rsidR="006F1AD5">
        <w:rPr>
          <w:rFonts w:ascii="Arial" w:hAnsi="Arial" w:cs="Arial"/>
          <w:color w:val="000000"/>
        </w:rPr>
        <w:br/>
      </w:r>
      <w:r w:rsidRPr="009938A8">
        <w:rPr>
          <w:rFonts w:ascii="Arial" w:hAnsi="Arial" w:cs="Arial"/>
          <w:color w:val="000000"/>
        </w:rPr>
        <w:t xml:space="preserve">w stosownych przypadkach - elektronicznie. </w:t>
      </w:r>
      <w:proofErr w:type="spellStart"/>
      <w:r w:rsidRPr="009938A8">
        <w:rPr>
          <w:rFonts w:ascii="Arial" w:hAnsi="Arial" w:cs="Arial"/>
          <w:color w:val="000000"/>
        </w:rPr>
        <w:t>Niezbędne</w:t>
      </w:r>
      <w:proofErr w:type="spellEnd"/>
      <w:r w:rsidRPr="009938A8">
        <w:rPr>
          <w:rFonts w:ascii="Arial" w:hAnsi="Arial" w:cs="Arial"/>
          <w:color w:val="000000"/>
        </w:rPr>
        <w:t xml:space="preserve"> jest, aby metoda lub metody wybrane do udzielania informacji były dostosowane do </w:t>
      </w:r>
      <w:proofErr w:type="spellStart"/>
      <w:r w:rsidRPr="009938A8">
        <w:rPr>
          <w:rFonts w:ascii="Arial" w:hAnsi="Arial" w:cs="Arial"/>
          <w:color w:val="000000"/>
        </w:rPr>
        <w:t>określonych</w:t>
      </w:r>
      <w:proofErr w:type="spellEnd"/>
      <w:r w:rsidRPr="009938A8">
        <w:rPr>
          <w:rFonts w:ascii="Arial" w:hAnsi="Arial" w:cs="Arial"/>
          <w:color w:val="000000"/>
        </w:rPr>
        <w:t xml:space="preserve"> </w:t>
      </w:r>
      <w:proofErr w:type="spellStart"/>
      <w:r w:rsidRPr="009938A8">
        <w:rPr>
          <w:rFonts w:ascii="Arial" w:hAnsi="Arial" w:cs="Arial"/>
          <w:color w:val="000000"/>
        </w:rPr>
        <w:t>okoliczności</w:t>
      </w:r>
      <w:proofErr w:type="spellEnd"/>
      <w:r w:rsidRPr="009938A8">
        <w:rPr>
          <w:rFonts w:ascii="Arial" w:hAnsi="Arial" w:cs="Arial"/>
          <w:color w:val="000000"/>
        </w:rPr>
        <w:t xml:space="preserve">, </w:t>
      </w:r>
      <w:r w:rsidR="006F1AD5">
        <w:rPr>
          <w:rFonts w:ascii="Arial" w:hAnsi="Arial" w:cs="Arial"/>
          <w:color w:val="000000"/>
        </w:rPr>
        <w:br/>
      </w:r>
      <w:r w:rsidRPr="009938A8">
        <w:rPr>
          <w:rFonts w:ascii="Arial" w:hAnsi="Arial" w:cs="Arial"/>
          <w:color w:val="000000"/>
        </w:rPr>
        <w:t xml:space="preserve">tj. sposobu, w jaki Beneficjent i osoba, której dane </w:t>
      </w:r>
      <w:proofErr w:type="spellStart"/>
      <w:r w:rsidRPr="009938A8">
        <w:rPr>
          <w:rFonts w:ascii="Arial" w:hAnsi="Arial" w:cs="Arial"/>
          <w:color w:val="000000"/>
        </w:rPr>
        <w:t>dotyczą</w:t>
      </w:r>
      <w:proofErr w:type="spellEnd"/>
      <w:r w:rsidRPr="009938A8">
        <w:rPr>
          <w:rFonts w:ascii="Arial" w:hAnsi="Arial" w:cs="Arial"/>
          <w:color w:val="000000"/>
        </w:rPr>
        <w:t xml:space="preserve">, </w:t>
      </w:r>
      <w:proofErr w:type="spellStart"/>
      <w:r w:rsidRPr="009938A8">
        <w:rPr>
          <w:rFonts w:ascii="Arial" w:hAnsi="Arial" w:cs="Arial"/>
          <w:color w:val="000000"/>
        </w:rPr>
        <w:t>się</w:t>
      </w:r>
      <w:proofErr w:type="spellEnd"/>
      <w:r w:rsidRPr="009938A8">
        <w:rPr>
          <w:rFonts w:ascii="Arial" w:hAnsi="Arial" w:cs="Arial"/>
          <w:color w:val="000000"/>
        </w:rPr>
        <w:t xml:space="preserve"> </w:t>
      </w:r>
      <w:proofErr w:type="spellStart"/>
      <w:r w:rsidRPr="009938A8">
        <w:rPr>
          <w:rFonts w:ascii="Arial" w:hAnsi="Arial" w:cs="Arial"/>
          <w:color w:val="000000"/>
        </w:rPr>
        <w:t>komunikują</w:t>
      </w:r>
      <w:proofErr w:type="spellEnd"/>
      <w:r w:rsidRPr="009938A8">
        <w:rPr>
          <w:rFonts w:ascii="Arial" w:hAnsi="Arial" w:cs="Arial"/>
          <w:color w:val="000000"/>
        </w:rPr>
        <w:t xml:space="preserve"> lub sposobu zbierania informacji od osoby, której dane </w:t>
      </w:r>
      <w:proofErr w:type="spellStart"/>
      <w:r w:rsidRPr="009938A8">
        <w:rPr>
          <w:rFonts w:ascii="Arial" w:hAnsi="Arial" w:cs="Arial"/>
          <w:color w:val="000000"/>
        </w:rPr>
        <w:t>dotyczą</w:t>
      </w:r>
      <w:proofErr w:type="spellEnd"/>
      <w:r w:rsidRPr="009938A8">
        <w:rPr>
          <w:rFonts w:ascii="Arial" w:hAnsi="Arial" w:cs="Arial"/>
          <w:color w:val="000000"/>
        </w:rPr>
        <w:t xml:space="preserve">. </w:t>
      </w:r>
    </w:p>
    <w:p w:rsidR="003C1B83" w:rsidRPr="009938A8" w:rsidRDefault="003C1B83" w:rsidP="003C1B83">
      <w:pPr>
        <w:numPr>
          <w:ilvl w:val="0"/>
          <w:numId w:val="114"/>
        </w:numPr>
        <w:suppressAutoHyphens/>
        <w:autoSpaceDN w:val="0"/>
        <w:spacing w:after="200" w:line="240" w:lineRule="auto"/>
        <w:ind w:left="284" w:hanging="284"/>
        <w:contextualSpacing/>
        <w:jc w:val="both"/>
        <w:textAlignment w:val="baseline"/>
        <w:rPr>
          <w:rFonts w:ascii="Arial" w:hAnsi="Arial" w:cs="Arial"/>
          <w:color w:val="000000"/>
        </w:rPr>
      </w:pPr>
      <w:r w:rsidRPr="009938A8">
        <w:rPr>
          <w:rFonts w:ascii="Arial" w:hAnsi="Arial" w:cs="Arial"/>
          <w:color w:val="000000"/>
        </w:rPr>
        <w:t xml:space="preserve">Beneficjent jest zobowiązany do wykazania, że powierzone do przetwarzania dane osobowe są przetwarzane w sposób przejrzysty dla osoby, której dane osobowe dotyczą, zgodnie z art. 12 RODO. </w:t>
      </w:r>
    </w:p>
    <w:p w:rsidR="003C1B83" w:rsidRDefault="003C1B83" w:rsidP="003C1B83">
      <w:pPr>
        <w:widowControl w:val="0"/>
        <w:suppressAutoHyphens/>
        <w:spacing w:after="240"/>
        <w:jc w:val="center"/>
        <w:rPr>
          <w:rFonts w:ascii="Arial" w:eastAsia="Times New Roman" w:hAnsi="Arial" w:cs="Arial"/>
          <w:b/>
          <w:color w:val="000000"/>
        </w:rPr>
      </w:pPr>
    </w:p>
    <w:p w:rsidR="003C1B83" w:rsidRDefault="003C1B83" w:rsidP="003C1B83">
      <w:pPr>
        <w:widowControl w:val="0"/>
        <w:suppressAutoHyphens/>
        <w:spacing w:after="240"/>
        <w:jc w:val="center"/>
        <w:rPr>
          <w:rFonts w:ascii="Arial" w:eastAsia="Times New Roman" w:hAnsi="Arial" w:cs="Arial"/>
          <w:b/>
          <w:color w:val="000000"/>
        </w:rPr>
      </w:pPr>
      <w:r w:rsidRPr="009938A8">
        <w:rPr>
          <w:rFonts w:ascii="Arial" w:eastAsia="Times New Roman" w:hAnsi="Arial" w:cs="Arial"/>
          <w:b/>
          <w:color w:val="000000"/>
        </w:rPr>
        <w:t>Upoważnienie do przetwarzania danych osobowych</w:t>
      </w:r>
    </w:p>
    <w:p w:rsidR="00B73DF7" w:rsidRPr="009938A8" w:rsidRDefault="00B73DF7" w:rsidP="003C1B83">
      <w:pPr>
        <w:widowControl w:val="0"/>
        <w:suppressAutoHyphens/>
        <w:spacing w:after="240"/>
        <w:jc w:val="center"/>
        <w:rPr>
          <w:rFonts w:ascii="Arial" w:eastAsia="Times New Roman" w:hAnsi="Arial" w:cs="Arial"/>
          <w:b/>
          <w:color w:val="000000"/>
        </w:rPr>
      </w:pPr>
      <w:r w:rsidRPr="009938A8">
        <w:rPr>
          <w:rFonts w:ascii="Arial" w:eastAsia="Times New Roman" w:hAnsi="Arial" w:cs="Arial"/>
          <w:b/>
          <w:color w:val="000000"/>
        </w:rPr>
        <w:t xml:space="preserve">§ </w:t>
      </w:r>
      <w:r>
        <w:rPr>
          <w:rFonts w:ascii="Arial" w:eastAsia="Times New Roman" w:hAnsi="Arial" w:cs="Arial"/>
          <w:b/>
          <w:color w:val="000000"/>
        </w:rPr>
        <w:t>26</w:t>
      </w:r>
      <w:r w:rsidRPr="009938A8">
        <w:rPr>
          <w:rFonts w:ascii="Arial" w:eastAsia="Times New Roman" w:hAnsi="Arial" w:cs="Arial"/>
          <w:b/>
          <w:color w:val="000000"/>
        </w:rPr>
        <w:t>d</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Instytucja </w:t>
      </w:r>
      <w:r>
        <w:rPr>
          <w:rFonts w:ascii="Arial" w:eastAsia="Times New Roman" w:hAnsi="Arial" w:cs="Arial"/>
          <w:color w:val="000000"/>
        </w:rPr>
        <w:t>Pośrednicząca</w:t>
      </w:r>
      <w:r w:rsidRPr="009938A8">
        <w:rPr>
          <w:rFonts w:ascii="Arial" w:eastAsia="Times New Roman" w:hAnsi="Arial" w:cs="Arial"/>
          <w:color w:val="000000"/>
        </w:rPr>
        <w:t xml:space="preserve"> umocowuje Beneficjenta do wydawania i odwoływania upoważnień do przetwarzania danych osobowych w zbiorze danych, o którym mowa w § </w:t>
      </w:r>
      <w:r>
        <w:rPr>
          <w:rFonts w:ascii="Arial" w:eastAsia="Times New Roman" w:hAnsi="Arial" w:cs="Arial"/>
          <w:color w:val="000000"/>
        </w:rPr>
        <w:t>2</w:t>
      </w:r>
      <w:r w:rsidR="004C0CA4">
        <w:rPr>
          <w:rFonts w:ascii="Arial" w:eastAsia="Times New Roman" w:hAnsi="Arial" w:cs="Arial"/>
          <w:color w:val="000000"/>
        </w:rPr>
        <w:t>6</w:t>
      </w:r>
      <w:r>
        <w:rPr>
          <w:rFonts w:ascii="Arial" w:eastAsia="Times New Roman" w:hAnsi="Arial" w:cs="Arial"/>
          <w:color w:val="000000"/>
        </w:rPr>
        <w:t xml:space="preserve"> </w:t>
      </w:r>
      <w:r w:rsidRPr="009938A8">
        <w:rPr>
          <w:rFonts w:ascii="Arial" w:eastAsia="Times New Roman" w:hAnsi="Arial" w:cs="Arial"/>
          <w:color w:val="000000"/>
        </w:rPr>
        <w:t>ust. 1</w:t>
      </w:r>
      <w:r>
        <w:rPr>
          <w:rFonts w:ascii="Arial" w:eastAsia="Times New Roman" w:hAnsi="Arial" w:cs="Arial"/>
          <w:color w:val="000000"/>
        </w:rPr>
        <w:t xml:space="preserve"> </w:t>
      </w:r>
      <w:proofErr w:type="spellStart"/>
      <w:r>
        <w:rPr>
          <w:rFonts w:ascii="Arial" w:eastAsia="Times New Roman" w:hAnsi="Arial" w:cs="Arial"/>
          <w:color w:val="000000"/>
        </w:rPr>
        <w:t>pkt</w:t>
      </w:r>
      <w:proofErr w:type="spellEnd"/>
      <w:r>
        <w:rPr>
          <w:rFonts w:ascii="Arial" w:eastAsia="Times New Roman" w:hAnsi="Arial" w:cs="Arial"/>
          <w:color w:val="000000"/>
        </w:rPr>
        <w:t xml:space="preserve"> 1</w:t>
      </w:r>
      <w:r w:rsidRPr="009938A8">
        <w:rPr>
          <w:rFonts w:ascii="Arial" w:eastAsia="Times New Roman" w:hAnsi="Arial" w:cs="Arial"/>
          <w:color w:val="000000"/>
        </w:rPr>
        <w:t xml:space="preserve">. Beneficjent jest zobowiązany do ograniczenia dostępu </w:t>
      </w:r>
      <w:r w:rsidRPr="009938A8">
        <w:rPr>
          <w:rFonts w:ascii="Arial" w:eastAsia="Times New Roman" w:hAnsi="Arial" w:cs="Arial"/>
        </w:rPr>
        <w:t>do danych osobowych wyłącznie do osób posiadających upoważnienia do przetwarzania danych osobowych.</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rPr>
        <w:t xml:space="preserve">Beneficjent jest odpowiedzialny za udostępnienie lub wykorzystanie danych osobowych niezgodnie z Umową, a w szczególności za udostępnienie tych danych osobom nieuprawnionym. </w:t>
      </w:r>
      <w:r w:rsidRPr="009938A8">
        <w:rPr>
          <w:rFonts w:ascii="Arial" w:eastAsia="Times New Roman" w:hAnsi="Arial" w:cs="Arial"/>
          <w:color w:val="000000"/>
        </w:rPr>
        <w:t xml:space="preserve">Beneficjent podejmuje działania w celu zapewnienia, by każda osoba fizyczna działająca z upoważnienia Beneficjenta, która została upoważniona </w:t>
      </w:r>
      <w:r w:rsidR="006F1AD5">
        <w:rPr>
          <w:rFonts w:ascii="Arial" w:eastAsia="Times New Roman" w:hAnsi="Arial" w:cs="Arial"/>
          <w:color w:val="000000"/>
        </w:rPr>
        <w:br/>
      </w:r>
      <w:r w:rsidRPr="009938A8">
        <w:rPr>
          <w:rFonts w:ascii="Arial" w:eastAsia="Times New Roman" w:hAnsi="Arial" w:cs="Arial"/>
          <w:color w:val="000000"/>
        </w:rPr>
        <w:t>do przetwarzania danych osobowych przetwarzała je wyłącznie na polecenie Beneficjenta, jak również prowadzi nadzór nad osobami upoważnionymi w zakresie zabezpieczenia powierzonych do przetwarzania danych osobowych.</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Upoważnienia, o których mowa w ust. 1 są ważne do dnia ich odwołania - nie później jednak niż do końca okresu, o którym mowa w § </w:t>
      </w:r>
      <w:r w:rsidR="004C0CA4">
        <w:rPr>
          <w:rFonts w:ascii="Arial" w:eastAsia="Times New Roman" w:hAnsi="Arial" w:cs="Arial"/>
          <w:color w:val="000000"/>
        </w:rPr>
        <w:t>25</w:t>
      </w:r>
      <w:r w:rsidRPr="009938A8">
        <w:rPr>
          <w:rFonts w:ascii="Arial" w:eastAsia="Times New Roman" w:hAnsi="Arial" w:cs="Arial"/>
          <w:color w:val="000000"/>
        </w:rPr>
        <w:t xml:space="preserve"> ust. 1.</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lastRenderedPageBreak/>
        <w:t xml:space="preserve">Wzór upoważnienia do przetwarzania powierzonych do przetwarzania danych osobowych oraz wzór odwołania upoważnienia do przetwarzania powierzonych do przetwarzania danych osobowych, stanowi załącznik Nr </w:t>
      </w:r>
      <w:r w:rsidR="004C0CA4">
        <w:rPr>
          <w:rFonts w:ascii="Arial" w:eastAsia="Times New Roman" w:hAnsi="Arial" w:cs="Arial"/>
          <w:color w:val="000000"/>
        </w:rPr>
        <w:t>5.3</w:t>
      </w:r>
      <w:r>
        <w:rPr>
          <w:rFonts w:ascii="Arial" w:eastAsia="Times New Roman" w:hAnsi="Arial" w:cs="Arial"/>
          <w:color w:val="000000"/>
        </w:rPr>
        <w:t xml:space="preserve"> </w:t>
      </w:r>
      <w:r w:rsidRPr="009938A8">
        <w:rPr>
          <w:rFonts w:ascii="Arial" w:eastAsia="Times New Roman" w:hAnsi="Arial" w:cs="Arial"/>
          <w:color w:val="000000"/>
        </w:rPr>
        <w:t xml:space="preserve">do Umowy. </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Instytucja </w:t>
      </w:r>
      <w:r>
        <w:rPr>
          <w:rFonts w:ascii="Arial" w:eastAsia="Times New Roman" w:hAnsi="Arial" w:cs="Arial"/>
          <w:color w:val="000000"/>
        </w:rPr>
        <w:t>Pośrednicząca</w:t>
      </w:r>
      <w:r w:rsidRPr="009938A8">
        <w:rPr>
          <w:rFonts w:ascii="Arial" w:eastAsia="Times New Roman" w:hAnsi="Arial" w:cs="Arial"/>
          <w:color w:val="000000"/>
        </w:rPr>
        <w:t xml:space="preserve"> </w:t>
      </w:r>
      <w:r w:rsidRPr="009938A8">
        <w:rPr>
          <w:rFonts w:ascii="Arial" w:eastAsia="Times New Roman" w:hAnsi="Arial" w:cs="Arial"/>
        </w:rPr>
        <w:t xml:space="preserve">dopuszcza stosowanie przez Beneficjenta innych wzorów niż określone w ust. 4, z zastrzeżeniem, że wzory te będą zawierały minimalny zakres określony w załączniku Nr </w:t>
      </w:r>
      <w:r w:rsidR="004C0CA4">
        <w:rPr>
          <w:rFonts w:ascii="Arial" w:eastAsia="Times New Roman" w:hAnsi="Arial" w:cs="Arial"/>
        </w:rPr>
        <w:t>5.3</w:t>
      </w:r>
      <w:r w:rsidRPr="009938A8">
        <w:rPr>
          <w:rFonts w:ascii="Arial" w:eastAsia="Times New Roman" w:hAnsi="Arial" w:cs="Arial"/>
        </w:rPr>
        <w:t xml:space="preserve"> do Umowy.</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Beneficjent prowadzi ewidencję pracowników upoważnionych do przetwarzania danych osobowych. Rejestr osób upoważnionych powinien zawierać następujące informacje: </w:t>
      </w:r>
    </w:p>
    <w:p w:rsidR="003C1B83" w:rsidRPr="009938A8" w:rsidRDefault="003C1B83" w:rsidP="003C1B83">
      <w:pPr>
        <w:numPr>
          <w:ilvl w:val="0"/>
          <w:numId w:val="117"/>
        </w:numPr>
        <w:suppressAutoHyphens/>
        <w:autoSpaceDN w:val="0"/>
        <w:spacing w:after="0" w:line="240" w:lineRule="auto"/>
        <w:contextualSpacing/>
        <w:jc w:val="both"/>
        <w:textAlignment w:val="baseline"/>
        <w:rPr>
          <w:rFonts w:ascii="Arial" w:eastAsia="Times New Roman" w:hAnsi="Arial" w:cs="Arial"/>
          <w:color w:val="000000"/>
        </w:rPr>
      </w:pPr>
      <w:r w:rsidRPr="009938A8">
        <w:rPr>
          <w:rFonts w:ascii="Arial" w:eastAsia="Times New Roman" w:hAnsi="Arial" w:cs="Arial"/>
          <w:color w:val="000000"/>
        </w:rPr>
        <w:t>Imię i Nazwisko osoby upoważnionej;</w:t>
      </w:r>
    </w:p>
    <w:p w:rsidR="003C1B83" w:rsidRPr="009938A8" w:rsidRDefault="003C1B83" w:rsidP="003C1B83">
      <w:pPr>
        <w:numPr>
          <w:ilvl w:val="0"/>
          <w:numId w:val="117"/>
        </w:numPr>
        <w:suppressAutoHyphens/>
        <w:autoSpaceDN w:val="0"/>
        <w:spacing w:after="0" w:line="240" w:lineRule="auto"/>
        <w:contextualSpacing/>
        <w:jc w:val="both"/>
        <w:textAlignment w:val="baseline"/>
        <w:rPr>
          <w:rFonts w:ascii="Arial" w:eastAsia="Times New Roman" w:hAnsi="Arial" w:cs="Arial"/>
          <w:color w:val="000000"/>
        </w:rPr>
      </w:pPr>
      <w:r w:rsidRPr="009938A8">
        <w:rPr>
          <w:rFonts w:ascii="Arial" w:eastAsia="Times New Roman" w:hAnsi="Arial" w:cs="Arial"/>
          <w:color w:val="000000"/>
        </w:rPr>
        <w:t>datę nadania i ustania upoważnienia do przetwarzania danych osobowych;</w:t>
      </w:r>
    </w:p>
    <w:p w:rsidR="003C1B83" w:rsidRPr="009938A8" w:rsidRDefault="003C1B83" w:rsidP="003C1B83">
      <w:pPr>
        <w:numPr>
          <w:ilvl w:val="0"/>
          <w:numId w:val="117"/>
        </w:numPr>
        <w:suppressAutoHyphens/>
        <w:autoSpaceDN w:val="0"/>
        <w:spacing w:after="0" w:line="240" w:lineRule="auto"/>
        <w:contextualSpacing/>
        <w:jc w:val="both"/>
        <w:textAlignment w:val="baseline"/>
        <w:rPr>
          <w:rFonts w:ascii="Arial" w:eastAsia="Times New Roman" w:hAnsi="Arial" w:cs="Arial"/>
          <w:color w:val="000000"/>
        </w:rPr>
      </w:pPr>
      <w:r w:rsidRPr="009938A8">
        <w:rPr>
          <w:rFonts w:ascii="Arial" w:eastAsia="Times New Roman" w:hAnsi="Arial" w:cs="Arial"/>
          <w:color w:val="000000"/>
        </w:rPr>
        <w:t>identyfikator użytkownika.</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Rejestr osób upoważnionych do przetwarzania danych osobowych, będzie każdorazowo uaktualniany najpóźniej do ostatniego dnia każdego miesiąca i udostępniany na żądanie Instytucji </w:t>
      </w:r>
      <w:r>
        <w:rPr>
          <w:rFonts w:ascii="Arial" w:eastAsia="Times New Roman" w:hAnsi="Arial" w:cs="Arial"/>
          <w:color w:val="000000"/>
        </w:rPr>
        <w:t>Pośredniczące</w:t>
      </w:r>
      <w:r w:rsidRPr="009938A8">
        <w:rPr>
          <w:rFonts w:ascii="Arial" w:eastAsia="Times New Roman" w:hAnsi="Arial" w:cs="Arial"/>
          <w:color w:val="000000"/>
        </w:rPr>
        <w:t xml:space="preserve">j. </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Wydanie upoważnień</w:t>
      </w:r>
      <w:r>
        <w:rPr>
          <w:rFonts w:ascii="Arial" w:eastAsia="Times New Roman" w:hAnsi="Arial" w:cs="Arial"/>
          <w:color w:val="000000"/>
        </w:rPr>
        <w:t>,</w:t>
      </w:r>
      <w:r w:rsidRPr="009938A8">
        <w:rPr>
          <w:rFonts w:ascii="Arial" w:eastAsia="Times New Roman" w:hAnsi="Arial" w:cs="Arial"/>
          <w:color w:val="000000"/>
        </w:rPr>
        <w:t xml:space="preserve"> o których mowa w ust. 1, nastąpi po zapoznaniu się osób, które zostaną upoważnione przez Beneficjenta do przetwarzania danych osobowych </w:t>
      </w:r>
      <w:r w:rsidR="006F1AD5">
        <w:rPr>
          <w:rFonts w:ascii="Arial" w:eastAsia="Times New Roman" w:hAnsi="Arial" w:cs="Arial"/>
          <w:color w:val="000000"/>
        </w:rPr>
        <w:br/>
      </w:r>
      <w:r w:rsidRPr="009938A8">
        <w:rPr>
          <w:rFonts w:ascii="Arial" w:eastAsia="Times New Roman" w:hAnsi="Arial" w:cs="Arial"/>
          <w:color w:val="000000"/>
        </w:rPr>
        <w:t>z obowiązującymi u Beneficjenta przepisami dotyczącymi ochrony danych osobowych, które są zgodne z wymaganiami nałożonymi na mocy RODO. Osoba upoważniona potwierdza zapoznanie się z przepisami obowiązującymi u Beneficjenta, dotyczącymi ochrony danych osobowych.</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Upoważnienia do przetwarzania danych osobowych w CST nadawane są zgodnie </w:t>
      </w:r>
      <w:r w:rsidRPr="009938A8">
        <w:rPr>
          <w:rFonts w:ascii="Arial" w:eastAsia="Times New Roman" w:hAnsi="Arial" w:cs="Arial"/>
          <w:color w:val="000000"/>
        </w:rPr>
        <w:br/>
        <w:t xml:space="preserve">z procedurą opisaną w załączniku nr </w:t>
      </w:r>
      <w:r w:rsidR="004C0CA4">
        <w:rPr>
          <w:rFonts w:ascii="Arial" w:eastAsia="Times New Roman" w:hAnsi="Arial" w:cs="Arial"/>
          <w:color w:val="000000"/>
        </w:rPr>
        <w:t>5.4</w:t>
      </w:r>
      <w:r w:rsidRPr="009938A8">
        <w:rPr>
          <w:rFonts w:ascii="Arial" w:eastAsia="Times New Roman" w:hAnsi="Arial" w:cs="Arial"/>
          <w:color w:val="000000"/>
        </w:rPr>
        <w:t xml:space="preserve"> do Umowy. Upoważnienia do przetwarzania danych osobowych wygasają z chwilą wycofania dostępu do CST.</w:t>
      </w:r>
    </w:p>
    <w:p w:rsidR="003C1B83" w:rsidRPr="009938A8" w:rsidRDefault="003C1B83" w:rsidP="003C1B83">
      <w:pPr>
        <w:numPr>
          <w:ilvl w:val="0"/>
          <w:numId w:val="115"/>
        </w:numPr>
        <w:suppressAutoHyphens/>
        <w:autoSpaceDN w:val="0"/>
        <w:spacing w:after="0" w:line="240" w:lineRule="auto"/>
        <w:ind w:left="284" w:hanging="284"/>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Beneficjent zobowiąże osoby upoważnione do przetwarzania danych osobowych, </w:t>
      </w:r>
      <w:r>
        <w:rPr>
          <w:rFonts w:ascii="Arial" w:eastAsia="Times New Roman" w:hAnsi="Arial" w:cs="Arial"/>
          <w:color w:val="000000"/>
        </w:rPr>
        <w:br/>
      </w:r>
      <w:r w:rsidRPr="009938A8">
        <w:rPr>
          <w:rFonts w:ascii="Arial" w:eastAsia="Times New Roman" w:hAnsi="Arial" w:cs="Arial"/>
          <w:color w:val="000000"/>
        </w:rPr>
        <w:t xml:space="preserve">w szczególności do: </w:t>
      </w:r>
    </w:p>
    <w:p w:rsidR="003C1B83" w:rsidRPr="009938A8" w:rsidRDefault="003C1B83" w:rsidP="003C1B83">
      <w:pPr>
        <w:numPr>
          <w:ilvl w:val="0"/>
          <w:numId w:val="116"/>
        </w:numPr>
        <w:suppressAutoHyphens/>
        <w:autoSpaceDN w:val="0"/>
        <w:spacing w:after="0" w:line="240" w:lineRule="auto"/>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wykonywania obowiązków wynikających z Umowy - z należytą starannością, </w:t>
      </w:r>
      <w:r w:rsidR="006F1AD5">
        <w:rPr>
          <w:rFonts w:ascii="Arial" w:eastAsia="Times New Roman" w:hAnsi="Arial" w:cs="Arial"/>
          <w:color w:val="000000"/>
        </w:rPr>
        <w:br/>
      </w:r>
      <w:r w:rsidRPr="009938A8">
        <w:rPr>
          <w:rFonts w:ascii="Arial" w:eastAsia="Times New Roman" w:hAnsi="Arial" w:cs="Arial"/>
          <w:color w:val="000000"/>
        </w:rPr>
        <w:t>w zakresie zachowania poufności danych osobowych oraz ich zabezpieczenia;</w:t>
      </w:r>
    </w:p>
    <w:p w:rsidR="003C1B83" w:rsidRPr="009938A8" w:rsidRDefault="003C1B83" w:rsidP="003C1B83">
      <w:pPr>
        <w:numPr>
          <w:ilvl w:val="0"/>
          <w:numId w:val="116"/>
        </w:numPr>
        <w:suppressAutoHyphens/>
        <w:autoSpaceDN w:val="0"/>
        <w:spacing w:after="0" w:line="240" w:lineRule="auto"/>
        <w:contextualSpacing/>
        <w:jc w:val="both"/>
        <w:textAlignment w:val="baseline"/>
        <w:rPr>
          <w:rFonts w:ascii="Arial" w:eastAsia="Times New Roman" w:hAnsi="Arial" w:cs="Arial"/>
          <w:color w:val="000000"/>
        </w:rPr>
      </w:pPr>
      <w:r w:rsidRPr="009938A8">
        <w:rPr>
          <w:rFonts w:ascii="Arial" w:eastAsia="Times New Roman" w:hAnsi="Arial" w:cs="Arial"/>
        </w:rPr>
        <w:t xml:space="preserve">nietworzenia kopii dokumentów - z zastrzeżeniem, przypadków, w których jest to niezbędne </w:t>
      </w:r>
      <w:r w:rsidRPr="009938A8">
        <w:rPr>
          <w:rFonts w:ascii="Arial" w:eastAsia="Times New Roman" w:hAnsi="Arial" w:cs="Arial"/>
        </w:rPr>
        <w:br/>
        <w:t>do prawidłowej realizacji Umowy;</w:t>
      </w:r>
    </w:p>
    <w:p w:rsidR="003C1B83" w:rsidRPr="009938A8" w:rsidRDefault="003C1B83" w:rsidP="003C1B83">
      <w:pPr>
        <w:numPr>
          <w:ilvl w:val="0"/>
          <w:numId w:val="116"/>
        </w:numPr>
        <w:suppressAutoHyphens/>
        <w:autoSpaceDN w:val="0"/>
        <w:spacing w:after="0" w:line="240" w:lineRule="auto"/>
        <w:contextualSpacing/>
        <w:jc w:val="both"/>
        <w:textAlignment w:val="baseline"/>
        <w:rPr>
          <w:rFonts w:ascii="Arial" w:eastAsia="Times New Roman" w:hAnsi="Arial" w:cs="Arial"/>
          <w:color w:val="000000"/>
        </w:rPr>
      </w:pPr>
      <w:r w:rsidRPr="009938A8">
        <w:rPr>
          <w:rFonts w:ascii="Arial" w:eastAsia="Times New Roman" w:hAnsi="Arial" w:cs="Arial"/>
          <w:color w:val="000000"/>
        </w:rPr>
        <w:t xml:space="preserve">zachowania tajemnicy w zakresie przetwarzanych danych osobowych, w tym zachowania </w:t>
      </w:r>
      <w:r w:rsidRPr="009938A8">
        <w:rPr>
          <w:rFonts w:ascii="Arial" w:eastAsia="Times New Roman" w:hAnsi="Arial" w:cs="Arial"/>
          <w:color w:val="000000"/>
        </w:rPr>
        <w:br/>
        <w:t xml:space="preserve">w poufności danych osobowych oraz informacji o stosowanych sposobach ich zabezpieczenia, także po ustaniu stosunku prawnego łączącego osobę upoważnioną </w:t>
      </w:r>
      <w:r>
        <w:rPr>
          <w:rFonts w:ascii="Arial" w:eastAsia="Times New Roman" w:hAnsi="Arial" w:cs="Arial"/>
          <w:color w:val="000000"/>
        </w:rPr>
        <w:br/>
      </w:r>
      <w:r w:rsidRPr="009938A8">
        <w:rPr>
          <w:rFonts w:ascii="Arial" w:eastAsia="Times New Roman" w:hAnsi="Arial" w:cs="Arial"/>
          <w:color w:val="000000"/>
        </w:rPr>
        <w:t xml:space="preserve">do przetwarzania danych osobowych z Beneficjentem; </w:t>
      </w:r>
    </w:p>
    <w:p w:rsidR="003C1B83" w:rsidRPr="009938A8" w:rsidRDefault="003C1B83" w:rsidP="003C1B83">
      <w:pPr>
        <w:numPr>
          <w:ilvl w:val="0"/>
          <w:numId w:val="116"/>
        </w:numPr>
        <w:suppressAutoHyphens/>
        <w:spacing w:after="0" w:line="240" w:lineRule="auto"/>
        <w:jc w:val="both"/>
        <w:outlineLvl w:val="6"/>
        <w:rPr>
          <w:rFonts w:ascii="Arial" w:eastAsia="Times New Roman" w:hAnsi="Arial" w:cs="Arial"/>
        </w:rPr>
      </w:pPr>
      <w:r w:rsidRPr="009938A8">
        <w:rPr>
          <w:rFonts w:ascii="Arial" w:eastAsia="Times New Roman" w:hAnsi="Arial" w:cs="Arial"/>
        </w:rPr>
        <w:t xml:space="preserve">zabezpieczenia danych osobowych przed dostępem osób nieupoważnionych </w:t>
      </w:r>
      <w:r>
        <w:rPr>
          <w:rFonts w:ascii="Arial" w:eastAsia="Times New Roman" w:hAnsi="Arial" w:cs="Arial"/>
        </w:rPr>
        <w:br/>
      </w:r>
      <w:r w:rsidRPr="009938A8">
        <w:rPr>
          <w:rFonts w:ascii="Arial" w:eastAsia="Times New Roman" w:hAnsi="Arial" w:cs="Arial"/>
        </w:rPr>
        <w:t xml:space="preserve">do przetwarzania powierzonych do przetwarzania danych osobowych, przetwarzaniem z naruszeniem RODO lub </w:t>
      </w:r>
      <w:r>
        <w:rPr>
          <w:rFonts w:ascii="Arial" w:eastAsia="Times New Roman" w:hAnsi="Arial" w:cs="Arial"/>
        </w:rPr>
        <w:t xml:space="preserve">ustawy o ochronie danych osobowych, </w:t>
      </w:r>
      <w:r w:rsidRPr="009938A8">
        <w:rPr>
          <w:rFonts w:ascii="Arial" w:eastAsia="Times New Roman" w:hAnsi="Arial" w:cs="Arial"/>
        </w:rPr>
        <w:t>nieautoryzowaną zmianą, utratą, uszkodzeniem lub usunięciem - danych osobowych, w tym również przetwarzanych w SL2014;</w:t>
      </w:r>
    </w:p>
    <w:p w:rsidR="003C1B83" w:rsidRPr="009938A8" w:rsidRDefault="003C1B83" w:rsidP="003C1B83">
      <w:pPr>
        <w:numPr>
          <w:ilvl w:val="0"/>
          <w:numId w:val="116"/>
        </w:numPr>
        <w:suppressAutoHyphens/>
        <w:spacing w:after="0" w:line="240" w:lineRule="auto"/>
        <w:jc w:val="both"/>
        <w:outlineLvl w:val="6"/>
        <w:rPr>
          <w:rFonts w:ascii="Arial" w:eastAsia="Times New Roman" w:hAnsi="Arial" w:cs="Arial"/>
        </w:rPr>
      </w:pPr>
      <w:r w:rsidRPr="009938A8">
        <w:rPr>
          <w:rFonts w:ascii="Arial" w:eastAsia="Times New Roman" w:hAnsi="Arial" w:cs="Arial"/>
        </w:rPr>
        <w:t>nieprzemieszczania dokumentów lub ich kopii poza miejsce przetwarzania;</w:t>
      </w:r>
    </w:p>
    <w:p w:rsidR="003C1B83" w:rsidRDefault="003C1B83" w:rsidP="003C1B83">
      <w:pPr>
        <w:numPr>
          <w:ilvl w:val="0"/>
          <w:numId w:val="116"/>
        </w:numPr>
        <w:suppressAutoHyphens/>
        <w:spacing w:after="240" w:line="240" w:lineRule="auto"/>
        <w:jc w:val="both"/>
        <w:outlineLvl w:val="6"/>
        <w:rPr>
          <w:rFonts w:ascii="Arial" w:eastAsia="Times New Roman" w:hAnsi="Arial" w:cs="Arial"/>
        </w:rPr>
      </w:pPr>
      <w:r w:rsidRPr="009938A8">
        <w:rPr>
          <w:rFonts w:ascii="Arial" w:eastAsia="Times New Roman" w:hAnsi="Arial" w:cs="Arial"/>
        </w:rPr>
        <w:t xml:space="preserve">przetwarzania danych osobowych - w czasie nie dłuższym niż czas niezbędny </w:t>
      </w:r>
      <w:r>
        <w:rPr>
          <w:rFonts w:ascii="Arial" w:eastAsia="Times New Roman" w:hAnsi="Arial" w:cs="Arial"/>
        </w:rPr>
        <w:br/>
      </w:r>
      <w:r w:rsidRPr="009938A8">
        <w:rPr>
          <w:rFonts w:ascii="Arial" w:eastAsia="Times New Roman" w:hAnsi="Arial" w:cs="Arial"/>
        </w:rPr>
        <w:t>do zrealizowania zadań nałożonych na Beneficjenta, na mocy Umowy.</w:t>
      </w:r>
    </w:p>
    <w:p w:rsidR="003C1B83" w:rsidRDefault="003C1B83" w:rsidP="003C1B83">
      <w:pPr>
        <w:suppressAutoHyphens/>
        <w:spacing w:after="200"/>
        <w:ind w:left="426" w:hanging="426"/>
        <w:jc w:val="center"/>
        <w:rPr>
          <w:rFonts w:ascii="Arial" w:hAnsi="Arial" w:cs="Arial"/>
          <w:b/>
          <w:color w:val="000000"/>
        </w:rPr>
      </w:pPr>
      <w:r w:rsidRPr="009938A8">
        <w:rPr>
          <w:rFonts w:ascii="Arial" w:hAnsi="Arial" w:cs="Arial"/>
          <w:b/>
          <w:color w:val="000000"/>
        </w:rPr>
        <w:t>Dalsze powierzenie powierzonych do przetwarzania danych osobowych</w:t>
      </w:r>
    </w:p>
    <w:p w:rsidR="00B73DF7" w:rsidRPr="009938A8" w:rsidRDefault="00B73DF7" w:rsidP="003C1B83">
      <w:pPr>
        <w:suppressAutoHyphens/>
        <w:spacing w:after="200"/>
        <w:ind w:left="426" w:hanging="426"/>
        <w:jc w:val="center"/>
        <w:rPr>
          <w:rFonts w:ascii="Arial" w:hAnsi="Arial" w:cs="Arial"/>
          <w:b/>
          <w:color w:val="000000"/>
        </w:rPr>
      </w:pPr>
      <w:r w:rsidRPr="009938A8">
        <w:rPr>
          <w:rFonts w:ascii="Arial" w:eastAsia="Times New Roman" w:hAnsi="Arial" w:cs="Arial"/>
          <w:b/>
        </w:rPr>
        <w:t xml:space="preserve">§ </w:t>
      </w:r>
      <w:r>
        <w:rPr>
          <w:rFonts w:ascii="Arial" w:eastAsia="Times New Roman" w:hAnsi="Arial" w:cs="Arial"/>
          <w:b/>
        </w:rPr>
        <w:t>26</w:t>
      </w:r>
      <w:r w:rsidRPr="009938A8">
        <w:rPr>
          <w:rFonts w:ascii="Arial" w:eastAsia="Times New Roman" w:hAnsi="Arial" w:cs="Arial"/>
          <w:b/>
        </w:rPr>
        <w:t>e</w:t>
      </w:r>
    </w:p>
    <w:p w:rsidR="003C1B83" w:rsidRPr="009938A8" w:rsidRDefault="003C1B83" w:rsidP="003C1B83">
      <w:pPr>
        <w:numPr>
          <w:ilvl w:val="0"/>
          <w:numId w:val="118"/>
        </w:numPr>
        <w:suppressAutoHyphens/>
        <w:autoSpaceDN w:val="0"/>
        <w:spacing w:after="200" w:line="240" w:lineRule="auto"/>
        <w:ind w:left="284" w:hanging="284"/>
        <w:contextualSpacing/>
        <w:jc w:val="both"/>
        <w:textAlignment w:val="baseline"/>
        <w:rPr>
          <w:rFonts w:ascii="Arial" w:hAnsi="Arial" w:cs="Arial"/>
          <w:b/>
          <w:color w:val="000000"/>
        </w:rPr>
      </w:pPr>
      <w:r w:rsidRPr="009938A8">
        <w:rPr>
          <w:rFonts w:ascii="Arial" w:hAnsi="Arial" w:cs="Arial"/>
        </w:rPr>
        <w:t xml:space="preserve">Instytucja </w:t>
      </w:r>
      <w:r>
        <w:rPr>
          <w:rFonts w:ascii="Arial" w:hAnsi="Arial" w:cs="Arial"/>
        </w:rPr>
        <w:t>Pośrednicząca</w:t>
      </w:r>
      <w:r w:rsidRPr="009938A8">
        <w:rPr>
          <w:rFonts w:ascii="Arial" w:hAnsi="Arial" w:cs="Arial"/>
        </w:rPr>
        <w:t xml:space="preserve"> umocowuje Beneficjenta do dalszego powierzenia powierzonych do przetwarzania danych osobowych - w związku z realizacją Projektu, w ramach zbioru danych, o którym mowa w</w:t>
      </w:r>
      <w:r>
        <w:rPr>
          <w:rFonts w:ascii="Arial" w:hAnsi="Arial" w:cs="Arial"/>
        </w:rPr>
        <w:t xml:space="preserve"> § 2</w:t>
      </w:r>
      <w:r w:rsidR="004C0CA4">
        <w:rPr>
          <w:rFonts w:ascii="Arial" w:hAnsi="Arial" w:cs="Arial"/>
        </w:rPr>
        <w:t>6</w:t>
      </w:r>
      <w:r>
        <w:rPr>
          <w:rFonts w:ascii="Arial" w:hAnsi="Arial" w:cs="Arial"/>
        </w:rPr>
        <w:t xml:space="preserve"> ust. 1</w:t>
      </w:r>
      <w:r w:rsidRPr="009938A8">
        <w:rPr>
          <w:rFonts w:ascii="Arial" w:hAnsi="Arial" w:cs="Arial"/>
        </w:rPr>
        <w:t>:</w:t>
      </w:r>
    </w:p>
    <w:p w:rsidR="003C1B83" w:rsidRPr="009938A8" w:rsidRDefault="003C1B83" w:rsidP="003C1B83">
      <w:pPr>
        <w:numPr>
          <w:ilvl w:val="0"/>
          <w:numId w:val="119"/>
        </w:numPr>
        <w:suppressAutoHyphens/>
        <w:autoSpaceDN w:val="0"/>
        <w:spacing w:after="200" w:line="240" w:lineRule="auto"/>
        <w:contextualSpacing/>
        <w:jc w:val="both"/>
        <w:textAlignment w:val="baseline"/>
        <w:rPr>
          <w:rFonts w:ascii="Arial" w:hAnsi="Arial" w:cs="Arial"/>
          <w:color w:val="000000"/>
        </w:rPr>
      </w:pPr>
      <w:proofErr w:type="spellStart"/>
      <w:r>
        <w:rPr>
          <w:rFonts w:ascii="Arial" w:hAnsi="Arial" w:cs="Arial"/>
          <w:color w:val="000000"/>
        </w:rPr>
        <w:t>pkt</w:t>
      </w:r>
      <w:proofErr w:type="spellEnd"/>
      <w:r w:rsidRPr="009938A8">
        <w:rPr>
          <w:rFonts w:ascii="Arial" w:hAnsi="Arial" w:cs="Arial"/>
          <w:color w:val="000000"/>
        </w:rPr>
        <w:t xml:space="preserve"> 1 - w imieniu i na rzecz Instytucji Zarządzającej - podmiotom świadczącym usługi na rzecz Beneficjenta lub Partnerom Projektu;</w:t>
      </w:r>
    </w:p>
    <w:p w:rsidR="003C1B83" w:rsidRPr="009938A8" w:rsidRDefault="003C1B83" w:rsidP="003C1B83">
      <w:pPr>
        <w:numPr>
          <w:ilvl w:val="0"/>
          <w:numId w:val="119"/>
        </w:numPr>
        <w:suppressAutoHyphens/>
        <w:autoSpaceDN w:val="0"/>
        <w:spacing w:after="200" w:line="240" w:lineRule="auto"/>
        <w:contextualSpacing/>
        <w:jc w:val="both"/>
        <w:textAlignment w:val="baseline"/>
        <w:rPr>
          <w:rFonts w:ascii="Arial" w:hAnsi="Arial" w:cs="Arial"/>
          <w:color w:val="000000"/>
        </w:rPr>
      </w:pPr>
      <w:proofErr w:type="spellStart"/>
      <w:r>
        <w:rPr>
          <w:rFonts w:ascii="Arial" w:hAnsi="Arial" w:cs="Arial"/>
          <w:color w:val="000000"/>
        </w:rPr>
        <w:t>pkt</w:t>
      </w:r>
      <w:proofErr w:type="spellEnd"/>
      <w:r w:rsidRPr="009938A8">
        <w:rPr>
          <w:rFonts w:ascii="Arial" w:hAnsi="Arial" w:cs="Arial"/>
          <w:color w:val="000000"/>
        </w:rPr>
        <w:t xml:space="preserve"> 2, w imieniu i na rzecz Ministra właściwego do spraw rozwoju regionalnego </w:t>
      </w:r>
      <w:r w:rsidRPr="009938A8">
        <w:rPr>
          <w:rFonts w:ascii="Arial" w:hAnsi="Arial" w:cs="Arial"/>
          <w:color w:val="000000"/>
        </w:rPr>
        <w:br/>
        <w:t>- wyłączne podmiotom świadczącym usługi na rzecz Beneficjenta:</w:t>
      </w:r>
    </w:p>
    <w:p w:rsidR="003C1B83" w:rsidRPr="009938A8" w:rsidRDefault="003C1B83" w:rsidP="003C1B83">
      <w:pPr>
        <w:suppressAutoHyphens/>
        <w:autoSpaceDN w:val="0"/>
        <w:ind w:left="644"/>
        <w:jc w:val="both"/>
        <w:textAlignment w:val="baseline"/>
        <w:rPr>
          <w:rFonts w:ascii="Arial" w:hAnsi="Arial" w:cs="Arial"/>
          <w:color w:val="000000"/>
        </w:rPr>
      </w:pPr>
      <w:r w:rsidRPr="009938A8">
        <w:rPr>
          <w:rFonts w:ascii="Arial" w:hAnsi="Arial" w:cs="Arial"/>
          <w:color w:val="000000"/>
        </w:rPr>
        <w:lastRenderedPageBreak/>
        <w:t xml:space="preserve">- pod warunkiem, że Beneficjent zawrze umowę w kształcie zgodnym </w:t>
      </w:r>
      <w:r w:rsidR="006F1AD5">
        <w:rPr>
          <w:rFonts w:ascii="Arial" w:hAnsi="Arial" w:cs="Arial"/>
          <w:color w:val="000000"/>
        </w:rPr>
        <w:br/>
      </w:r>
      <w:r w:rsidRPr="009938A8">
        <w:rPr>
          <w:rFonts w:ascii="Arial" w:hAnsi="Arial" w:cs="Arial"/>
          <w:color w:val="000000"/>
        </w:rPr>
        <w:t xml:space="preserve">z postanowieniami niniejszej Umowy i zobowiąże te podmioty do zapewnienia wystarczających gwarancji wdrożenia odpowiednich środków technicznych </w:t>
      </w:r>
      <w:r w:rsidR="006F1AD5">
        <w:rPr>
          <w:rFonts w:ascii="Arial" w:hAnsi="Arial" w:cs="Arial"/>
          <w:color w:val="000000"/>
        </w:rPr>
        <w:br/>
      </w:r>
      <w:r w:rsidRPr="009938A8">
        <w:rPr>
          <w:rFonts w:ascii="Arial" w:hAnsi="Arial" w:cs="Arial"/>
          <w:color w:val="000000"/>
        </w:rPr>
        <w:t>i organizacyjnych, by przetwarzanie spełniało wymogi RODO i chroniło prawa osób, których dane osobowe dotyczą.</w:t>
      </w:r>
    </w:p>
    <w:p w:rsidR="003C1B83" w:rsidRPr="009938A8" w:rsidRDefault="003C1B83" w:rsidP="003C1B83">
      <w:pPr>
        <w:numPr>
          <w:ilvl w:val="0"/>
          <w:numId w:val="118"/>
        </w:numPr>
        <w:suppressAutoHyphens/>
        <w:autoSpaceDN w:val="0"/>
        <w:spacing w:after="200" w:line="240" w:lineRule="auto"/>
        <w:ind w:left="284" w:hanging="284"/>
        <w:contextualSpacing/>
        <w:jc w:val="both"/>
        <w:textAlignment w:val="baseline"/>
        <w:rPr>
          <w:rFonts w:ascii="Arial" w:hAnsi="Arial" w:cs="Arial"/>
          <w:b/>
          <w:color w:val="000000"/>
        </w:rPr>
      </w:pPr>
      <w:r w:rsidRPr="009938A8">
        <w:rPr>
          <w:rFonts w:ascii="Arial" w:hAnsi="Arial" w:cs="Arial"/>
          <w:color w:val="000000"/>
        </w:rPr>
        <w:t xml:space="preserve">Beneficjent jest zobowiązany do każdorazowego weryfikowania i dostosowania zakresu powierzonych do przetwarzania danych osobowych, przy czym zakres ten nie może </w:t>
      </w:r>
      <w:r w:rsidRPr="009938A8">
        <w:rPr>
          <w:rFonts w:ascii="Arial" w:hAnsi="Arial" w:cs="Arial"/>
          <w:color w:val="000000"/>
        </w:rPr>
        <w:br/>
        <w:t xml:space="preserve">być szerszy niż określony w załączniku Nr 5, tj. dane osobowe muszą być adekwatne, stosowne oraz ograniczone do tego, co niezbędne do celów w których są przetwarzane, zgodnie z art. 5 ust. 1 lit. c RODO - pod rygorem ponoszenia odpowiedzialności prawnej </w:t>
      </w:r>
      <w:r w:rsidR="006F1AD5">
        <w:rPr>
          <w:rFonts w:ascii="Arial" w:hAnsi="Arial" w:cs="Arial"/>
          <w:color w:val="000000"/>
        </w:rPr>
        <w:br/>
      </w:r>
      <w:r w:rsidRPr="009938A8">
        <w:rPr>
          <w:rFonts w:ascii="Arial" w:hAnsi="Arial" w:cs="Arial"/>
          <w:color w:val="000000"/>
        </w:rPr>
        <w:t xml:space="preserve">z tego tytułu. </w:t>
      </w:r>
      <w:r w:rsidRPr="009938A8">
        <w:rPr>
          <w:rFonts w:ascii="Arial" w:hAnsi="Arial" w:cs="Arial"/>
        </w:rPr>
        <w:t xml:space="preserve">W przypadku powierzenia przetwarzania danych osobowych: podmiotom świadczącym usługi na rzecz Beneficjenta i Partnerom - Beneficjent zobowiązuje się </w:t>
      </w:r>
      <w:r w:rsidR="006F1AD5">
        <w:rPr>
          <w:rFonts w:ascii="Arial" w:hAnsi="Arial" w:cs="Arial"/>
        </w:rPr>
        <w:br/>
      </w:r>
      <w:r w:rsidRPr="009938A8">
        <w:rPr>
          <w:rFonts w:ascii="Arial" w:hAnsi="Arial" w:cs="Arial"/>
        </w:rPr>
        <w:t xml:space="preserve">do zapewniania, że podmioty te nie będą przetwarzać danych osobowych w celu </w:t>
      </w:r>
      <w:r w:rsidR="006F1AD5">
        <w:rPr>
          <w:rFonts w:ascii="Arial" w:hAnsi="Arial" w:cs="Arial"/>
        </w:rPr>
        <w:br/>
      </w:r>
      <w:r w:rsidRPr="009938A8">
        <w:rPr>
          <w:rFonts w:ascii="Arial" w:hAnsi="Arial" w:cs="Arial"/>
        </w:rPr>
        <w:t>i zakresie szerszym niż niezbędny do prawidłowej realizacji umowy świadczenia usług/umowy partnerstwa - i wynikający z niniejszej Umowy oraz zostaną na nich nałożone wszelkie obowiązki nałożone na Beneficjenta, określone w niniejszej Umowie.</w:t>
      </w:r>
    </w:p>
    <w:p w:rsidR="003C1B83" w:rsidRPr="009938A8" w:rsidRDefault="003C1B83" w:rsidP="003C1B83">
      <w:pPr>
        <w:numPr>
          <w:ilvl w:val="0"/>
          <w:numId w:val="118"/>
        </w:numPr>
        <w:suppressAutoHyphens/>
        <w:autoSpaceDN w:val="0"/>
        <w:spacing w:after="200" w:line="240" w:lineRule="auto"/>
        <w:ind w:left="284" w:hanging="284"/>
        <w:contextualSpacing/>
        <w:jc w:val="both"/>
        <w:textAlignment w:val="baseline"/>
        <w:rPr>
          <w:rFonts w:ascii="Arial" w:hAnsi="Arial" w:cs="Arial"/>
          <w:color w:val="000000"/>
        </w:rPr>
      </w:pPr>
      <w:r w:rsidRPr="009938A8">
        <w:rPr>
          <w:rFonts w:ascii="Arial" w:hAnsi="Arial" w:cs="Arial"/>
          <w:color w:val="000000"/>
        </w:rPr>
        <w:t xml:space="preserve">Beneficjent prowadzi rejestr podmiotów świadczących usługi na rzecz Beneficjenta </w:t>
      </w:r>
      <w:r>
        <w:rPr>
          <w:rFonts w:ascii="Arial" w:hAnsi="Arial" w:cs="Arial"/>
          <w:color w:val="000000"/>
        </w:rPr>
        <w:br/>
      </w:r>
      <w:r w:rsidRPr="009938A8">
        <w:rPr>
          <w:rFonts w:ascii="Arial" w:hAnsi="Arial" w:cs="Arial"/>
          <w:color w:val="000000"/>
        </w:rPr>
        <w:t xml:space="preserve">oraz Partnerów, którym powierzono przetwarzanie danych osobowych - i na żądanie Instytucji </w:t>
      </w:r>
      <w:r>
        <w:rPr>
          <w:rFonts w:ascii="Arial" w:hAnsi="Arial" w:cs="Arial"/>
          <w:color w:val="000000"/>
        </w:rPr>
        <w:t>Pośredniczącej</w:t>
      </w:r>
      <w:r w:rsidRPr="009938A8">
        <w:rPr>
          <w:rFonts w:ascii="Arial" w:hAnsi="Arial" w:cs="Arial"/>
          <w:color w:val="000000"/>
        </w:rPr>
        <w:t xml:space="preserve"> niezwłocznie przekazuje ten rejestr oraz poinformuje Instytucję </w:t>
      </w:r>
      <w:r>
        <w:rPr>
          <w:rFonts w:ascii="Arial" w:hAnsi="Arial" w:cs="Arial"/>
          <w:color w:val="000000"/>
        </w:rPr>
        <w:t>Pośredniczącą</w:t>
      </w:r>
      <w:r w:rsidRPr="009938A8">
        <w:rPr>
          <w:rFonts w:ascii="Arial" w:hAnsi="Arial" w:cs="Arial"/>
          <w:color w:val="000000"/>
        </w:rPr>
        <w:t xml:space="preserve"> o osobach pełniących funkcję Inspektora Ochrony Danych/Koordynatora umowy - tych podmiotów.</w:t>
      </w:r>
    </w:p>
    <w:p w:rsidR="003C1B83" w:rsidRPr="009938A8" w:rsidRDefault="003C1B83" w:rsidP="003C1B83">
      <w:pPr>
        <w:numPr>
          <w:ilvl w:val="0"/>
          <w:numId w:val="118"/>
        </w:numPr>
        <w:suppressAutoHyphens/>
        <w:autoSpaceDN w:val="0"/>
        <w:spacing w:after="200" w:line="240" w:lineRule="auto"/>
        <w:ind w:left="284" w:hanging="284"/>
        <w:contextualSpacing/>
        <w:jc w:val="both"/>
        <w:textAlignment w:val="baseline"/>
        <w:rPr>
          <w:rFonts w:ascii="Arial" w:hAnsi="Arial" w:cs="Arial"/>
          <w:color w:val="000000"/>
        </w:rPr>
      </w:pPr>
      <w:r w:rsidRPr="009938A8">
        <w:rPr>
          <w:rFonts w:ascii="Arial" w:hAnsi="Arial" w:cs="Arial"/>
        </w:rPr>
        <w:t xml:space="preserve">Beneficjent zobowiąże podmioty świadczące usługi na rzecz Beneficjenta oraz Partnerów </w:t>
      </w:r>
      <w:r w:rsidRPr="009938A8">
        <w:rPr>
          <w:rFonts w:ascii="Arial" w:hAnsi="Arial" w:cs="Arial"/>
        </w:rPr>
        <w:br/>
        <w:t xml:space="preserve">do umożliwienia przeprowadzenia kontroli/audytu/inspekcji, o których mowa w </w:t>
      </w:r>
      <w:r w:rsidRPr="009938A8">
        <w:rPr>
          <w:rFonts w:ascii="Arial" w:eastAsia="Times New Roman" w:hAnsi="Arial" w:cs="Arial"/>
        </w:rPr>
        <w:t xml:space="preserve">§ </w:t>
      </w:r>
      <w:r>
        <w:rPr>
          <w:rFonts w:ascii="Arial" w:eastAsia="Times New Roman" w:hAnsi="Arial" w:cs="Arial"/>
        </w:rPr>
        <w:t>2</w:t>
      </w:r>
      <w:r w:rsidR="004C0CA4">
        <w:rPr>
          <w:rFonts w:ascii="Arial" w:eastAsia="Times New Roman" w:hAnsi="Arial" w:cs="Arial"/>
        </w:rPr>
        <w:t>6</w:t>
      </w:r>
      <w:r w:rsidRPr="009938A8">
        <w:rPr>
          <w:rFonts w:ascii="Arial" w:eastAsia="Times New Roman" w:hAnsi="Arial" w:cs="Arial"/>
        </w:rPr>
        <w:t>g, zgodnie z zasadami w nim określonymi.</w:t>
      </w:r>
    </w:p>
    <w:p w:rsidR="003C1B83" w:rsidRDefault="003C1B83" w:rsidP="003C1B83">
      <w:pPr>
        <w:numPr>
          <w:ilvl w:val="0"/>
          <w:numId w:val="118"/>
        </w:numPr>
        <w:suppressAutoHyphens/>
        <w:autoSpaceDN w:val="0"/>
        <w:spacing w:after="200" w:line="240" w:lineRule="auto"/>
        <w:ind w:left="284" w:hanging="284"/>
        <w:contextualSpacing/>
        <w:jc w:val="both"/>
        <w:textAlignment w:val="baseline"/>
        <w:rPr>
          <w:rFonts w:ascii="Arial" w:hAnsi="Arial" w:cs="Arial"/>
          <w:color w:val="000000"/>
        </w:rPr>
      </w:pPr>
      <w:r w:rsidRPr="009938A8">
        <w:rPr>
          <w:rFonts w:ascii="Arial" w:hAnsi="Arial" w:cs="Arial"/>
          <w:color w:val="000000"/>
        </w:rPr>
        <w:t xml:space="preserve">Jeżeli, Beneficjent, podmioty świadczące usługi na rzecz Beneficjenta lub Partnerzy nie wywiążą się ze spoczywających na nich obowiązków zapewnienia ochrony danych osobowych - Beneficjent ponosi odpowiedzialność wobec Instytucji </w:t>
      </w:r>
      <w:r>
        <w:rPr>
          <w:rFonts w:ascii="Arial" w:hAnsi="Arial" w:cs="Arial"/>
          <w:color w:val="000000"/>
        </w:rPr>
        <w:t xml:space="preserve">Pośredniczącej oraz administratorów danych, o których mowa w </w:t>
      </w:r>
      <w:r w:rsidRPr="00143E67">
        <w:rPr>
          <w:rFonts w:ascii="Arial" w:eastAsia="Times New Roman" w:hAnsi="Arial" w:cs="Arial"/>
          <w:color w:val="000000"/>
        </w:rPr>
        <w:t>§ 2</w:t>
      </w:r>
      <w:r w:rsidR="004C0CA4">
        <w:rPr>
          <w:rFonts w:ascii="Arial" w:eastAsia="Times New Roman" w:hAnsi="Arial" w:cs="Arial"/>
          <w:color w:val="000000"/>
        </w:rPr>
        <w:t>6</w:t>
      </w:r>
      <w:r>
        <w:rPr>
          <w:rFonts w:ascii="Arial" w:eastAsia="Times New Roman" w:hAnsi="Arial" w:cs="Arial"/>
          <w:color w:val="000000"/>
        </w:rPr>
        <w:t xml:space="preserve"> </w:t>
      </w:r>
      <w:r w:rsidRPr="00143E67">
        <w:rPr>
          <w:rFonts w:ascii="Arial" w:eastAsia="Times New Roman" w:hAnsi="Arial" w:cs="Arial"/>
          <w:color w:val="000000"/>
        </w:rPr>
        <w:t>ust. 1</w:t>
      </w:r>
      <w:r w:rsidRPr="009938A8">
        <w:rPr>
          <w:rFonts w:ascii="Arial" w:hAnsi="Arial" w:cs="Arial"/>
          <w:color w:val="000000"/>
        </w:rPr>
        <w:t>, zgodnie z art. 28 ust. 4 RODO.</w:t>
      </w:r>
    </w:p>
    <w:p w:rsidR="003C1B83" w:rsidRDefault="003C1B83" w:rsidP="003C1B83">
      <w:pPr>
        <w:suppressAutoHyphens/>
        <w:autoSpaceDN w:val="0"/>
        <w:spacing w:after="200"/>
        <w:ind w:left="284"/>
        <w:contextualSpacing/>
        <w:jc w:val="both"/>
        <w:textAlignment w:val="baseline"/>
        <w:rPr>
          <w:rFonts w:ascii="Arial" w:hAnsi="Arial" w:cs="Arial"/>
          <w:color w:val="000000"/>
        </w:rPr>
      </w:pPr>
    </w:p>
    <w:p w:rsidR="003C1B83" w:rsidRPr="009938A8" w:rsidRDefault="003C1B83" w:rsidP="003C1B83">
      <w:pPr>
        <w:suppressAutoHyphens/>
        <w:autoSpaceDN w:val="0"/>
        <w:spacing w:after="200"/>
        <w:ind w:left="284"/>
        <w:contextualSpacing/>
        <w:jc w:val="both"/>
        <w:textAlignment w:val="baseline"/>
        <w:rPr>
          <w:rFonts w:ascii="Arial" w:hAnsi="Arial" w:cs="Arial"/>
          <w:color w:val="000000"/>
        </w:rPr>
      </w:pPr>
    </w:p>
    <w:p w:rsidR="003C1B83" w:rsidRDefault="003C1B83" w:rsidP="003C1B83">
      <w:pPr>
        <w:widowControl w:val="0"/>
        <w:suppressAutoHyphens/>
        <w:spacing w:after="240"/>
        <w:jc w:val="center"/>
        <w:rPr>
          <w:rFonts w:ascii="Arial" w:eastAsia="Times New Roman" w:hAnsi="Arial" w:cs="Arial"/>
          <w:b/>
          <w:color w:val="000000"/>
        </w:rPr>
      </w:pPr>
      <w:r w:rsidRPr="009938A8">
        <w:rPr>
          <w:rFonts w:ascii="Arial" w:eastAsia="Times New Roman" w:hAnsi="Arial" w:cs="Arial"/>
          <w:b/>
          <w:color w:val="000000"/>
        </w:rPr>
        <w:t xml:space="preserve">Naruszenie ochrony danych osobowych </w:t>
      </w:r>
    </w:p>
    <w:p w:rsidR="00B73DF7" w:rsidRPr="009938A8" w:rsidRDefault="00B73DF7" w:rsidP="003C1B83">
      <w:pPr>
        <w:widowControl w:val="0"/>
        <w:suppressAutoHyphens/>
        <w:spacing w:after="240"/>
        <w:jc w:val="center"/>
        <w:rPr>
          <w:rFonts w:ascii="Arial" w:eastAsia="Times New Roman" w:hAnsi="Arial" w:cs="Arial"/>
          <w:b/>
          <w:color w:val="000000"/>
        </w:rPr>
      </w:pPr>
      <w:r w:rsidRPr="009938A8">
        <w:rPr>
          <w:rFonts w:ascii="Arial" w:eastAsia="Times New Roman" w:hAnsi="Arial" w:cs="Arial"/>
          <w:b/>
          <w:color w:val="000000"/>
        </w:rPr>
        <w:t xml:space="preserve">§ </w:t>
      </w:r>
      <w:r>
        <w:rPr>
          <w:rFonts w:ascii="Arial" w:eastAsia="Times New Roman" w:hAnsi="Arial" w:cs="Arial"/>
          <w:b/>
          <w:color w:val="000000"/>
        </w:rPr>
        <w:t>26</w:t>
      </w:r>
      <w:r w:rsidRPr="009938A8">
        <w:rPr>
          <w:rFonts w:ascii="Arial" w:eastAsia="Times New Roman" w:hAnsi="Arial" w:cs="Arial"/>
          <w:b/>
          <w:color w:val="000000"/>
        </w:rPr>
        <w:t>f</w:t>
      </w:r>
    </w:p>
    <w:p w:rsidR="003C1B83" w:rsidRPr="00035858" w:rsidRDefault="003C1B83" w:rsidP="003C1B83">
      <w:pPr>
        <w:numPr>
          <w:ilvl w:val="0"/>
          <w:numId w:val="120"/>
        </w:numPr>
        <w:suppressAutoHyphens/>
        <w:autoSpaceDN w:val="0"/>
        <w:spacing w:after="200" w:line="240" w:lineRule="auto"/>
        <w:ind w:left="284" w:hanging="284"/>
        <w:contextualSpacing/>
        <w:jc w:val="both"/>
        <w:textAlignment w:val="baseline"/>
        <w:rPr>
          <w:rFonts w:ascii="Arial" w:hAnsi="Arial" w:cs="Arial"/>
          <w:color w:val="000000"/>
        </w:rPr>
      </w:pPr>
      <w:r w:rsidRPr="009938A8">
        <w:rPr>
          <w:rFonts w:ascii="Arial" w:hAnsi="Arial" w:cs="Arial"/>
          <w:color w:val="000000"/>
        </w:rPr>
        <w:t xml:space="preserve">Beneficjent jest zobowiązany do poinformowania Instytucji </w:t>
      </w:r>
      <w:r>
        <w:rPr>
          <w:rFonts w:ascii="Arial" w:hAnsi="Arial" w:cs="Arial"/>
          <w:color w:val="000000"/>
        </w:rPr>
        <w:t xml:space="preserve">Pośredniczącej </w:t>
      </w:r>
      <w:r w:rsidRPr="009938A8">
        <w:rPr>
          <w:rFonts w:ascii="Arial" w:hAnsi="Arial" w:cs="Arial"/>
          <w:color w:val="000000"/>
        </w:rPr>
        <w:t xml:space="preserve">o </w:t>
      </w:r>
      <w:r w:rsidRPr="009938A8">
        <w:rPr>
          <w:rFonts w:ascii="Arial" w:hAnsi="Arial" w:cs="Arial"/>
        </w:rPr>
        <w:t xml:space="preserve">wszelkich przypadkach naruszenia ochrony danych osobowych lub o ich niewłaściwym użyciu oraz naruszeniu obowiązków dotyczących ochrony powierzonych do przetwarzania danych osobowych. </w:t>
      </w:r>
      <w:r w:rsidRPr="009938A8">
        <w:rPr>
          <w:rFonts w:ascii="Arial" w:hAnsi="Arial" w:cs="Arial"/>
          <w:color w:val="000000"/>
        </w:rPr>
        <w:t>Zgłoszenie takie powinno odbywać się na adres</w:t>
      </w:r>
      <w:r>
        <w:rPr>
          <w:rFonts w:ascii="Arial" w:hAnsi="Arial" w:cs="Arial"/>
          <w:color w:val="000000"/>
        </w:rPr>
        <w:t xml:space="preserve"> Instytucji Pośredniczącej</w:t>
      </w:r>
      <w:r w:rsidRPr="009938A8">
        <w:rPr>
          <w:rFonts w:ascii="Arial" w:hAnsi="Arial" w:cs="Arial"/>
          <w:color w:val="000000"/>
        </w:rPr>
        <w:t>:</w:t>
      </w:r>
      <w:r>
        <w:rPr>
          <w:rFonts w:ascii="Arial" w:hAnsi="Arial" w:cs="Arial"/>
          <w:color w:val="000000"/>
        </w:rPr>
        <w:t xml:space="preserve"> </w:t>
      </w:r>
      <w:r w:rsidR="006F1AD5">
        <w:rPr>
          <w:rFonts w:ascii="Arial" w:hAnsi="Arial" w:cs="Arial"/>
          <w:color w:val="000000"/>
        </w:rPr>
        <w:br/>
      </w:r>
      <w:r>
        <w:rPr>
          <w:rFonts w:ascii="Arial" w:hAnsi="Arial" w:cs="Arial"/>
          <w:color w:val="000000"/>
        </w:rPr>
        <w:t xml:space="preserve">ul. Adama Stanisława Naruszewicza 11, 35-055 Rzeszów, e-mail: </w:t>
      </w:r>
      <w:hyperlink r:id="rId9" w:history="1">
        <w:r w:rsidRPr="00AE5F3E">
          <w:rPr>
            <w:rStyle w:val="Hipercze"/>
            <w:rFonts w:ascii="Arial" w:hAnsi="Arial" w:cs="Arial"/>
            <w:color w:val="000000" w:themeColor="text1"/>
          </w:rPr>
          <w:t>iod@wup-rzeszow.pl</w:t>
        </w:r>
      </w:hyperlink>
      <w:r w:rsidRPr="00AE5F3E">
        <w:rPr>
          <w:rFonts w:ascii="Arial" w:hAnsi="Arial" w:cs="Arial"/>
          <w:color w:val="000000" w:themeColor="text1"/>
        </w:rPr>
        <w:t>.</w:t>
      </w:r>
    </w:p>
    <w:p w:rsidR="003C1B83" w:rsidRPr="00EC4065" w:rsidRDefault="003C1B83" w:rsidP="003C1B83">
      <w:pPr>
        <w:numPr>
          <w:ilvl w:val="0"/>
          <w:numId w:val="120"/>
        </w:numPr>
        <w:suppressAutoHyphens/>
        <w:autoSpaceDN w:val="0"/>
        <w:spacing w:after="200" w:line="240" w:lineRule="auto"/>
        <w:ind w:left="284" w:hanging="284"/>
        <w:contextualSpacing/>
        <w:jc w:val="both"/>
        <w:textAlignment w:val="baseline"/>
        <w:rPr>
          <w:rFonts w:ascii="Arial" w:hAnsi="Arial" w:cs="Arial"/>
          <w:b/>
          <w:color w:val="000000"/>
        </w:rPr>
      </w:pPr>
      <w:r w:rsidRPr="00035858">
        <w:rPr>
          <w:rFonts w:ascii="Arial" w:eastAsia="Times New Roman" w:hAnsi="Arial" w:cs="Arial"/>
        </w:rPr>
        <w:t xml:space="preserve">W przypadku podejrzenia naruszenia ochrony danych osobowych, Beneficjent bez zbędnej zwłoki - w miarę możliwości, nie później niż w terminie </w:t>
      </w:r>
      <w:r>
        <w:rPr>
          <w:rFonts w:ascii="Arial" w:eastAsia="Times New Roman" w:hAnsi="Arial" w:cs="Arial"/>
        </w:rPr>
        <w:t>12</w:t>
      </w:r>
      <w:r w:rsidRPr="00035858">
        <w:rPr>
          <w:rFonts w:ascii="Arial" w:eastAsia="Times New Roman" w:hAnsi="Arial" w:cs="Arial"/>
        </w:rPr>
        <w:t xml:space="preserve"> godzin po stwierdzeniu naruszenia - zgłasza je Instytucji </w:t>
      </w:r>
      <w:r>
        <w:rPr>
          <w:rFonts w:ascii="Arial" w:eastAsia="Times New Roman" w:hAnsi="Arial" w:cs="Arial"/>
        </w:rPr>
        <w:t>Pośredniczącej</w:t>
      </w:r>
      <w:r w:rsidRPr="00035858">
        <w:rPr>
          <w:rFonts w:ascii="Arial" w:eastAsia="Times New Roman" w:hAnsi="Arial" w:cs="Arial"/>
        </w:rPr>
        <w:t xml:space="preserve">, zgodnie z ust. 1. Zgłoszenie, o którym mowa w zdaniu pierwszym musi zawierać co najmniej elementy, o których mowa w art. 33 ust. 3 RODO oraz zawierać szczegółowe informacje umożliwiające określenie, czy naruszenie ochrony danych osobowych skutkuje wysokimi ryzykami naruszenia praw </w:t>
      </w:r>
      <w:r w:rsidR="006F1AD5">
        <w:rPr>
          <w:rFonts w:ascii="Arial" w:eastAsia="Times New Roman" w:hAnsi="Arial" w:cs="Arial"/>
        </w:rPr>
        <w:br/>
      </w:r>
      <w:r w:rsidRPr="00035858">
        <w:rPr>
          <w:rFonts w:ascii="Arial" w:eastAsia="Times New Roman" w:hAnsi="Arial" w:cs="Arial"/>
        </w:rPr>
        <w:t>i wolności osób fizycznych</w:t>
      </w:r>
      <w:r>
        <w:rPr>
          <w:rFonts w:ascii="Arial" w:eastAsia="Times New Roman" w:hAnsi="Arial" w:cs="Arial"/>
        </w:rPr>
        <w:t xml:space="preserve">. </w:t>
      </w:r>
      <w:r w:rsidRPr="00EC4065">
        <w:rPr>
          <w:rFonts w:ascii="Arial" w:eastAsia="Times New Roman" w:hAnsi="Arial" w:cs="Arial"/>
        </w:rPr>
        <w:t xml:space="preserve">Do zgłoszenia przekazanego Instytucji Pośredniczącej po upływie </w:t>
      </w:r>
      <w:r>
        <w:rPr>
          <w:rFonts w:ascii="Arial" w:eastAsia="Times New Roman" w:hAnsi="Arial" w:cs="Arial"/>
        </w:rPr>
        <w:t>12</w:t>
      </w:r>
      <w:r w:rsidRPr="00EC4065">
        <w:rPr>
          <w:rFonts w:ascii="Arial" w:eastAsia="Times New Roman" w:hAnsi="Arial" w:cs="Arial"/>
        </w:rPr>
        <w:t xml:space="preserve"> godzin dołącza się wyjaśnienie przyczyn opóźnienia - z zastrzeżeniem ust. 3.</w:t>
      </w:r>
    </w:p>
    <w:p w:rsidR="003C1B83" w:rsidRPr="00035858" w:rsidRDefault="003C1B83" w:rsidP="003C1B83">
      <w:pPr>
        <w:numPr>
          <w:ilvl w:val="0"/>
          <w:numId w:val="120"/>
        </w:numPr>
        <w:suppressAutoHyphens/>
        <w:autoSpaceDN w:val="0"/>
        <w:spacing w:after="200" w:line="240" w:lineRule="auto"/>
        <w:ind w:left="284" w:hanging="284"/>
        <w:contextualSpacing/>
        <w:jc w:val="both"/>
        <w:textAlignment w:val="baseline"/>
        <w:rPr>
          <w:rFonts w:ascii="Arial" w:hAnsi="Arial" w:cs="Arial"/>
          <w:b/>
          <w:color w:val="000000"/>
        </w:rPr>
      </w:pPr>
      <w:r w:rsidRPr="00035858">
        <w:rPr>
          <w:rFonts w:ascii="Arial" w:eastAsia="Times New Roman" w:hAnsi="Arial" w:cs="Arial"/>
        </w:rPr>
        <w:t xml:space="preserve">Jeżeli - i w zakresie, w </w:t>
      </w:r>
      <w:proofErr w:type="spellStart"/>
      <w:r w:rsidRPr="00035858">
        <w:rPr>
          <w:rFonts w:ascii="Arial" w:eastAsia="Times New Roman" w:hAnsi="Arial" w:cs="Arial"/>
        </w:rPr>
        <w:t>jakim</w:t>
      </w:r>
      <w:proofErr w:type="spellEnd"/>
      <w:r w:rsidRPr="00035858">
        <w:rPr>
          <w:rFonts w:ascii="Arial" w:eastAsia="Times New Roman" w:hAnsi="Arial" w:cs="Arial"/>
        </w:rPr>
        <w:t xml:space="preserve"> informacji nie da się udzielić w tym samym czasie, Beneficjent może ich udzielać Instytucji </w:t>
      </w:r>
      <w:r>
        <w:rPr>
          <w:rFonts w:ascii="Arial" w:eastAsia="Times New Roman" w:hAnsi="Arial" w:cs="Arial"/>
        </w:rPr>
        <w:t>Pośredniczącej</w:t>
      </w:r>
      <w:r w:rsidRPr="00035858">
        <w:rPr>
          <w:rFonts w:ascii="Arial" w:eastAsia="Times New Roman" w:hAnsi="Arial" w:cs="Arial"/>
        </w:rPr>
        <w:t xml:space="preserve"> stopniowo - bez zbędnej zwłoki - nie później jednak niż w terminie </w:t>
      </w:r>
      <w:r>
        <w:rPr>
          <w:rFonts w:ascii="Arial" w:eastAsia="Times New Roman" w:hAnsi="Arial" w:cs="Arial"/>
        </w:rPr>
        <w:t>24</w:t>
      </w:r>
      <w:r w:rsidRPr="00035858">
        <w:rPr>
          <w:rFonts w:ascii="Arial" w:eastAsia="Times New Roman" w:hAnsi="Arial" w:cs="Arial"/>
        </w:rPr>
        <w:t xml:space="preserve"> godzin. </w:t>
      </w:r>
      <w:r w:rsidRPr="00035858">
        <w:rPr>
          <w:rFonts w:ascii="Arial" w:hAnsi="Arial" w:cs="Arial"/>
          <w:color w:val="000000"/>
        </w:rPr>
        <w:t>Powiadomienie o stwierdzeniu naruszenia, powinno być przesłane wraz z wszelką niezbędną dokumentacją dotyczącą naruszenia</w:t>
      </w:r>
      <w:r>
        <w:rPr>
          <w:rFonts w:ascii="Arial" w:hAnsi="Arial" w:cs="Arial"/>
          <w:color w:val="000000"/>
        </w:rPr>
        <w:t>.</w:t>
      </w:r>
    </w:p>
    <w:p w:rsidR="003C1B83" w:rsidRPr="00035858" w:rsidRDefault="003C1B83" w:rsidP="003C1B83">
      <w:pPr>
        <w:numPr>
          <w:ilvl w:val="0"/>
          <w:numId w:val="120"/>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eastAsia="Times New Roman" w:hAnsi="Arial" w:cs="Arial"/>
        </w:rPr>
        <w:t xml:space="preserve">W przypadku wystąpienia naruszenia ochrony danych osobowych, mogącego powodować </w:t>
      </w:r>
      <w:r>
        <w:rPr>
          <w:rFonts w:ascii="Arial" w:eastAsia="Times New Roman" w:hAnsi="Arial" w:cs="Arial"/>
        </w:rPr>
        <w:br/>
      </w:r>
      <w:r w:rsidRPr="00035858">
        <w:rPr>
          <w:rFonts w:ascii="Arial" w:eastAsia="Times New Roman" w:hAnsi="Arial" w:cs="Arial"/>
        </w:rPr>
        <w:t xml:space="preserve">w ocenie Instytucji </w:t>
      </w:r>
      <w:r>
        <w:rPr>
          <w:rFonts w:ascii="Arial" w:eastAsia="Times New Roman" w:hAnsi="Arial" w:cs="Arial"/>
        </w:rPr>
        <w:t>Pośredniczącej</w:t>
      </w:r>
      <w:r w:rsidRPr="00035858">
        <w:rPr>
          <w:rFonts w:ascii="Arial" w:eastAsia="Times New Roman" w:hAnsi="Arial" w:cs="Arial"/>
        </w:rPr>
        <w:t xml:space="preserve"> wysokie ryzyka naruszenia praw lub wolności osób </w:t>
      </w:r>
      <w:r w:rsidRPr="00035858">
        <w:rPr>
          <w:rFonts w:ascii="Arial" w:eastAsia="Times New Roman" w:hAnsi="Arial" w:cs="Arial"/>
        </w:rPr>
        <w:lastRenderedPageBreak/>
        <w:t xml:space="preserve">fizycznych - Beneficjent, zgodnie z zaleceniami Instytucji </w:t>
      </w:r>
      <w:r>
        <w:rPr>
          <w:rFonts w:ascii="Arial" w:eastAsia="Times New Roman" w:hAnsi="Arial" w:cs="Arial"/>
        </w:rPr>
        <w:t xml:space="preserve">Pośredniczącej </w:t>
      </w:r>
      <w:r w:rsidRPr="00035858">
        <w:rPr>
          <w:rFonts w:ascii="Arial" w:eastAsia="Times New Roman" w:hAnsi="Arial" w:cs="Arial"/>
        </w:rPr>
        <w:t>- bez zbędnej zwłoki zawiadomi osoby, których to naruszenie ochrony danych osobowych dotyczy.</w:t>
      </w:r>
    </w:p>
    <w:p w:rsidR="003C1B83" w:rsidRPr="00035858" w:rsidRDefault="003C1B83" w:rsidP="003C1B83">
      <w:pPr>
        <w:numPr>
          <w:ilvl w:val="0"/>
          <w:numId w:val="120"/>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eastAsia="Times New Roman" w:hAnsi="Arial" w:cs="Arial"/>
        </w:rPr>
        <w:t xml:space="preserve">Zawiadomienie, o którym mowa w ust. 4 - jasnym i prostym językiem opisuje charakter naruszenia ochrony danych osobowych, zalecenia dla danej osoby fizycznej, co do minimalizacji potencjalnych niekorzystnych skutków oraz zawiera przynajmniej informacje i środki, o których mowa w art. 33 ust. 3 lit. </w:t>
      </w:r>
      <w:proofErr w:type="spellStart"/>
      <w:r w:rsidRPr="00035858">
        <w:rPr>
          <w:rFonts w:ascii="Arial" w:eastAsia="Times New Roman" w:hAnsi="Arial" w:cs="Arial"/>
        </w:rPr>
        <w:t>b-d</w:t>
      </w:r>
      <w:proofErr w:type="spellEnd"/>
      <w:r w:rsidRPr="00035858">
        <w:rPr>
          <w:rFonts w:ascii="Arial" w:eastAsia="Times New Roman" w:hAnsi="Arial" w:cs="Arial"/>
        </w:rPr>
        <w:t xml:space="preserve"> RODO.</w:t>
      </w:r>
      <w:r w:rsidRPr="00035858">
        <w:rPr>
          <w:rFonts w:ascii="Arial" w:hAnsi="Arial" w:cs="Arial"/>
          <w:color w:val="000000"/>
        </w:rPr>
        <w:t xml:space="preserve"> Informacje należy przekazywać osobom, których dane dotyczą, tak szybko, jak jest to rozsądnie możliwe, w ścisłej współpracy z Instytucją </w:t>
      </w:r>
      <w:r>
        <w:rPr>
          <w:rFonts w:ascii="Arial" w:hAnsi="Arial" w:cs="Arial"/>
          <w:color w:val="000000"/>
        </w:rPr>
        <w:t>Pośredniczącą</w:t>
      </w:r>
      <w:r w:rsidRPr="00035858">
        <w:rPr>
          <w:rFonts w:ascii="Arial" w:hAnsi="Arial" w:cs="Arial"/>
          <w:color w:val="000000"/>
        </w:rPr>
        <w:t xml:space="preserve">, z poszanowaniem wskazówek przekazanych przez Instytucją </w:t>
      </w:r>
      <w:r>
        <w:rPr>
          <w:rFonts w:ascii="Arial" w:hAnsi="Arial" w:cs="Arial"/>
          <w:color w:val="000000"/>
        </w:rPr>
        <w:t>Pośredniczącą</w:t>
      </w:r>
      <w:r w:rsidRPr="00035858">
        <w:rPr>
          <w:rFonts w:ascii="Arial" w:hAnsi="Arial" w:cs="Arial"/>
          <w:color w:val="000000"/>
        </w:rPr>
        <w:t>.</w:t>
      </w:r>
    </w:p>
    <w:p w:rsidR="003C1B83" w:rsidRPr="00035858" w:rsidRDefault="003C1B83" w:rsidP="003C1B83">
      <w:pPr>
        <w:numPr>
          <w:ilvl w:val="0"/>
          <w:numId w:val="120"/>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color w:val="000000"/>
        </w:rPr>
        <w:t xml:space="preserve">Beneficjent jest zobowiązany do dokumentowania wszelkich naruszeń </w:t>
      </w:r>
      <w:r w:rsidRPr="00035858">
        <w:rPr>
          <w:rFonts w:ascii="Arial" w:eastAsia="Times New Roman" w:hAnsi="Arial" w:cs="Arial"/>
        </w:rPr>
        <w:t xml:space="preserve">ochrony danych osobowych, w tym okoliczności tego naruszenia, jego skutków oraz podjętych działań zaradczych. Dokumentacja ta musi pozwolić </w:t>
      </w:r>
      <w:r>
        <w:rPr>
          <w:rFonts w:ascii="Arial" w:eastAsia="Times New Roman" w:hAnsi="Arial" w:cs="Arial"/>
        </w:rPr>
        <w:t>na</w:t>
      </w:r>
      <w:r w:rsidRPr="00035858">
        <w:rPr>
          <w:rFonts w:ascii="Arial" w:eastAsia="Times New Roman" w:hAnsi="Arial" w:cs="Arial"/>
        </w:rPr>
        <w:t xml:space="preserve"> weryfik</w:t>
      </w:r>
      <w:r>
        <w:rPr>
          <w:rFonts w:ascii="Arial" w:eastAsia="Times New Roman" w:hAnsi="Arial" w:cs="Arial"/>
        </w:rPr>
        <w:t>ację</w:t>
      </w:r>
      <w:r w:rsidRPr="00035858">
        <w:rPr>
          <w:rFonts w:ascii="Arial" w:eastAsia="Times New Roman" w:hAnsi="Arial" w:cs="Arial"/>
        </w:rPr>
        <w:t xml:space="preserve"> przestrzegania niniejszego paragrafu oraz art. 33 i 34 RODO. </w:t>
      </w:r>
    </w:p>
    <w:p w:rsidR="003C1B83" w:rsidRPr="00035858" w:rsidRDefault="003C1B83" w:rsidP="003C1B83">
      <w:pPr>
        <w:numPr>
          <w:ilvl w:val="0"/>
          <w:numId w:val="120"/>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rPr>
        <w:t xml:space="preserve">W przypadku naruszenia przepisów z zakresu ochrony danych osobowych w związku </w:t>
      </w:r>
      <w:r w:rsidR="006F1AD5">
        <w:rPr>
          <w:rFonts w:ascii="Arial" w:hAnsi="Arial" w:cs="Arial"/>
        </w:rPr>
        <w:br/>
      </w:r>
      <w:r w:rsidRPr="00035858">
        <w:rPr>
          <w:rFonts w:ascii="Arial" w:hAnsi="Arial" w:cs="Arial"/>
        </w:rPr>
        <w:t xml:space="preserve">z realizacją niniejszej Umowy przez Beneficjenta, podmiot świadczący usługi na rzecz Beneficjenta lub Partnera - w następstwie czego </w:t>
      </w:r>
      <w:r>
        <w:rPr>
          <w:rFonts w:ascii="Arial" w:hAnsi="Arial" w:cs="Arial"/>
        </w:rPr>
        <w:t xml:space="preserve">Instytucja Pośrednicząca, </w:t>
      </w:r>
      <w:r w:rsidRPr="00035858">
        <w:rPr>
          <w:rFonts w:ascii="Arial" w:hAnsi="Arial" w:cs="Arial"/>
        </w:rPr>
        <w:t xml:space="preserve">administratorzy danych osobowych przetwarzanych w ramach zbiorów danych, o których mowa w § </w:t>
      </w:r>
      <w:r>
        <w:rPr>
          <w:rFonts w:ascii="Arial" w:hAnsi="Arial" w:cs="Arial"/>
        </w:rPr>
        <w:t>2</w:t>
      </w:r>
      <w:r w:rsidR="004C0CA4">
        <w:rPr>
          <w:rFonts w:ascii="Arial" w:hAnsi="Arial" w:cs="Arial"/>
        </w:rPr>
        <w:t>6</w:t>
      </w:r>
      <w:r w:rsidRPr="00035858">
        <w:rPr>
          <w:rFonts w:ascii="Arial" w:hAnsi="Arial" w:cs="Arial"/>
        </w:rPr>
        <w:t xml:space="preserve"> ust. 1</w:t>
      </w:r>
      <w:r>
        <w:rPr>
          <w:rFonts w:ascii="Arial" w:hAnsi="Arial" w:cs="Arial"/>
        </w:rPr>
        <w:t xml:space="preserve"> </w:t>
      </w:r>
      <w:r w:rsidRPr="00035858">
        <w:rPr>
          <w:rFonts w:ascii="Arial" w:hAnsi="Arial" w:cs="Arial"/>
        </w:rPr>
        <w:t xml:space="preserve">zostaną zobowiązani w szczególności do wypłaty odszkodowania lub ukarani grzywną, Beneficjent zobowiązuje się, o ile zażąda tego pisemnie </w:t>
      </w:r>
      <w:r>
        <w:rPr>
          <w:rFonts w:ascii="Arial" w:hAnsi="Arial" w:cs="Arial"/>
        </w:rPr>
        <w:t xml:space="preserve">Instytucja Pośrednicząca lub </w:t>
      </w:r>
      <w:r w:rsidRPr="00035858">
        <w:rPr>
          <w:rFonts w:ascii="Arial" w:hAnsi="Arial" w:cs="Arial"/>
        </w:rPr>
        <w:t>administrator</w:t>
      </w:r>
      <w:r>
        <w:rPr>
          <w:rFonts w:ascii="Arial" w:hAnsi="Arial" w:cs="Arial"/>
        </w:rPr>
        <w:t>zy</w:t>
      </w:r>
      <w:r w:rsidRPr="00035858">
        <w:rPr>
          <w:rFonts w:ascii="Arial" w:hAnsi="Arial" w:cs="Arial"/>
        </w:rPr>
        <w:t>,</w:t>
      </w:r>
      <w:r>
        <w:rPr>
          <w:rFonts w:ascii="Arial" w:hAnsi="Arial" w:cs="Arial"/>
        </w:rPr>
        <w:t xml:space="preserve"> o których mowa powyżej -</w:t>
      </w:r>
      <w:r w:rsidRPr="00035858">
        <w:rPr>
          <w:rFonts w:ascii="Arial" w:hAnsi="Arial" w:cs="Arial"/>
        </w:rPr>
        <w:t xml:space="preserve"> do przystąpienia </w:t>
      </w:r>
      <w:r w:rsidR="006F1AD5">
        <w:rPr>
          <w:rFonts w:ascii="Arial" w:hAnsi="Arial" w:cs="Arial"/>
        </w:rPr>
        <w:br/>
      </w:r>
      <w:r w:rsidRPr="00035858">
        <w:rPr>
          <w:rFonts w:ascii="Arial" w:hAnsi="Arial" w:cs="Arial"/>
        </w:rPr>
        <w:t xml:space="preserve">do każdego sporu, którego wytoczenie nastąpi i pokrycia roszczeń, w każdym przypadku gdy roszczenia te na podstawie dostępnych dowodów obiektywnie uznane zostaną </w:t>
      </w:r>
      <w:r w:rsidR="006F1AD5">
        <w:rPr>
          <w:rFonts w:ascii="Arial" w:hAnsi="Arial" w:cs="Arial"/>
        </w:rPr>
        <w:br/>
      </w:r>
      <w:r w:rsidRPr="00035858">
        <w:rPr>
          <w:rFonts w:ascii="Arial" w:hAnsi="Arial" w:cs="Arial"/>
        </w:rPr>
        <w:t>za zasadne, w szczególności gdy roszczenia te zostaną zasądzone prawomocnym orzeczeniem sądu lub nałożone na podstawie orzeczenia lub decyzji innego uprawnionego organu. W takim wypadku Beneficjent zobowiązuje się do zwrotu</w:t>
      </w:r>
      <w:r>
        <w:rPr>
          <w:rFonts w:ascii="Arial" w:hAnsi="Arial" w:cs="Arial"/>
        </w:rPr>
        <w:t xml:space="preserve"> </w:t>
      </w:r>
      <w:r w:rsidRPr="00035858">
        <w:rPr>
          <w:rFonts w:ascii="Arial" w:hAnsi="Arial" w:cs="Arial"/>
        </w:rPr>
        <w:t xml:space="preserve">wszelkich poniesionych przez </w:t>
      </w:r>
      <w:r>
        <w:rPr>
          <w:rFonts w:ascii="Arial" w:hAnsi="Arial" w:cs="Arial"/>
        </w:rPr>
        <w:t>podmioty, o których mowa w zdaniu pierwszym</w:t>
      </w:r>
      <w:r w:rsidRPr="00035858">
        <w:rPr>
          <w:rFonts w:ascii="Arial" w:hAnsi="Arial" w:cs="Arial"/>
        </w:rPr>
        <w:t xml:space="preserve"> kosztów związanych </w:t>
      </w:r>
      <w:r w:rsidR="006F1AD5">
        <w:rPr>
          <w:rFonts w:ascii="Arial" w:hAnsi="Arial" w:cs="Arial"/>
        </w:rPr>
        <w:br/>
      </w:r>
      <w:r w:rsidRPr="00035858">
        <w:rPr>
          <w:rFonts w:ascii="Arial" w:hAnsi="Arial" w:cs="Arial"/>
        </w:rPr>
        <w:t>z ww. postępowaniami.</w:t>
      </w:r>
    </w:p>
    <w:p w:rsidR="003C1B83" w:rsidRPr="00035858" w:rsidRDefault="003C1B83" w:rsidP="003C1B83">
      <w:pPr>
        <w:suppressAutoHyphens/>
        <w:autoSpaceDN w:val="0"/>
        <w:ind w:left="426" w:hanging="426"/>
        <w:jc w:val="center"/>
        <w:textAlignment w:val="baseline"/>
        <w:rPr>
          <w:rFonts w:ascii="Arial" w:hAnsi="Arial" w:cs="Arial"/>
          <w:b/>
          <w:color w:val="000000"/>
        </w:rPr>
      </w:pPr>
    </w:p>
    <w:p w:rsidR="003C1B83" w:rsidRDefault="003C1B83" w:rsidP="003C1B83">
      <w:pPr>
        <w:suppressAutoHyphens/>
        <w:autoSpaceDN w:val="0"/>
        <w:spacing w:after="200"/>
        <w:ind w:left="426" w:hanging="426"/>
        <w:jc w:val="center"/>
        <w:textAlignment w:val="baseline"/>
        <w:rPr>
          <w:rFonts w:ascii="Arial" w:hAnsi="Arial" w:cs="Arial"/>
          <w:b/>
          <w:color w:val="000000"/>
        </w:rPr>
      </w:pPr>
      <w:r w:rsidRPr="00035858">
        <w:rPr>
          <w:rFonts w:ascii="Arial" w:hAnsi="Arial" w:cs="Arial"/>
          <w:b/>
          <w:color w:val="000000"/>
        </w:rPr>
        <w:t>Nadzór nad powierzonymi danymi osobowymi</w:t>
      </w:r>
    </w:p>
    <w:p w:rsidR="00B73DF7" w:rsidRPr="00035858" w:rsidRDefault="00B73DF7" w:rsidP="003C1B83">
      <w:pPr>
        <w:suppressAutoHyphens/>
        <w:autoSpaceDN w:val="0"/>
        <w:spacing w:after="200"/>
        <w:ind w:left="426" w:hanging="426"/>
        <w:jc w:val="center"/>
        <w:textAlignment w:val="baseline"/>
        <w:rPr>
          <w:rFonts w:ascii="Arial" w:hAnsi="Arial" w:cs="Arial"/>
          <w:b/>
          <w:color w:val="000000"/>
        </w:rPr>
      </w:pPr>
      <w:r w:rsidRPr="00035858">
        <w:rPr>
          <w:rFonts w:ascii="Arial" w:hAnsi="Arial" w:cs="Arial"/>
          <w:b/>
          <w:color w:val="000000"/>
        </w:rPr>
        <w:t xml:space="preserve">§ </w:t>
      </w:r>
      <w:r>
        <w:rPr>
          <w:rFonts w:ascii="Arial" w:hAnsi="Arial" w:cs="Arial"/>
          <w:b/>
          <w:color w:val="000000"/>
        </w:rPr>
        <w:t>26</w:t>
      </w:r>
      <w:r w:rsidRPr="00035858">
        <w:rPr>
          <w:rFonts w:ascii="Arial" w:hAnsi="Arial" w:cs="Arial"/>
          <w:b/>
          <w:color w:val="000000"/>
        </w:rPr>
        <w:t>g</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color w:val="000000"/>
        </w:rPr>
        <w:t xml:space="preserve">Beneficjent jest zobowiązany poddać się kontrolom oraz audytom, w tym inspekcjom prowadzonym przez </w:t>
      </w:r>
      <w:r>
        <w:rPr>
          <w:rFonts w:ascii="Arial" w:hAnsi="Arial" w:cs="Arial"/>
          <w:color w:val="000000"/>
        </w:rPr>
        <w:t xml:space="preserve">Instytucję Pośredniczącą, administratorów danych, o których mowa w </w:t>
      </w:r>
      <w:r w:rsidRPr="00143E67">
        <w:rPr>
          <w:rFonts w:ascii="Arial" w:eastAsia="Times New Roman" w:hAnsi="Arial" w:cs="Arial"/>
          <w:color w:val="000000"/>
        </w:rPr>
        <w:t>§ 2</w:t>
      </w:r>
      <w:r w:rsidR="004C0CA4">
        <w:rPr>
          <w:rFonts w:ascii="Arial" w:eastAsia="Times New Roman" w:hAnsi="Arial" w:cs="Arial"/>
          <w:color w:val="000000"/>
        </w:rPr>
        <w:t>6</w:t>
      </w:r>
      <w:r w:rsidRPr="00143E67">
        <w:rPr>
          <w:rFonts w:ascii="Arial" w:eastAsia="Times New Roman" w:hAnsi="Arial" w:cs="Arial"/>
          <w:color w:val="000000"/>
        </w:rPr>
        <w:t xml:space="preserve"> ust. 1,</w:t>
      </w:r>
      <w:r w:rsidRPr="00035858" w:rsidDel="00143E67">
        <w:rPr>
          <w:rFonts w:ascii="Arial" w:hAnsi="Arial" w:cs="Arial"/>
          <w:color w:val="000000"/>
        </w:rPr>
        <w:t xml:space="preserve"> </w:t>
      </w:r>
      <w:r w:rsidRPr="00035858">
        <w:rPr>
          <w:rFonts w:ascii="Arial" w:hAnsi="Arial" w:cs="Arial"/>
          <w:color w:val="000000"/>
        </w:rPr>
        <w:t xml:space="preserve">Organ nadzorczy lub inne uprawnione podmioty w zakresie prawidłowości przetwarzania danych osobowych powierzonych do przetwarzania na mocy niniejszej Umowy i współpracuje przy ich przeprowadzaniu. </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rPr>
        <w:t xml:space="preserve">Pisemne zawiadomienie o zamiarze przeprowadzenia kontroli/audytu/inspekcji, o których mowa w ust. 1 powinno być przekazane Beneficjentowi co najmniej w terminie 5 dni roboczych przed dniem rozpoczęcia. W uzasadnionych przypadkach możliwe jest skrócenie terminu, o którym mowa w zdaniu pierwszym. </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eastAsia="Times New Roman" w:hAnsi="Arial" w:cs="Arial"/>
        </w:rPr>
        <w:t>Podmioty, o których mowa w ust. 1, mają prawo do:</w:t>
      </w:r>
    </w:p>
    <w:p w:rsidR="003C1B83" w:rsidRPr="00035858" w:rsidRDefault="003C1B83" w:rsidP="003C1B83">
      <w:pPr>
        <w:numPr>
          <w:ilvl w:val="0"/>
          <w:numId w:val="107"/>
        </w:numPr>
        <w:suppressAutoHyphens/>
        <w:autoSpaceDN w:val="0"/>
        <w:spacing w:after="200" w:line="240" w:lineRule="auto"/>
        <w:contextualSpacing/>
        <w:jc w:val="both"/>
        <w:textAlignment w:val="baseline"/>
        <w:rPr>
          <w:rFonts w:ascii="Arial" w:hAnsi="Arial" w:cs="Arial"/>
          <w:color w:val="000000"/>
        </w:rPr>
      </w:pPr>
      <w:r w:rsidRPr="00035858">
        <w:rPr>
          <w:rFonts w:ascii="Arial" w:eastAsia="Times New Roman" w:hAnsi="Arial" w:cs="Arial"/>
        </w:rPr>
        <w:t>wstępu do pomieszczeń, w których zlokalizowane są przetwarzane dane osobowe;</w:t>
      </w:r>
    </w:p>
    <w:p w:rsidR="003C1B83" w:rsidRPr="00035858" w:rsidRDefault="003C1B83" w:rsidP="003C1B83">
      <w:pPr>
        <w:numPr>
          <w:ilvl w:val="0"/>
          <w:numId w:val="107"/>
        </w:numPr>
        <w:suppressAutoHyphens/>
        <w:autoSpaceDN w:val="0"/>
        <w:spacing w:after="200" w:line="240" w:lineRule="auto"/>
        <w:contextualSpacing/>
        <w:jc w:val="both"/>
        <w:textAlignment w:val="baseline"/>
        <w:rPr>
          <w:rFonts w:ascii="Arial" w:hAnsi="Arial" w:cs="Arial"/>
          <w:color w:val="000000"/>
        </w:rPr>
      </w:pPr>
      <w:r w:rsidRPr="00035858">
        <w:rPr>
          <w:rFonts w:ascii="Arial" w:hAnsi="Arial" w:cs="Arial"/>
          <w:color w:val="000000"/>
        </w:rPr>
        <w:t xml:space="preserve">przeprowadzenia w pomieszczeniach Beneficjenta niezbędnych badań lub innych czynności kontrolnych w celu oceny zgodności przetwarzania danych osobowych </w:t>
      </w:r>
      <w:r>
        <w:rPr>
          <w:rFonts w:ascii="Arial" w:hAnsi="Arial" w:cs="Arial"/>
          <w:color w:val="000000"/>
        </w:rPr>
        <w:br/>
      </w:r>
      <w:r w:rsidRPr="00035858">
        <w:rPr>
          <w:rFonts w:ascii="Arial" w:hAnsi="Arial" w:cs="Arial"/>
          <w:color w:val="000000"/>
        </w:rPr>
        <w:t xml:space="preserve">z przepisami prawa, o których mowa w § </w:t>
      </w:r>
      <w:r>
        <w:rPr>
          <w:rFonts w:ascii="Arial" w:hAnsi="Arial" w:cs="Arial"/>
          <w:color w:val="000000"/>
        </w:rPr>
        <w:t>2</w:t>
      </w:r>
      <w:r w:rsidR="004C0CA4">
        <w:rPr>
          <w:rFonts w:ascii="Arial" w:hAnsi="Arial" w:cs="Arial"/>
          <w:color w:val="000000"/>
        </w:rPr>
        <w:t>6</w:t>
      </w:r>
      <w:r w:rsidRPr="00035858">
        <w:rPr>
          <w:rFonts w:ascii="Arial" w:hAnsi="Arial" w:cs="Arial"/>
          <w:color w:val="000000"/>
        </w:rPr>
        <w:t xml:space="preserve">b ust. 1 </w:t>
      </w:r>
      <w:proofErr w:type="spellStart"/>
      <w:r w:rsidRPr="00035858">
        <w:rPr>
          <w:rFonts w:ascii="Arial" w:hAnsi="Arial" w:cs="Arial"/>
          <w:color w:val="000000"/>
        </w:rPr>
        <w:t>pkt</w:t>
      </w:r>
      <w:proofErr w:type="spellEnd"/>
      <w:r w:rsidRPr="00035858">
        <w:rPr>
          <w:rFonts w:ascii="Arial" w:hAnsi="Arial" w:cs="Arial"/>
          <w:color w:val="000000"/>
        </w:rPr>
        <w:t xml:space="preserve"> 1 oraz Umową;</w:t>
      </w:r>
    </w:p>
    <w:p w:rsidR="003C1B83" w:rsidRPr="00035858" w:rsidRDefault="003C1B83" w:rsidP="003C1B83">
      <w:pPr>
        <w:numPr>
          <w:ilvl w:val="0"/>
          <w:numId w:val="107"/>
        </w:numPr>
        <w:suppressAutoHyphens/>
        <w:autoSpaceDN w:val="0"/>
        <w:spacing w:after="200" w:line="240" w:lineRule="auto"/>
        <w:contextualSpacing/>
        <w:jc w:val="both"/>
        <w:textAlignment w:val="baseline"/>
        <w:rPr>
          <w:rFonts w:ascii="Arial" w:hAnsi="Arial" w:cs="Arial"/>
          <w:color w:val="000000"/>
        </w:rPr>
      </w:pPr>
      <w:r w:rsidRPr="00035858">
        <w:rPr>
          <w:rFonts w:ascii="Arial" w:hAnsi="Arial" w:cs="Arial"/>
          <w:color w:val="000000"/>
        </w:rPr>
        <w:t xml:space="preserve">żądania złożenia pisemnych lub ustnych wyjaśnień w zakresie niezbędnym </w:t>
      </w:r>
      <w:r w:rsidR="006F1AD5">
        <w:rPr>
          <w:rFonts w:ascii="Arial" w:hAnsi="Arial" w:cs="Arial"/>
          <w:color w:val="000000"/>
        </w:rPr>
        <w:br/>
      </w:r>
      <w:r w:rsidRPr="00035858">
        <w:rPr>
          <w:rFonts w:ascii="Arial" w:hAnsi="Arial" w:cs="Arial"/>
          <w:color w:val="000000"/>
        </w:rPr>
        <w:t>do ustalenia stanu faktycznego;</w:t>
      </w:r>
    </w:p>
    <w:p w:rsidR="003C1B83" w:rsidRPr="00035858" w:rsidRDefault="003C1B83" w:rsidP="003C1B83">
      <w:pPr>
        <w:numPr>
          <w:ilvl w:val="0"/>
          <w:numId w:val="107"/>
        </w:numPr>
        <w:suppressAutoHyphens/>
        <w:autoSpaceDN w:val="0"/>
        <w:spacing w:after="200" w:line="240" w:lineRule="auto"/>
        <w:contextualSpacing/>
        <w:jc w:val="both"/>
        <w:textAlignment w:val="baseline"/>
        <w:rPr>
          <w:rFonts w:ascii="Arial" w:hAnsi="Arial" w:cs="Arial"/>
          <w:color w:val="000000"/>
        </w:rPr>
      </w:pPr>
      <w:r w:rsidRPr="00035858">
        <w:rPr>
          <w:rFonts w:ascii="Arial" w:eastAsia="Times New Roman" w:hAnsi="Arial" w:cs="Arial"/>
        </w:rPr>
        <w:t xml:space="preserve">wglądu do dokumentacji związanej z przetwarzaniem danych osobowych </w:t>
      </w:r>
      <w:r w:rsidR="006F1AD5">
        <w:rPr>
          <w:rFonts w:ascii="Arial" w:eastAsia="Times New Roman" w:hAnsi="Arial" w:cs="Arial"/>
        </w:rPr>
        <w:br/>
      </w:r>
      <w:r w:rsidRPr="00035858">
        <w:rPr>
          <w:rFonts w:ascii="Arial" w:eastAsia="Times New Roman" w:hAnsi="Arial" w:cs="Arial"/>
        </w:rPr>
        <w:t>i wszelkich danych mających bezpośredni związek z przedmiotem kontroli/audytu/inspekcji oraz sporządzania ich kopii;</w:t>
      </w:r>
    </w:p>
    <w:p w:rsidR="003C1B83" w:rsidRPr="00035858" w:rsidRDefault="003C1B83" w:rsidP="003C1B83">
      <w:pPr>
        <w:numPr>
          <w:ilvl w:val="0"/>
          <w:numId w:val="107"/>
        </w:numPr>
        <w:suppressAutoHyphens/>
        <w:autoSpaceDN w:val="0"/>
        <w:spacing w:after="200" w:line="240" w:lineRule="auto"/>
        <w:contextualSpacing/>
        <w:jc w:val="both"/>
        <w:textAlignment w:val="baseline"/>
        <w:rPr>
          <w:rFonts w:ascii="Arial" w:hAnsi="Arial" w:cs="Arial"/>
          <w:color w:val="000000"/>
        </w:rPr>
      </w:pPr>
      <w:r w:rsidRPr="00035858">
        <w:rPr>
          <w:rFonts w:ascii="Arial" w:eastAsia="Times New Roman" w:hAnsi="Arial" w:cs="Arial"/>
        </w:rPr>
        <w:t>żądania udzielania informacji dotyczących przebiegu przetwarzania danych osobowych, oraz udostępnienia m.in. rejestrów przetwarzania;</w:t>
      </w:r>
    </w:p>
    <w:p w:rsidR="003C1B83" w:rsidRPr="00035858" w:rsidRDefault="003C1B83" w:rsidP="003C1B83">
      <w:pPr>
        <w:numPr>
          <w:ilvl w:val="0"/>
          <w:numId w:val="107"/>
        </w:numPr>
        <w:suppressAutoHyphens/>
        <w:autoSpaceDN w:val="0"/>
        <w:spacing w:after="200" w:line="240" w:lineRule="auto"/>
        <w:contextualSpacing/>
        <w:jc w:val="both"/>
        <w:textAlignment w:val="baseline"/>
        <w:rPr>
          <w:rFonts w:ascii="Arial" w:hAnsi="Arial" w:cs="Arial"/>
          <w:color w:val="000000"/>
        </w:rPr>
      </w:pPr>
      <w:r w:rsidRPr="00035858">
        <w:rPr>
          <w:rFonts w:ascii="Arial" w:eastAsia="Times New Roman" w:hAnsi="Arial" w:cs="Arial"/>
        </w:rPr>
        <w:t>przeprowadzania oględzin urządzeń, nośników, systemów informatycznych, służących do przetwarzania danych osobowych.</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outlineLvl w:val="6"/>
        <w:rPr>
          <w:rFonts w:ascii="Arial" w:eastAsia="Times New Roman" w:hAnsi="Arial" w:cs="Arial"/>
        </w:rPr>
      </w:pPr>
      <w:r w:rsidRPr="00035858">
        <w:rPr>
          <w:rFonts w:ascii="Arial" w:eastAsia="Times New Roman" w:hAnsi="Arial" w:cs="Arial"/>
        </w:rPr>
        <w:lastRenderedPageBreak/>
        <w:t>Kontrole/audyty/inspekcje, przeprowadza się w siedzibie Beneficjenta oraz w innych miejscach wykonywania przez niego zadań w procesie przetwarzania danych osobowych, w tym w miejscu przechowywania dokumentacji zawierającej dane osobowe. Beneficjent jest zobowiązany do umożliwienia kontrolerowi przeprowadzenia czynności kontrolnych oraz powinien udostępnić wszelkie żądane dokumenty i nośniki informacji związane z zakresem kontroli. Na żądanie kontrolera - Beneficjent jest obowiązany wydać kopie wskazanych dokumentów oraz tzw. zrzuty (wydruki) z ekranu komputera. Beneficjent jest zobowiązany czynnie uczestniczyć w prowadzonej kontroli, udzielać wyjaśnień, zapewnić terminowe udzielanie informacji przez osoby posiadające upoważnienie do przetwarzania danych osobowych oraz być w dyspozycji w czasie trwania kontroli, celem zapewnienia sprawnego jej przebiegu.</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color w:val="000000"/>
        </w:rPr>
        <w:t xml:space="preserve">W przypadku powzięcia przez podmioty, o których mowa w ust. 1 wiadomości o rażącym naruszeniu przez Beneficjenta zobowiązań wynikających w szczególności z przepisów prawa, o których mowa w § </w:t>
      </w:r>
      <w:r>
        <w:rPr>
          <w:rFonts w:ascii="Arial" w:hAnsi="Arial" w:cs="Arial"/>
          <w:color w:val="000000"/>
        </w:rPr>
        <w:t>2</w:t>
      </w:r>
      <w:r w:rsidR="004C0CA4">
        <w:rPr>
          <w:rFonts w:ascii="Arial" w:hAnsi="Arial" w:cs="Arial"/>
          <w:color w:val="000000"/>
        </w:rPr>
        <w:t>6</w:t>
      </w:r>
      <w:r w:rsidRPr="00035858">
        <w:rPr>
          <w:rFonts w:ascii="Arial" w:hAnsi="Arial" w:cs="Arial"/>
          <w:color w:val="000000"/>
        </w:rPr>
        <w:t xml:space="preserve">b ust. 1 </w:t>
      </w:r>
      <w:proofErr w:type="spellStart"/>
      <w:r w:rsidRPr="00035858">
        <w:rPr>
          <w:rFonts w:ascii="Arial" w:hAnsi="Arial" w:cs="Arial"/>
          <w:color w:val="000000"/>
        </w:rPr>
        <w:t>pkt</w:t>
      </w:r>
      <w:proofErr w:type="spellEnd"/>
      <w:r w:rsidRPr="00035858">
        <w:rPr>
          <w:rFonts w:ascii="Arial" w:hAnsi="Arial" w:cs="Arial"/>
          <w:color w:val="000000"/>
        </w:rPr>
        <w:t xml:space="preserve"> 1 oraz Umowy - Beneficjent umożliwi tym podmiotom - dokonanie </w:t>
      </w:r>
      <w:r w:rsidRPr="00035858">
        <w:rPr>
          <w:rFonts w:ascii="Arial" w:hAnsi="Arial" w:cs="Arial"/>
        </w:rPr>
        <w:t>kontroli/audytu/inspekcji</w:t>
      </w:r>
      <w:r w:rsidRPr="00035858">
        <w:rPr>
          <w:rFonts w:ascii="Arial" w:hAnsi="Arial" w:cs="Arial"/>
          <w:color w:val="000000"/>
        </w:rPr>
        <w:t xml:space="preserve"> bez wcześniejszego zawiadomienia.</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color w:val="000000"/>
        </w:rPr>
        <w:t xml:space="preserve">Beneficjent jest zobowiązany do zastosowania się do zaleceń wydanych w wyniku kontroli/audytów/inspekcji, o których mowa w niniejszym paragrafie, dotyczących, </w:t>
      </w:r>
      <w:r w:rsidR="006F1AD5">
        <w:rPr>
          <w:rFonts w:ascii="Arial" w:hAnsi="Arial" w:cs="Arial"/>
          <w:color w:val="000000"/>
        </w:rPr>
        <w:br/>
      </w:r>
      <w:r w:rsidRPr="00035858">
        <w:rPr>
          <w:rFonts w:ascii="Arial" w:hAnsi="Arial" w:cs="Arial"/>
          <w:color w:val="000000"/>
        </w:rPr>
        <w:t>w szczególności poprawy jakości zabezpieczenia danych osobowych oraz sposobu ich przetwarzania, w terminach określonych przez uprawnione podmioty.</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color w:val="000000"/>
        </w:rPr>
        <w:t>Beneficjent współpracuje z Organem nadzorczym w zakresie wykonywanych przez niego zadań.</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rPr>
        <w:t xml:space="preserve">Uprawnienia podmiotów kontrolujących nie wyłączają uprawnień wynikających </w:t>
      </w:r>
      <w:r w:rsidR="006F1AD5">
        <w:rPr>
          <w:rFonts w:ascii="Arial" w:hAnsi="Arial" w:cs="Arial"/>
        </w:rPr>
        <w:br/>
      </w:r>
      <w:r w:rsidRPr="00035858">
        <w:rPr>
          <w:rFonts w:ascii="Arial" w:hAnsi="Arial" w:cs="Arial"/>
        </w:rPr>
        <w:t xml:space="preserve">z wytycznych lub aktów prawnych w zakresie kontroli, wydanych m.in. na podstawie RODO lub </w:t>
      </w:r>
      <w:r>
        <w:rPr>
          <w:rFonts w:ascii="Arial" w:hAnsi="Arial" w:cs="Arial"/>
          <w:color w:val="000000"/>
        </w:rPr>
        <w:t>ustawy o</w:t>
      </w:r>
      <w:r w:rsidRPr="00035858">
        <w:rPr>
          <w:rFonts w:ascii="Arial" w:eastAsia="Times New Roman" w:hAnsi="Arial" w:cs="Arial"/>
        </w:rPr>
        <w:t xml:space="preserve"> ochron</w:t>
      </w:r>
      <w:r>
        <w:rPr>
          <w:rFonts w:ascii="Arial" w:eastAsia="Times New Roman" w:hAnsi="Arial" w:cs="Arial"/>
        </w:rPr>
        <w:t>ie</w:t>
      </w:r>
      <w:r w:rsidRPr="00035858">
        <w:rPr>
          <w:rFonts w:ascii="Arial" w:eastAsia="Times New Roman" w:hAnsi="Arial" w:cs="Arial"/>
        </w:rPr>
        <w:t xml:space="preserve"> danych osobowych</w:t>
      </w:r>
      <w:r w:rsidRPr="00035858">
        <w:rPr>
          <w:rFonts w:ascii="Arial" w:hAnsi="Arial" w:cs="Arial"/>
        </w:rPr>
        <w:t>.</w:t>
      </w:r>
    </w:p>
    <w:p w:rsidR="003C1B83" w:rsidRPr="00035858" w:rsidRDefault="003C1B83" w:rsidP="003C1B83">
      <w:pPr>
        <w:numPr>
          <w:ilvl w:val="0"/>
          <w:numId w:val="106"/>
        </w:numPr>
        <w:suppressAutoHyphens/>
        <w:autoSpaceDN w:val="0"/>
        <w:spacing w:after="200" w:line="240" w:lineRule="auto"/>
        <w:ind w:left="284" w:hanging="284"/>
        <w:contextualSpacing/>
        <w:jc w:val="both"/>
        <w:textAlignment w:val="baseline"/>
        <w:rPr>
          <w:rFonts w:ascii="Arial" w:hAnsi="Arial" w:cs="Arial"/>
          <w:color w:val="000000"/>
        </w:rPr>
      </w:pPr>
      <w:r w:rsidRPr="00035858">
        <w:rPr>
          <w:rFonts w:ascii="Arial" w:hAnsi="Arial" w:cs="Arial"/>
          <w:color w:val="000000"/>
        </w:rPr>
        <w:t xml:space="preserve">Beneficjent zobowiązuje się niezwłocznie zawiadomić Instytucję </w:t>
      </w:r>
      <w:r>
        <w:rPr>
          <w:rFonts w:ascii="Arial" w:hAnsi="Arial" w:cs="Arial"/>
          <w:color w:val="000000"/>
        </w:rPr>
        <w:t xml:space="preserve">Pośredniczącą </w:t>
      </w:r>
      <w:r w:rsidRPr="00035858">
        <w:rPr>
          <w:rFonts w:ascii="Arial" w:hAnsi="Arial" w:cs="Arial"/>
          <w:color w:val="000000"/>
        </w:rPr>
        <w:t xml:space="preserve">o: </w:t>
      </w:r>
    </w:p>
    <w:p w:rsidR="003C1B83" w:rsidRPr="00035858" w:rsidRDefault="003C1B83" w:rsidP="003C1B83">
      <w:pPr>
        <w:numPr>
          <w:ilvl w:val="0"/>
          <w:numId w:val="108"/>
        </w:numPr>
        <w:suppressAutoHyphens/>
        <w:autoSpaceDN w:val="0"/>
        <w:spacing w:after="200" w:line="240" w:lineRule="auto"/>
        <w:contextualSpacing/>
        <w:jc w:val="both"/>
        <w:textAlignment w:val="baseline"/>
        <w:rPr>
          <w:rFonts w:ascii="Arial" w:hAnsi="Arial" w:cs="Arial"/>
          <w:color w:val="000000"/>
        </w:rPr>
      </w:pPr>
      <w:r w:rsidRPr="00035858">
        <w:rPr>
          <w:rFonts w:ascii="Arial" w:hAnsi="Arial" w:cs="Arial"/>
        </w:rPr>
        <w:t>wszelkich czynnościach z własnym udziałem w sprawach dotyczących ochrony danych osobowych prowadzonych w szczególności przed Organem nadzorczym, urzędami państwowymi, policją lub przed sądem;</w:t>
      </w:r>
    </w:p>
    <w:p w:rsidR="003C1B83" w:rsidRPr="00035858" w:rsidRDefault="003C1B83" w:rsidP="003C1B83">
      <w:pPr>
        <w:numPr>
          <w:ilvl w:val="0"/>
          <w:numId w:val="108"/>
        </w:numPr>
        <w:suppressAutoHyphens/>
        <w:autoSpaceDN w:val="0"/>
        <w:spacing w:after="200" w:line="240" w:lineRule="auto"/>
        <w:contextualSpacing/>
        <w:jc w:val="both"/>
        <w:textAlignment w:val="baseline"/>
        <w:rPr>
          <w:rFonts w:ascii="Arial" w:hAnsi="Arial" w:cs="Arial"/>
          <w:color w:val="000000"/>
        </w:rPr>
      </w:pPr>
      <w:r w:rsidRPr="00035858">
        <w:rPr>
          <w:rFonts w:ascii="Arial" w:hAnsi="Arial" w:cs="Arial"/>
        </w:rPr>
        <w:t>wydanych przez Organ nadzorczy decyzjach administracyjnych i rozpatrywanych skargach w zakresie wykonywania przez Beneficjenta przepisów o ochronie danych osobowych dotyczących powierzonych danych;</w:t>
      </w:r>
    </w:p>
    <w:p w:rsidR="003C1B83" w:rsidRPr="00035858" w:rsidRDefault="003C1B83" w:rsidP="003C1B83">
      <w:pPr>
        <w:numPr>
          <w:ilvl w:val="0"/>
          <w:numId w:val="108"/>
        </w:numPr>
        <w:suppressAutoHyphens/>
        <w:autoSpaceDN w:val="0"/>
        <w:spacing w:after="200" w:line="240" w:lineRule="auto"/>
        <w:contextualSpacing/>
        <w:jc w:val="both"/>
        <w:textAlignment w:val="baseline"/>
        <w:rPr>
          <w:rFonts w:ascii="Arial" w:hAnsi="Arial" w:cs="Arial"/>
          <w:color w:val="000000"/>
        </w:rPr>
      </w:pPr>
      <w:r w:rsidRPr="00035858">
        <w:rPr>
          <w:rFonts w:ascii="Arial" w:hAnsi="Arial" w:cs="Arial"/>
        </w:rPr>
        <w:t>innych działaniach uprawnionych organów wobec powierzonych danych osobowych;</w:t>
      </w:r>
    </w:p>
    <w:p w:rsidR="003C1B83" w:rsidRPr="00035858" w:rsidRDefault="003C1B83" w:rsidP="003C1B83">
      <w:pPr>
        <w:numPr>
          <w:ilvl w:val="0"/>
          <w:numId w:val="108"/>
        </w:numPr>
        <w:suppressAutoHyphens/>
        <w:autoSpaceDN w:val="0"/>
        <w:spacing w:after="200" w:line="240" w:lineRule="auto"/>
        <w:contextualSpacing/>
        <w:jc w:val="both"/>
        <w:textAlignment w:val="baseline"/>
        <w:rPr>
          <w:rFonts w:ascii="Arial" w:hAnsi="Arial" w:cs="Arial"/>
          <w:color w:val="000000"/>
        </w:rPr>
      </w:pPr>
      <w:r w:rsidRPr="00035858">
        <w:rPr>
          <w:rFonts w:ascii="Arial" w:hAnsi="Arial" w:cs="Arial"/>
        </w:rPr>
        <w:t>innych zdarzeniach mających lub mogących mieć wpływ na przetwarzanie powierzonych danych osobowych, w szczególności o wszystkich przypadkach naruszenia ochrony danych osobowych;</w:t>
      </w:r>
    </w:p>
    <w:p w:rsidR="003C1B83" w:rsidRPr="00035858" w:rsidRDefault="003C1B83" w:rsidP="003C1B83">
      <w:pPr>
        <w:numPr>
          <w:ilvl w:val="0"/>
          <w:numId w:val="108"/>
        </w:numPr>
        <w:suppressAutoHyphens/>
        <w:autoSpaceDN w:val="0"/>
        <w:spacing w:after="200" w:line="240" w:lineRule="auto"/>
        <w:contextualSpacing/>
        <w:jc w:val="both"/>
        <w:textAlignment w:val="baseline"/>
        <w:rPr>
          <w:rFonts w:ascii="Arial" w:hAnsi="Arial" w:cs="Arial"/>
          <w:color w:val="000000"/>
        </w:rPr>
      </w:pPr>
      <w:r w:rsidRPr="00035858">
        <w:rPr>
          <w:rFonts w:ascii="Arial" w:hAnsi="Arial" w:cs="Arial"/>
        </w:rPr>
        <w:t xml:space="preserve">fakcie złożenia do Beneficjenta jakiejkolwiek skargi, żądania, pytania oraz innych oświadczeń osób fizycznych, których dane osobowe zostały powierzone </w:t>
      </w:r>
      <w:r w:rsidR="006F1AD5">
        <w:rPr>
          <w:rFonts w:ascii="Arial" w:hAnsi="Arial" w:cs="Arial"/>
        </w:rPr>
        <w:br/>
      </w:r>
      <w:r w:rsidRPr="00035858">
        <w:rPr>
          <w:rFonts w:ascii="Arial" w:hAnsi="Arial" w:cs="Arial"/>
        </w:rPr>
        <w:t>na podstawie Umowy.</w:t>
      </w:r>
    </w:p>
    <w:p w:rsidR="004C0CA4" w:rsidRDefault="004C0CA4" w:rsidP="001256F9">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p>
    <w:p w:rsidR="00A651EF" w:rsidRPr="001256F9" w:rsidRDefault="00162E96" w:rsidP="001256F9">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Zasady wykorzystywania systemu teleinformatycznego </w:t>
      </w:r>
    </w:p>
    <w:p w:rsidR="00171CD5" w:rsidRPr="001256F9" w:rsidRDefault="00162E96" w:rsidP="001256F9">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27</w:t>
      </w:r>
    </w:p>
    <w:p w:rsidR="00B34F88" w:rsidRPr="001256F9" w:rsidRDefault="00162E96" w:rsidP="00445916">
      <w:pPr>
        <w:numPr>
          <w:ilvl w:val="1"/>
          <w:numId w:val="41"/>
        </w:numPr>
        <w:tabs>
          <w:tab w:val="clear" w:pos="360"/>
          <w:tab w:val="num" w:pos="0"/>
        </w:tabs>
        <w:spacing w:before="240" w:after="0" w:line="240" w:lineRule="auto"/>
        <w:ind w:left="425" w:hanging="425"/>
        <w:jc w:val="both"/>
        <w:rPr>
          <w:rFonts w:ascii="Arial" w:eastAsia="Times New Roman" w:hAnsi="Arial" w:cs="Arial"/>
          <w:lang w:eastAsia="pl-PL"/>
        </w:rPr>
      </w:pPr>
      <w:r w:rsidRPr="001256F9">
        <w:rPr>
          <w:rFonts w:ascii="Arial" w:eastAsia="Times New Roman" w:hAnsi="Arial" w:cs="Arial"/>
          <w:lang w:eastAsia="pl-PL"/>
        </w:rPr>
        <w:t xml:space="preserve">Beneficjent zobowiązuje się do wykorzystywania SL2014 w procesie rozliczania Projektu oraz komunikowania się z Instytucją Pośredniczącą. Wykorzystanie SL2014 obejmuje </w:t>
      </w:r>
      <w:r w:rsidR="00B04A8F" w:rsidRPr="001256F9">
        <w:rPr>
          <w:rFonts w:ascii="Arial" w:eastAsia="Times New Roman" w:hAnsi="Arial" w:cs="Arial"/>
          <w:lang w:eastAsia="pl-PL"/>
        </w:rPr>
        <w:br/>
      </w:r>
      <w:r w:rsidRPr="001256F9">
        <w:rPr>
          <w:rFonts w:ascii="Arial" w:eastAsia="Times New Roman" w:hAnsi="Arial" w:cs="Arial"/>
          <w:lang w:eastAsia="pl-PL"/>
        </w:rPr>
        <w:t>co najmniej przesyłanie:</w:t>
      </w:r>
    </w:p>
    <w:p w:rsidR="00B34F88" w:rsidRPr="001256F9" w:rsidRDefault="00162E96" w:rsidP="00445916">
      <w:pPr>
        <w:numPr>
          <w:ilvl w:val="1"/>
          <w:numId w:val="42"/>
        </w:numPr>
        <w:tabs>
          <w:tab w:val="clear" w:pos="720"/>
          <w:tab w:val="left" w:pos="357"/>
          <w:tab w:val="num" w:pos="993"/>
        </w:tabs>
        <w:spacing w:after="0" w:line="240" w:lineRule="auto"/>
        <w:ind w:left="993" w:hanging="294"/>
        <w:jc w:val="both"/>
        <w:rPr>
          <w:rFonts w:ascii="Arial" w:eastAsia="Times New Roman" w:hAnsi="Arial" w:cs="Arial"/>
          <w:lang w:eastAsia="pl-PL"/>
        </w:rPr>
      </w:pPr>
      <w:r w:rsidRPr="001256F9">
        <w:rPr>
          <w:rFonts w:ascii="Arial" w:eastAsia="Times New Roman" w:hAnsi="Arial" w:cs="Arial"/>
          <w:lang w:eastAsia="pl-PL"/>
        </w:rPr>
        <w:t>wniosków o płatność;</w:t>
      </w:r>
    </w:p>
    <w:p w:rsidR="00B34F88" w:rsidRPr="001256F9" w:rsidRDefault="00162E96" w:rsidP="00445916">
      <w:pPr>
        <w:numPr>
          <w:ilvl w:val="1"/>
          <w:numId w:val="42"/>
        </w:numPr>
        <w:tabs>
          <w:tab w:val="clear" w:pos="720"/>
          <w:tab w:val="left" w:pos="357"/>
          <w:tab w:val="num" w:pos="993"/>
        </w:tabs>
        <w:spacing w:after="0" w:line="240" w:lineRule="auto"/>
        <w:ind w:left="993" w:hanging="294"/>
        <w:jc w:val="both"/>
        <w:rPr>
          <w:rFonts w:ascii="Arial" w:eastAsia="Times New Roman" w:hAnsi="Arial" w:cs="Arial"/>
          <w:lang w:eastAsia="pl-PL"/>
        </w:rPr>
      </w:pPr>
      <w:r w:rsidRPr="001256F9">
        <w:rPr>
          <w:rFonts w:ascii="Arial" w:eastAsia="Times New Roman" w:hAnsi="Arial" w:cs="Arial"/>
          <w:lang w:eastAsia="pl-PL"/>
        </w:rPr>
        <w:t xml:space="preserve">dokumentów potwierdzających kwalifikowalność wydatków ponoszonych </w:t>
      </w:r>
      <w:r w:rsidR="009C04B9">
        <w:rPr>
          <w:rFonts w:ascii="Arial" w:eastAsia="Times New Roman" w:hAnsi="Arial" w:cs="Arial"/>
          <w:lang w:eastAsia="pl-PL"/>
        </w:rPr>
        <w:br/>
      </w:r>
      <w:r w:rsidRPr="001256F9">
        <w:rPr>
          <w:rFonts w:ascii="Arial" w:eastAsia="Times New Roman" w:hAnsi="Arial" w:cs="Arial"/>
          <w:lang w:eastAsia="pl-PL"/>
        </w:rPr>
        <w:t>w ramach Projektu i wykazywanych we wnioskach o płatność;</w:t>
      </w:r>
    </w:p>
    <w:p w:rsidR="00B34F88" w:rsidRPr="001256F9" w:rsidRDefault="00162E96" w:rsidP="00445916">
      <w:pPr>
        <w:numPr>
          <w:ilvl w:val="1"/>
          <w:numId w:val="42"/>
        </w:numPr>
        <w:tabs>
          <w:tab w:val="clear" w:pos="720"/>
          <w:tab w:val="left" w:pos="357"/>
          <w:tab w:val="num" w:pos="993"/>
        </w:tabs>
        <w:spacing w:after="0" w:line="240" w:lineRule="auto"/>
        <w:ind w:left="993" w:hanging="294"/>
        <w:jc w:val="both"/>
        <w:rPr>
          <w:rFonts w:ascii="Arial" w:eastAsia="Times New Roman" w:hAnsi="Arial" w:cs="Arial"/>
          <w:lang w:eastAsia="pl-PL"/>
        </w:rPr>
      </w:pPr>
      <w:r w:rsidRPr="001256F9">
        <w:rPr>
          <w:rFonts w:ascii="Arial" w:eastAsia="Times New Roman" w:hAnsi="Arial" w:cs="Arial"/>
          <w:lang w:eastAsia="pl-PL"/>
        </w:rPr>
        <w:t xml:space="preserve">harmonogramu płatności, o którym mowa w § 8 ust. </w:t>
      </w:r>
      <w:r w:rsidR="003101C1">
        <w:rPr>
          <w:rFonts w:ascii="Arial" w:eastAsia="Times New Roman" w:hAnsi="Arial" w:cs="Arial"/>
          <w:lang w:eastAsia="pl-PL"/>
        </w:rPr>
        <w:t>2</w:t>
      </w:r>
      <w:r w:rsidRPr="001256F9">
        <w:rPr>
          <w:rFonts w:ascii="Arial" w:eastAsia="Times New Roman" w:hAnsi="Arial" w:cs="Arial"/>
          <w:lang w:eastAsia="pl-PL"/>
        </w:rPr>
        <w:t>;</w:t>
      </w:r>
    </w:p>
    <w:p w:rsidR="00B34F88" w:rsidRPr="001256F9" w:rsidRDefault="00162E96" w:rsidP="00445916">
      <w:pPr>
        <w:numPr>
          <w:ilvl w:val="1"/>
          <w:numId w:val="42"/>
        </w:numPr>
        <w:tabs>
          <w:tab w:val="clear" w:pos="720"/>
          <w:tab w:val="left" w:pos="357"/>
          <w:tab w:val="num" w:pos="993"/>
        </w:tabs>
        <w:spacing w:after="0" w:line="240" w:lineRule="auto"/>
        <w:ind w:left="993" w:hanging="294"/>
        <w:jc w:val="both"/>
        <w:rPr>
          <w:rFonts w:ascii="Arial" w:eastAsia="Times New Roman" w:hAnsi="Arial" w:cs="Arial"/>
          <w:lang w:eastAsia="pl-PL"/>
        </w:rPr>
      </w:pPr>
      <w:r w:rsidRPr="001256F9">
        <w:rPr>
          <w:rFonts w:ascii="Arial" w:eastAsia="Times New Roman" w:hAnsi="Arial" w:cs="Arial"/>
          <w:lang w:eastAsia="pl-PL"/>
        </w:rPr>
        <w:t xml:space="preserve">danych uczestników Projektu; </w:t>
      </w:r>
    </w:p>
    <w:p w:rsidR="0017379A" w:rsidRPr="001256F9" w:rsidRDefault="00162E96" w:rsidP="00445916">
      <w:pPr>
        <w:numPr>
          <w:ilvl w:val="1"/>
          <w:numId w:val="42"/>
        </w:numPr>
        <w:tabs>
          <w:tab w:val="clear" w:pos="720"/>
          <w:tab w:val="left" w:pos="357"/>
          <w:tab w:val="num" w:pos="993"/>
        </w:tabs>
        <w:spacing w:after="0" w:line="240" w:lineRule="auto"/>
        <w:ind w:left="993" w:hanging="294"/>
        <w:jc w:val="both"/>
        <w:rPr>
          <w:rFonts w:ascii="Arial" w:hAnsi="Arial" w:cs="Arial"/>
        </w:rPr>
      </w:pPr>
      <w:r w:rsidRPr="001256F9">
        <w:rPr>
          <w:rFonts w:ascii="Arial" w:hAnsi="Arial" w:cs="Arial"/>
        </w:rPr>
        <w:t>danych personelu Projektu;</w:t>
      </w:r>
    </w:p>
    <w:p w:rsidR="0017379A" w:rsidRPr="001256F9" w:rsidRDefault="00162E96" w:rsidP="00445916">
      <w:pPr>
        <w:numPr>
          <w:ilvl w:val="1"/>
          <w:numId w:val="42"/>
        </w:numPr>
        <w:tabs>
          <w:tab w:val="clear" w:pos="720"/>
          <w:tab w:val="left" w:pos="357"/>
          <w:tab w:val="num" w:pos="993"/>
        </w:tabs>
        <w:spacing w:after="0" w:line="240" w:lineRule="auto"/>
        <w:ind w:left="993" w:hanging="294"/>
        <w:jc w:val="both"/>
        <w:rPr>
          <w:rFonts w:ascii="Arial" w:eastAsia="Times New Roman" w:hAnsi="Arial" w:cs="Arial"/>
          <w:lang w:eastAsia="pl-PL"/>
        </w:rPr>
      </w:pPr>
      <w:r w:rsidRPr="001256F9">
        <w:rPr>
          <w:rFonts w:ascii="Arial" w:eastAsia="Times New Roman" w:hAnsi="Arial" w:cs="Arial"/>
          <w:lang w:eastAsia="pl-PL"/>
        </w:rPr>
        <w:t xml:space="preserve">danych dotyczących zamówień, o których mowa w </w:t>
      </w:r>
      <w:r w:rsidRPr="001256F9">
        <w:rPr>
          <w:rFonts w:ascii="Arial" w:hAnsi="Arial" w:cs="Arial"/>
        </w:rPr>
        <w:t xml:space="preserve">§ </w:t>
      </w:r>
      <w:r w:rsidR="003101C1" w:rsidRPr="001256F9">
        <w:rPr>
          <w:rFonts w:ascii="Arial" w:eastAsia="Times New Roman" w:hAnsi="Arial" w:cs="Arial"/>
          <w:lang w:eastAsia="pl-PL"/>
        </w:rPr>
        <w:t>2</w:t>
      </w:r>
      <w:r w:rsidR="003101C1">
        <w:rPr>
          <w:rFonts w:ascii="Arial" w:eastAsia="Times New Roman" w:hAnsi="Arial" w:cs="Arial"/>
          <w:lang w:eastAsia="pl-PL"/>
        </w:rPr>
        <w:t>1</w:t>
      </w:r>
      <w:r w:rsidR="003101C1" w:rsidRPr="001256F9">
        <w:rPr>
          <w:rFonts w:ascii="Arial" w:hAnsi="Arial" w:cs="Arial"/>
        </w:rPr>
        <w:t xml:space="preserve"> </w:t>
      </w:r>
      <w:r w:rsidRPr="001256F9">
        <w:rPr>
          <w:rFonts w:ascii="Arial" w:hAnsi="Arial" w:cs="Arial"/>
        </w:rPr>
        <w:t xml:space="preserve">ust. </w:t>
      </w:r>
      <w:r w:rsidR="003101C1">
        <w:rPr>
          <w:rFonts w:ascii="Arial" w:eastAsia="Times New Roman" w:hAnsi="Arial" w:cs="Arial"/>
          <w:lang w:eastAsia="pl-PL"/>
        </w:rPr>
        <w:t>4</w:t>
      </w:r>
      <w:r w:rsidRPr="001256F9">
        <w:rPr>
          <w:rFonts w:ascii="Arial" w:eastAsia="Times New Roman" w:hAnsi="Arial" w:cs="Arial"/>
          <w:lang w:eastAsia="pl-PL"/>
        </w:rPr>
        <w:t>;</w:t>
      </w:r>
    </w:p>
    <w:p w:rsidR="00B34F88" w:rsidRPr="001256F9" w:rsidRDefault="00162E96" w:rsidP="00445916">
      <w:pPr>
        <w:numPr>
          <w:ilvl w:val="1"/>
          <w:numId w:val="42"/>
        </w:numPr>
        <w:tabs>
          <w:tab w:val="clear" w:pos="720"/>
          <w:tab w:val="left" w:pos="357"/>
          <w:tab w:val="num" w:pos="993"/>
        </w:tabs>
        <w:spacing w:after="0" w:line="240" w:lineRule="auto"/>
        <w:ind w:left="993" w:hanging="294"/>
        <w:jc w:val="both"/>
        <w:rPr>
          <w:rFonts w:ascii="Arial" w:eastAsia="Times New Roman" w:hAnsi="Arial" w:cs="Arial"/>
          <w:lang w:eastAsia="pl-PL"/>
        </w:rPr>
      </w:pPr>
      <w:r w:rsidRPr="001256F9">
        <w:rPr>
          <w:rFonts w:ascii="Arial" w:eastAsia="Times New Roman" w:hAnsi="Arial" w:cs="Arial"/>
          <w:lang w:eastAsia="pl-PL"/>
        </w:rPr>
        <w:t xml:space="preserve">innych dokumentów związanych z realizacją Projektu, w tym niezbędnych </w:t>
      </w:r>
      <w:r w:rsidR="00C87C1C" w:rsidRPr="001256F9">
        <w:rPr>
          <w:rFonts w:ascii="Arial" w:eastAsia="Times New Roman" w:hAnsi="Arial" w:cs="Arial"/>
          <w:lang w:eastAsia="pl-PL"/>
        </w:rPr>
        <w:br/>
      </w:r>
      <w:r w:rsidRPr="001256F9">
        <w:rPr>
          <w:rFonts w:ascii="Arial" w:eastAsia="Times New Roman" w:hAnsi="Arial" w:cs="Arial"/>
          <w:lang w:eastAsia="pl-PL"/>
        </w:rPr>
        <w:t>do przeprowadzenia kontroli Projektu.</w:t>
      </w:r>
    </w:p>
    <w:p w:rsidR="00B34F88" w:rsidRPr="001256F9" w:rsidRDefault="00162E96" w:rsidP="00445916">
      <w:pPr>
        <w:numPr>
          <w:ilvl w:val="0"/>
          <w:numId w:val="41"/>
        </w:numPr>
        <w:tabs>
          <w:tab w:val="clear" w:pos="360"/>
          <w:tab w:val="left"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lastRenderedPageBreak/>
        <w:t xml:space="preserve">Przekazanie dokumentów, o których mowa w ust. 1 </w:t>
      </w:r>
      <w:proofErr w:type="spellStart"/>
      <w:r w:rsidRPr="001256F9">
        <w:rPr>
          <w:rFonts w:ascii="Arial" w:eastAsia="Times New Roman" w:hAnsi="Arial" w:cs="Arial"/>
          <w:lang w:eastAsia="pl-PL"/>
        </w:rPr>
        <w:t>pkt</w:t>
      </w:r>
      <w:proofErr w:type="spellEnd"/>
      <w:r w:rsidRPr="001256F9">
        <w:rPr>
          <w:rFonts w:ascii="Arial" w:eastAsia="Times New Roman" w:hAnsi="Arial" w:cs="Arial"/>
          <w:lang w:eastAsia="pl-PL"/>
        </w:rPr>
        <w:t xml:space="preserve"> 2</w:t>
      </w:r>
      <w:r w:rsidR="000A1F7A" w:rsidRPr="001256F9">
        <w:rPr>
          <w:rFonts w:ascii="Arial" w:eastAsia="Times New Roman" w:hAnsi="Arial" w:cs="Arial"/>
          <w:lang w:eastAsia="pl-PL"/>
        </w:rPr>
        <w:t>)</w:t>
      </w:r>
      <w:r w:rsidRPr="001256F9">
        <w:rPr>
          <w:rFonts w:ascii="Arial" w:eastAsia="Times New Roman" w:hAnsi="Arial" w:cs="Arial"/>
          <w:lang w:eastAsia="pl-PL"/>
        </w:rPr>
        <w:t>, 4</w:t>
      </w:r>
      <w:r w:rsidR="000A1F7A" w:rsidRPr="001256F9">
        <w:rPr>
          <w:rFonts w:ascii="Arial" w:eastAsia="Times New Roman" w:hAnsi="Arial" w:cs="Arial"/>
          <w:lang w:eastAsia="pl-PL"/>
        </w:rPr>
        <w:t>)</w:t>
      </w:r>
      <w:r w:rsidR="004D0FA7">
        <w:rPr>
          <w:rFonts w:ascii="Arial" w:eastAsia="Times New Roman" w:hAnsi="Arial" w:cs="Arial"/>
          <w:lang w:eastAsia="pl-PL"/>
        </w:rPr>
        <w:t>-</w:t>
      </w:r>
      <w:r w:rsidRPr="001256F9">
        <w:rPr>
          <w:rFonts w:ascii="Arial" w:eastAsia="Times New Roman" w:hAnsi="Arial" w:cs="Arial"/>
          <w:lang w:eastAsia="pl-PL"/>
        </w:rPr>
        <w:t>7</w:t>
      </w:r>
      <w:r w:rsidR="000A1F7A" w:rsidRPr="001256F9">
        <w:rPr>
          <w:rFonts w:ascii="Arial" w:eastAsia="Times New Roman" w:hAnsi="Arial" w:cs="Arial"/>
          <w:lang w:eastAsia="pl-PL"/>
        </w:rPr>
        <w:t>)</w:t>
      </w:r>
      <w:r w:rsidRPr="001256F9">
        <w:rPr>
          <w:rFonts w:ascii="Arial" w:eastAsia="Times New Roman" w:hAnsi="Arial" w:cs="Arial"/>
          <w:lang w:eastAsia="pl-PL"/>
        </w:rPr>
        <w:t xml:space="preserve"> drogą elektroniczną nie zwalnia Beneficjenta z obowiązku przechowywania oryginałów dokumentów i ich udostępniania podczas kontroli na miejscu.</w:t>
      </w:r>
    </w:p>
    <w:p w:rsidR="00045671" w:rsidRPr="001256F9" w:rsidRDefault="00162E96" w:rsidP="00445916">
      <w:pPr>
        <w:numPr>
          <w:ilvl w:val="0"/>
          <w:numId w:val="41"/>
        </w:numPr>
        <w:tabs>
          <w:tab w:val="clear" w:pos="360"/>
          <w:tab w:val="left"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 xml:space="preserve">Beneficjent i Instytucja Pośrednicząca uznają za prawnie wiążące przyjęte w Umowie rozwiązania stosowane w zakresie komunikacji i wymiany danych SL2014, </w:t>
      </w:r>
      <w:r w:rsidR="009C04B9">
        <w:rPr>
          <w:rFonts w:ascii="Arial" w:eastAsia="Times New Roman" w:hAnsi="Arial" w:cs="Arial"/>
          <w:lang w:eastAsia="pl-PL"/>
        </w:rPr>
        <w:br/>
      </w:r>
      <w:r w:rsidRPr="001256F9">
        <w:rPr>
          <w:rFonts w:ascii="Arial" w:eastAsia="Times New Roman" w:hAnsi="Arial" w:cs="Arial"/>
          <w:lang w:eastAsia="pl-PL"/>
        </w:rPr>
        <w:t>bez możliwości kwestionowania skutków ich stosowania.</w:t>
      </w:r>
    </w:p>
    <w:p w:rsidR="00B34F88" w:rsidRPr="001256F9" w:rsidRDefault="00162E96" w:rsidP="00445916">
      <w:pPr>
        <w:numPr>
          <w:ilvl w:val="0"/>
          <w:numId w:val="41"/>
        </w:numPr>
        <w:tabs>
          <w:tab w:val="clear" w:pos="360"/>
          <w:tab w:val="num"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Beneficjent wyznacza osobę/osoby uprawnioną/</w:t>
      </w:r>
      <w:proofErr w:type="spellStart"/>
      <w:r w:rsidRPr="001256F9">
        <w:rPr>
          <w:rFonts w:ascii="Arial" w:eastAsia="Times New Roman" w:hAnsi="Arial" w:cs="Arial"/>
          <w:lang w:eastAsia="pl-PL"/>
        </w:rPr>
        <w:t>ne</w:t>
      </w:r>
      <w:proofErr w:type="spellEnd"/>
      <w:r w:rsidR="009E6AF8" w:rsidRPr="001256F9">
        <w:rPr>
          <w:rStyle w:val="Odwoanieprzypisudolnego"/>
          <w:rFonts w:ascii="Arial" w:eastAsia="Times New Roman" w:hAnsi="Arial" w:cs="Arial"/>
          <w:lang w:eastAsia="pl-PL"/>
        </w:rPr>
        <w:footnoteReference w:id="47"/>
      </w:r>
      <w:r w:rsidR="00D57A33" w:rsidRPr="001256F9">
        <w:rPr>
          <w:rFonts w:ascii="Arial" w:eastAsia="Times New Roman" w:hAnsi="Arial" w:cs="Arial"/>
          <w:lang w:eastAsia="pl-PL"/>
        </w:rPr>
        <w:t xml:space="preserve"> do wykonywania w jego imieniu czynności związanych z realizacją Projektu i zgłasza </w:t>
      </w:r>
      <w:r w:rsidRPr="001256F9">
        <w:rPr>
          <w:rFonts w:ascii="Arial" w:eastAsia="Times New Roman" w:hAnsi="Arial" w:cs="Arial"/>
          <w:lang w:eastAsia="pl-PL"/>
        </w:rPr>
        <w:t xml:space="preserve">ją/je Instytucji Pośredniczącej </w:t>
      </w:r>
      <w:r w:rsidR="009A1132" w:rsidRPr="001256F9">
        <w:rPr>
          <w:rFonts w:ascii="Arial" w:eastAsia="Times New Roman" w:hAnsi="Arial" w:cs="Arial"/>
          <w:lang w:eastAsia="pl-PL"/>
        </w:rPr>
        <w:br/>
      </w:r>
      <w:r w:rsidRPr="001256F9">
        <w:rPr>
          <w:rFonts w:ascii="Arial" w:eastAsia="Times New Roman" w:hAnsi="Arial" w:cs="Arial"/>
          <w:lang w:eastAsia="pl-PL"/>
        </w:rPr>
        <w:t>do pracy w SL2014.</w:t>
      </w:r>
      <w:r w:rsidR="00BA5F12" w:rsidRPr="001256F9">
        <w:rPr>
          <w:rFonts w:ascii="Arial" w:eastAsia="Times New Roman" w:hAnsi="Arial" w:cs="Arial"/>
          <w:lang w:eastAsia="pl-PL"/>
        </w:rPr>
        <w:t xml:space="preserve"> W</w:t>
      </w:r>
      <w:r w:rsidRPr="001256F9">
        <w:rPr>
          <w:rFonts w:ascii="Arial" w:eastAsia="Times New Roman" w:hAnsi="Arial" w:cs="Arial"/>
          <w:lang w:eastAsia="pl-PL"/>
        </w:rPr>
        <w:t>ykaz</w:t>
      </w:r>
      <w:r w:rsidRPr="001256F9">
        <w:rPr>
          <w:rFonts w:ascii="Arial" w:eastAsia="Times New Roman" w:hAnsi="Arial" w:cs="Arial"/>
          <w:vertAlign w:val="superscript"/>
          <w:lang w:eastAsia="pl-PL"/>
        </w:rPr>
        <w:t xml:space="preserve"> </w:t>
      </w:r>
      <w:r w:rsidRPr="001256F9">
        <w:rPr>
          <w:rFonts w:ascii="Arial" w:eastAsia="Times New Roman" w:hAnsi="Arial" w:cs="Arial"/>
          <w:lang w:eastAsia="pl-PL"/>
        </w:rPr>
        <w:t>osób upoważnionych do dostępu w ramach SL2014 stanowi załącznik nr 5.5 do Umowy.</w:t>
      </w:r>
    </w:p>
    <w:p w:rsidR="00087559" w:rsidRPr="001256F9" w:rsidRDefault="00162E96" w:rsidP="00445916">
      <w:pPr>
        <w:numPr>
          <w:ilvl w:val="0"/>
          <w:numId w:val="41"/>
        </w:numPr>
        <w:tabs>
          <w:tab w:val="clear" w:pos="360"/>
          <w:tab w:val="left"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Dostęp do SL2014 mają osoby wskazane w „</w:t>
      </w:r>
      <w:r w:rsidRPr="001256F9">
        <w:rPr>
          <w:rFonts w:ascii="Arial" w:hAnsi="Arial" w:cs="Arial"/>
        </w:rPr>
        <w:t xml:space="preserve">Wykazie osób upoważnionych do dostępu </w:t>
      </w:r>
      <w:r w:rsidRPr="001256F9">
        <w:rPr>
          <w:rFonts w:ascii="Arial" w:hAnsi="Arial" w:cs="Arial"/>
          <w:i/>
        </w:rPr>
        <w:t>w </w:t>
      </w:r>
      <w:r w:rsidRPr="001256F9">
        <w:rPr>
          <w:rFonts w:ascii="Arial" w:hAnsi="Arial" w:cs="Arial"/>
        </w:rPr>
        <w:t>ramach SL2014”</w:t>
      </w:r>
      <w:r w:rsidRPr="001256F9">
        <w:rPr>
          <w:rFonts w:ascii="Arial" w:eastAsia="Times New Roman" w:hAnsi="Arial" w:cs="Arial"/>
          <w:i/>
          <w:lang w:eastAsia="pl-PL"/>
        </w:rPr>
        <w:t xml:space="preserve"> </w:t>
      </w:r>
      <w:r w:rsidRPr="001256F9">
        <w:rPr>
          <w:rFonts w:ascii="Arial" w:eastAsia="Times New Roman" w:hAnsi="Arial" w:cs="Arial"/>
          <w:lang w:eastAsia="pl-PL"/>
        </w:rPr>
        <w:t xml:space="preserve">zgodnie z </w:t>
      </w:r>
      <w:r w:rsidRPr="001256F9">
        <w:rPr>
          <w:rFonts w:ascii="Arial" w:hAnsi="Arial" w:cs="Arial"/>
        </w:rPr>
        <w:t>„Wnioskiem/</w:t>
      </w:r>
      <w:proofErr w:type="spellStart"/>
      <w:r w:rsidRPr="001256F9">
        <w:rPr>
          <w:rFonts w:ascii="Arial" w:hAnsi="Arial" w:cs="Arial"/>
        </w:rPr>
        <w:t>ami</w:t>
      </w:r>
      <w:proofErr w:type="spellEnd"/>
      <w:r w:rsidRPr="001256F9">
        <w:rPr>
          <w:rFonts w:ascii="Arial" w:hAnsi="Arial" w:cs="Arial"/>
        </w:rPr>
        <w:t xml:space="preserve"> o nadanie dostępu dla osoby uprawnionej</w:t>
      </w:r>
      <w:r w:rsidRPr="001256F9">
        <w:rPr>
          <w:rFonts w:ascii="Arial" w:eastAsia="Times New Roman" w:hAnsi="Arial" w:cs="Arial"/>
          <w:lang w:eastAsia="pl-PL"/>
        </w:rPr>
        <w:t xml:space="preserve">”, złożonym/i przez Beneficjenta przed zawarciem Umowy, na formularzu określonym w załączniku nr 5.6 do Umowy, z zastrzeżeniem, </w:t>
      </w:r>
      <w:r w:rsidR="002D5784">
        <w:rPr>
          <w:rFonts w:ascii="Arial" w:eastAsia="Times New Roman" w:hAnsi="Arial" w:cs="Arial"/>
          <w:lang w:eastAsia="pl-PL"/>
        </w:rPr>
        <w:br/>
      </w:r>
      <w:r w:rsidRPr="001256F9">
        <w:rPr>
          <w:rFonts w:ascii="Arial" w:eastAsia="Times New Roman" w:hAnsi="Arial" w:cs="Arial"/>
          <w:lang w:eastAsia="pl-PL"/>
        </w:rPr>
        <w:t xml:space="preserve">że nadanie/zmiana/wycofanie dostępu dla osoby uprawnionej w imieniu Beneficjenta </w:t>
      </w:r>
      <w:r w:rsidR="002D5784">
        <w:rPr>
          <w:rFonts w:ascii="Arial" w:eastAsia="Times New Roman" w:hAnsi="Arial" w:cs="Arial"/>
          <w:lang w:eastAsia="pl-PL"/>
        </w:rPr>
        <w:br/>
      </w:r>
      <w:r w:rsidRPr="001256F9">
        <w:rPr>
          <w:rFonts w:ascii="Arial" w:eastAsia="Times New Roman" w:hAnsi="Arial" w:cs="Arial"/>
          <w:lang w:eastAsia="pl-PL"/>
        </w:rPr>
        <w:t xml:space="preserve">do dostępu do SL2014 wymaga przedłożenia nowego wniosku zgodnego z wnioskiem, określonym w załączniku 5.6 do Umowy. </w:t>
      </w:r>
    </w:p>
    <w:p w:rsidR="00B34F88" w:rsidRPr="001256F9" w:rsidRDefault="00162E96" w:rsidP="00445916">
      <w:pPr>
        <w:numPr>
          <w:ilvl w:val="0"/>
          <w:numId w:val="41"/>
        </w:numPr>
        <w:tabs>
          <w:tab w:val="clear" w:pos="360"/>
          <w:tab w:val="left"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Beneficjent niezwłocznie informuje Instytucję Pośredniczącą o wszelkich zmianach osób, o których mowa w ust. 4</w:t>
      </w:r>
      <w:r w:rsidR="00A7763B" w:rsidRPr="001256F9">
        <w:rPr>
          <w:rFonts w:ascii="Arial" w:eastAsia="Times New Roman" w:hAnsi="Arial" w:cs="Arial"/>
          <w:lang w:eastAsia="pl-PL"/>
        </w:rPr>
        <w:t>,</w:t>
      </w:r>
      <w:r w:rsidRPr="001256F9">
        <w:rPr>
          <w:rFonts w:ascii="Arial" w:eastAsia="Times New Roman" w:hAnsi="Arial" w:cs="Arial"/>
          <w:lang w:eastAsia="pl-PL"/>
        </w:rPr>
        <w:t xml:space="preserve"> oraz załącza wniosek, o którym mowa w ust. 5. Stosowna informacja jest przekazywana na piśmie z wykorzystaniem wykazu, o którym mowa w ust. 4. Zmiana wykazu osób upoważnionych do dostępu w ramach SL2014 </w:t>
      </w:r>
      <w:r w:rsidRPr="001256F9">
        <w:rPr>
          <w:rFonts w:ascii="Arial" w:eastAsia="Times New Roman" w:hAnsi="Arial" w:cs="Arial"/>
          <w:lang w:eastAsia="pl-PL"/>
        </w:rPr>
        <w:br/>
        <w:t xml:space="preserve">oraz zmiana załącznika nr 5.6 nie wymaga formy aneksu do Umowy. Procedura zgłaszania osób uprawnionych w ramach Projektu, stanowi załącznik nr 6 </w:t>
      </w:r>
      <w:r w:rsidRPr="001256F9">
        <w:rPr>
          <w:rFonts w:ascii="Arial" w:eastAsia="Times New Roman" w:hAnsi="Arial" w:cs="Arial"/>
          <w:i/>
          <w:lang w:eastAsia="pl-PL"/>
        </w:rPr>
        <w:t xml:space="preserve">Wytycznych w zakresie warunków gromadzenia i przekazywania danych w postaci elektronicznej </w:t>
      </w:r>
      <w:r w:rsidR="002D5784">
        <w:rPr>
          <w:rFonts w:ascii="Arial" w:eastAsia="Times New Roman" w:hAnsi="Arial" w:cs="Arial"/>
          <w:i/>
          <w:lang w:eastAsia="pl-PL"/>
        </w:rPr>
        <w:br/>
      </w:r>
      <w:r w:rsidRPr="001256F9">
        <w:rPr>
          <w:rFonts w:ascii="Arial" w:eastAsia="Times New Roman" w:hAnsi="Arial" w:cs="Arial"/>
          <w:i/>
          <w:lang w:eastAsia="pl-PL"/>
        </w:rPr>
        <w:t>na lata 2014-2020</w:t>
      </w:r>
      <w:r w:rsidRPr="001256F9">
        <w:rPr>
          <w:rFonts w:ascii="Arial" w:eastAsia="Times New Roman" w:hAnsi="Arial" w:cs="Arial"/>
          <w:lang w:eastAsia="pl-PL"/>
        </w:rPr>
        <w:t>.</w:t>
      </w:r>
    </w:p>
    <w:p w:rsidR="00B34F88" w:rsidRPr="001256F9" w:rsidRDefault="00162E96" w:rsidP="00445916">
      <w:pPr>
        <w:numPr>
          <w:ilvl w:val="0"/>
          <w:numId w:val="41"/>
        </w:numPr>
        <w:tabs>
          <w:tab w:val="clear" w:pos="36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Osoba/osoby, o której/</w:t>
      </w:r>
      <w:proofErr w:type="spellStart"/>
      <w:r w:rsidRPr="001256F9">
        <w:rPr>
          <w:rFonts w:ascii="Arial" w:eastAsia="Times New Roman" w:hAnsi="Arial" w:cs="Arial"/>
          <w:lang w:eastAsia="pl-PL"/>
        </w:rPr>
        <w:t>ych</w:t>
      </w:r>
      <w:proofErr w:type="spellEnd"/>
      <w:r w:rsidRPr="001256F9">
        <w:rPr>
          <w:rFonts w:ascii="Arial" w:eastAsia="Times New Roman" w:hAnsi="Arial" w:cs="Arial"/>
          <w:lang w:eastAsia="pl-PL"/>
        </w:rPr>
        <w:t xml:space="preserve"> mowa w ust. 4 wprowadza/ją dane do SL2014 począwszy </w:t>
      </w:r>
      <w:r w:rsidRPr="001256F9">
        <w:rPr>
          <w:rFonts w:ascii="Arial" w:eastAsia="Times New Roman" w:hAnsi="Arial" w:cs="Arial"/>
          <w:lang w:eastAsia="pl-PL"/>
        </w:rPr>
        <w:br/>
        <w:t xml:space="preserve">od momentu otrzymania uprawień, po podpisaniu Umowy, w zakresie oraz zgodnie z aktualnym </w:t>
      </w:r>
      <w:r w:rsidRPr="001256F9">
        <w:rPr>
          <w:rFonts w:ascii="Arial" w:hAnsi="Arial" w:cs="Arial"/>
          <w:i/>
        </w:rPr>
        <w:t xml:space="preserve">Podręcznikiem Beneficjenta w zakresie obsługi systemu teleinformatycznego SL2014 wraz z instrukcją wypełniania wniosku o płatność, </w:t>
      </w:r>
      <w:r w:rsidRPr="001256F9">
        <w:rPr>
          <w:rFonts w:ascii="Arial" w:eastAsia="Times New Roman" w:hAnsi="Arial" w:cs="Arial"/>
          <w:lang w:eastAsia="pl-PL"/>
        </w:rPr>
        <w:t xml:space="preserve">udostępnionym na stronie internetowej Programu. </w:t>
      </w:r>
    </w:p>
    <w:p w:rsidR="001A7A67" w:rsidRPr="001256F9" w:rsidRDefault="00162E96" w:rsidP="00445916">
      <w:pPr>
        <w:numPr>
          <w:ilvl w:val="0"/>
          <w:numId w:val="44"/>
        </w:numPr>
        <w:tabs>
          <w:tab w:val="clear" w:pos="360"/>
          <w:tab w:val="num"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Osoba/osoby, o której/</w:t>
      </w:r>
      <w:proofErr w:type="spellStart"/>
      <w:r w:rsidRPr="001256F9">
        <w:rPr>
          <w:rFonts w:ascii="Arial" w:eastAsia="Times New Roman" w:hAnsi="Arial" w:cs="Arial"/>
          <w:lang w:eastAsia="pl-PL"/>
        </w:rPr>
        <w:t>ych</w:t>
      </w:r>
      <w:proofErr w:type="spellEnd"/>
      <w:r w:rsidRPr="001256F9">
        <w:rPr>
          <w:rFonts w:ascii="Arial" w:eastAsia="Times New Roman" w:hAnsi="Arial" w:cs="Arial"/>
          <w:lang w:eastAsia="pl-PL"/>
        </w:rPr>
        <w:t xml:space="preserve"> mowa w ust. 4, zobowiązana/</w:t>
      </w:r>
      <w:proofErr w:type="spellStart"/>
      <w:r w:rsidRPr="001256F9">
        <w:rPr>
          <w:rFonts w:ascii="Arial" w:eastAsia="Times New Roman" w:hAnsi="Arial" w:cs="Arial"/>
          <w:lang w:eastAsia="pl-PL"/>
        </w:rPr>
        <w:t>ne</w:t>
      </w:r>
      <w:proofErr w:type="spellEnd"/>
      <w:r w:rsidRPr="001256F9">
        <w:rPr>
          <w:rFonts w:ascii="Arial" w:eastAsia="Times New Roman" w:hAnsi="Arial" w:cs="Arial"/>
          <w:lang w:eastAsia="pl-PL"/>
        </w:rPr>
        <w:t xml:space="preserve"> jest/są do wykorzystywania profilu zaufanego </w:t>
      </w:r>
      <w:proofErr w:type="spellStart"/>
      <w:r w:rsidRPr="001256F9">
        <w:rPr>
          <w:rFonts w:ascii="Arial" w:eastAsia="Times New Roman" w:hAnsi="Arial" w:cs="Arial"/>
          <w:lang w:eastAsia="pl-PL"/>
        </w:rPr>
        <w:t>ePUAP</w:t>
      </w:r>
      <w:proofErr w:type="spellEnd"/>
      <w:r w:rsidRPr="001256F9">
        <w:rPr>
          <w:rFonts w:ascii="Arial" w:eastAsia="Times New Roman" w:hAnsi="Arial" w:cs="Arial"/>
          <w:lang w:eastAsia="pl-PL"/>
        </w:rPr>
        <w:t xml:space="preserve"> lub bezpiecznego podpisu elektronicznego weryfikowanego </w:t>
      </w:r>
      <w:r w:rsidR="00B04A8F" w:rsidRPr="001256F9">
        <w:rPr>
          <w:rFonts w:ascii="Arial" w:eastAsia="Times New Roman" w:hAnsi="Arial" w:cs="Arial"/>
          <w:lang w:eastAsia="pl-PL"/>
        </w:rPr>
        <w:br/>
      </w:r>
      <w:r w:rsidRPr="001256F9">
        <w:rPr>
          <w:rFonts w:ascii="Arial" w:eastAsia="Times New Roman" w:hAnsi="Arial" w:cs="Arial"/>
          <w:lang w:eastAsia="pl-PL"/>
        </w:rPr>
        <w:t>za pomocą ważnego kwalifikowanego certyfikatu w ramach uwierzytelniania czynności dokonywanych w ramach SL2014. Osoba/osoby, o której/</w:t>
      </w:r>
      <w:proofErr w:type="spellStart"/>
      <w:r w:rsidRPr="001256F9">
        <w:rPr>
          <w:rFonts w:ascii="Arial" w:eastAsia="Times New Roman" w:hAnsi="Arial" w:cs="Arial"/>
          <w:lang w:eastAsia="pl-PL"/>
        </w:rPr>
        <w:t>ych</w:t>
      </w:r>
      <w:proofErr w:type="spellEnd"/>
      <w:r w:rsidRPr="001256F9">
        <w:rPr>
          <w:rFonts w:ascii="Arial" w:eastAsia="Times New Roman" w:hAnsi="Arial" w:cs="Arial"/>
          <w:lang w:eastAsia="pl-PL"/>
        </w:rPr>
        <w:t xml:space="preserve"> mowa w zdaniu pierwszym, zobowiązana/</w:t>
      </w:r>
      <w:proofErr w:type="spellStart"/>
      <w:r w:rsidRPr="001256F9">
        <w:rPr>
          <w:rFonts w:ascii="Arial" w:eastAsia="Times New Roman" w:hAnsi="Arial" w:cs="Arial"/>
          <w:lang w:eastAsia="pl-PL"/>
        </w:rPr>
        <w:t>ne</w:t>
      </w:r>
      <w:proofErr w:type="spellEnd"/>
      <w:r w:rsidRPr="001256F9">
        <w:rPr>
          <w:rFonts w:ascii="Arial" w:eastAsia="Times New Roman" w:hAnsi="Arial" w:cs="Arial"/>
          <w:lang w:eastAsia="pl-PL"/>
        </w:rPr>
        <w:t xml:space="preserve"> jest/są do przestrzegania </w:t>
      </w:r>
      <w:r w:rsidRPr="001256F9">
        <w:rPr>
          <w:rFonts w:ascii="Arial" w:hAnsi="Arial" w:cs="Arial"/>
          <w:i/>
        </w:rPr>
        <w:t>Podręcznika Beneficjenta w zakresie obsługi systemu teleinformatycznego SL2014 wraz z instrukcją wypełniania wniosku o płatność</w:t>
      </w:r>
      <w:r w:rsidRPr="001256F9">
        <w:rPr>
          <w:rFonts w:ascii="Arial" w:eastAsia="Times New Roman" w:hAnsi="Arial" w:cs="Arial"/>
          <w:lang w:eastAsia="pl-PL"/>
        </w:rPr>
        <w:t>.</w:t>
      </w:r>
    </w:p>
    <w:p w:rsidR="00B34F88" w:rsidRPr="001256F9" w:rsidRDefault="00162E96" w:rsidP="00445916">
      <w:pPr>
        <w:numPr>
          <w:ilvl w:val="0"/>
          <w:numId w:val="44"/>
        </w:numPr>
        <w:tabs>
          <w:tab w:val="clear" w:pos="36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 xml:space="preserve">W przypadku, gdy z powodów technicznych wykorzystanie profilu zaufanego </w:t>
      </w:r>
      <w:proofErr w:type="spellStart"/>
      <w:r w:rsidRPr="001256F9">
        <w:rPr>
          <w:rFonts w:ascii="Arial" w:eastAsia="Times New Roman" w:hAnsi="Arial" w:cs="Arial"/>
          <w:lang w:eastAsia="pl-PL"/>
        </w:rPr>
        <w:t>ePUAP</w:t>
      </w:r>
      <w:proofErr w:type="spellEnd"/>
      <w:r w:rsidRPr="001256F9">
        <w:rPr>
          <w:rFonts w:ascii="Arial" w:eastAsia="Times New Roman" w:hAnsi="Arial" w:cs="Arial"/>
          <w:lang w:eastAsia="pl-PL"/>
        </w:rPr>
        <w:t xml:space="preserve"> </w:t>
      </w:r>
      <w:r w:rsidR="00FD7DCD" w:rsidRPr="001256F9">
        <w:rPr>
          <w:rFonts w:ascii="Arial" w:eastAsia="Times New Roman" w:hAnsi="Arial" w:cs="Arial"/>
          <w:lang w:eastAsia="pl-PL"/>
        </w:rPr>
        <w:br/>
      </w:r>
      <w:r w:rsidRPr="001256F9">
        <w:rPr>
          <w:rFonts w:ascii="Arial" w:eastAsia="Times New Roman" w:hAnsi="Arial" w:cs="Arial"/>
          <w:lang w:eastAsia="pl-PL"/>
        </w:rPr>
        <w:t xml:space="preserve">nie jest możliwe, o czym Instytucja Pośrednicząca informuje Beneficjenta na stronie internetowej Programu, uwierzytelnianie następuje przez wykorzystanie </w:t>
      </w:r>
      <w:proofErr w:type="spellStart"/>
      <w:r w:rsidRPr="001256F9">
        <w:rPr>
          <w:rFonts w:ascii="Arial" w:eastAsia="Times New Roman" w:hAnsi="Arial" w:cs="Arial"/>
          <w:lang w:eastAsia="pl-PL"/>
        </w:rPr>
        <w:t>loginu</w:t>
      </w:r>
      <w:proofErr w:type="spellEnd"/>
      <w:r w:rsidRPr="001256F9">
        <w:rPr>
          <w:rFonts w:ascii="Arial" w:eastAsia="Times New Roman" w:hAnsi="Arial" w:cs="Arial"/>
          <w:lang w:eastAsia="pl-PL"/>
        </w:rPr>
        <w:t xml:space="preserve"> i hasła wygenerowanego przez SL2014, gdzie jako login stosuje się PESEL danej osoby uprawnionej.</w:t>
      </w:r>
    </w:p>
    <w:p w:rsidR="00F57E6E" w:rsidRPr="001256F9" w:rsidRDefault="00162E96" w:rsidP="00445916">
      <w:pPr>
        <w:numPr>
          <w:ilvl w:val="0"/>
          <w:numId w:val="44"/>
        </w:numPr>
        <w:tabs>
          <w:tab w:val="clear" w:pos="360"/>
          <w:tab w:val="num"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W przypadku niedostępności SL2014 Beneficjent zgłasza Instytucji Pośredniczącej zaistniały problem na adres e-mail: ami.rppk@wup-rzeszow.pl. W przypadku potwierdzenia awarii SL2014 proces rozliczania Projektu oraz komunikowania z Instytucją Pośrednicząca odbywa się w formie papierowej. Wszelka korespondencja papierowa, aby została uznana za wiążącą, musi zostać podpisana przez osoby uprawnione do składania oświadczeń w imieniu Beneficjenta. O usunięciu awarii SL2014 Instytucja Pośrednicząca informuje Beneficjenta umieszczając odpowiedni komunikat na stronie internetowej Programu, Beneficjent zaś zobowiązuje się uzupełnić dane w SL2014 w zakresie dokumentów przekazanych w formie papierowej w terminie 5 dni roboczych od otrzymania informacji o dostępności systemu.</w:t>
      </w:r>
      <w:r w:rsidR="00E864CE" w:rsidRPr="001256F9">
        <w:rPr>
          <w:rStyle w:val="Odwoanieprzypisudolnego"/>
          <w:rFonts w:ascii="Arial" w:eastAsia="Times New Roman" w:hAnsi="Arial" w:cs="Arial"/>
          <w:lang w:eastAsia="pl-PL"/>
        </w:rPr>
        <w:footnoteReference w:id="48"/>
      </w:r>
      <w:r w:rsidR="00F64AA2" w:rsidRPr="001256F9">
        <w:rPr>
          <w:rFonts w:ascii="Arial" w:eastAsia="Times New Roman" w:hAnsi="Arial" w:cs="Arial"/>
          <w:lang w:eastAsia="pl-PL"/>
        </w:rPr>
        <w:t xml:space="preserve"> </w:t>
      </w:r>
    </w:p>
    <w:p w:rsidR="00F57E6E" w:rsidRPr="001256F9" w:rsidRDefault="00162E96" w:rsidP="00445916">
      <w:pPr>
        <w:numPr>
          <w:ilvl w:val="0"/>
          <w:numId w:val="44"/>
        </w:numPr>
        <w:tabs>
          <w:tab w:val="clear" w:pos="360"/>
          <w:tab w:val="num"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lastRenderedPageBreak/>
        <w:t>Beneficjent składa wniosek o płatność wyłącznie za pośrednictwem SL2014. W przypadku niedostępności SL2014, która zostanie potwierdzona odpowiednim komunikatem Instytucji Pośredniczącej, należy skorzystać z awaryjnego sposobu składania wniosków o płatność, tj. poprzez zastosowanie formy papierowej wniosków o płatność, zgodnie ze wzorem określonym w </w:t>
      </w:r>
      <w:r w:rsidRPr="001256F9">
        <w:rPr>
          <w:rFonts w:ascii="Arial" w:eastAsia="Times New Roman" w:hAnsi="Arial" w:cs="Arial"/>
          <w:i/>
          <w:lang w:eastAsia="pl-PL"/>
        </w:rPr>
        <w:t>Wytycznych</w:t>
      </w:r>
      <w:r w:rsidR="00316464">
        <w:rPr>
          <w:rFonts w:ascii="Arial" w:eastAsia="Times New Roman" w:hAnsi="Arial" w:cs="Arial"/>
          <w:i/>
          <w:lang w:eastAsia="pl-PL"/>
        </w:rPr>
        <w:t xml:space="preserve"> </w:t>
      </w:r>
      <w:r w:rsidRPr="001256F9">
        <w:rPr>
          <w:rFonts w:ascii="Arial" w:eastAsia="Times New Roman" w:hAnsi="Arial" w:cs="Arial"/>
          <w:i/>
          <w:lang w:eastAsia="pl-PL"/>
        </w:rPr>
        <w:t>w zakresie warunków gromadzenia i przetwarzania danych w postaci elektronicznej na lata 2014-2020</w:t>
      </w:r>
      <w:r w:rsidRPr="001256F9">
        <w:rPr>
          <w:rFonts w:ascii="Arial" w:eastAsia="Times New Roman" w:hAnsi="Arial" w:cs="Arial"/>
          <w:lang w:eastAsia="pl-PL"/>
        </w:rPr>
        <w:t xml:space="preserve">, </w:t>
      </w:r>
      <w:r w:rsidR="00500DE5">
        <w:rPr>
          <w:rFonts w:ascii="Arial" w:eastAsia="Times New Roman" w:hAnsi="Arial" w:cs="Arial"/>
          <w:lang w:eastAsia="pl-PL"/>
        </w:rPr>
        <w:br/>
      </w:r>
      <w:r w:rsidRPr="001256F9">
        <w:rPr>
          <w:rFonts w:ascii="Arial" w:eastAsia="Times New Roman" w:hAnsi="Arial" w:cs="Arial"/>
          <w:lang w:eastAsia="pl-PL"/>
        </w:rPr>
        <w:t xml:space="preserve">o </w:t>
      </w:r>
      <w:r w:rsidR="00C254A0" w:rsidRPr="001256F9">
        <w:rPr>
          <w:rFonts w:ascii="Arial" w:eastAsia="Times New Roman" w:hAnsi="Arial" w:cs="Arial"/>
          <w:lang w:eastAsia="pl-PL"/>
        </w:rPr>
        <w:t xml:space="preserve">których mowa w § 4 ust. </w:t>
      </w:r>
      <w:r w:rsidR="003101C1">
        <w:rPr>
          <w:rFonts w:ascii="Arial" w:eastAsia="Times New Roman" w:hAnsi="Arial" w:cs="Arial"/>
          <w:lang w:eastAsia="pl-PL"/>
        </w:rPr>
        <w:t>4</w:t>
      </w:r>
      <w:r w:rsidR="003101C1" w:rsidRPr="001256F9">
        <w:rPr>
          <w:rFonts w:ascii="Arial" w:eastAsia="Times New Roman" w:hAnsi="Arial" w:cs="Arial"/>
          <w:lang w:eastAsia="pl-PL"/>
        </w:rPr>
        <w:t xml:space="preserve"> </w:t>
      </w:r>
      <w:proofErr w:type="spellStart"/>
      <w:r w:rsidR="00C254A0" w:rsidRPr="001256F9">
        <w:rPr>
          <w:rFonts w:ascii="Arial" w:eastAsia="Times New Roman" w:hAnsi="Arial" w:cs="Arial"/>
          <w:lang w:eastAsia="pl-PL"/>
        </w:rPr>
        <w:t>pkt</w:t>
      </w:r>
      <w:proofErr w:type="spellEnd"/>
      <w:r w:rsidR="00C254A0" w:rsidRPr="001256F9">
        <w:rPr>
          <w:rFonts w:ascii="Arial" w:eastAsia="Times New Roman" w:hAnsi="Arial" w:cs="Arial"/>
          <w:lang w:eastAsia="pl-PL"/>
        </w:rPr>
        <w:t xml:space="preserve"> </w:t>
      </w:r>
      <w:r w:rsidR="00CA4DD4">
        <w:rPr>
          <w:rFonts w:ascii="Arial" w:eastAsia="Times New Roman" w:hAnsi="Arial" w:cs="Arial"/>
          <w:lang w:eastAsia="pl-PL"/>
        </w:rPr>
        <w:t>4</w:t>
      </w:r>
      <w:r w:rsidR="000A1F7A" w:rsidRPr="001256F9">
        <w:rPr>
          <w:rFonts w:ascii="Arial" w:eastAsia="Times New Roman" w:hAnsi="Arial" w:cs="Arial"/>
          <w:lang w:eastAsia="pl-PL"/>
        </w:rPr>
        <w:t>)</w:t>
      </w:r>
      <w:r w:rsidRPr="001256F9">
        <w:rPr>
          <w:rFonts w:ascii="Arial" w:eastAsia="Times New Roman" w:hAnsi="Arial" w:cs="Arial"/>
          <w:lang w:eastAsia="pl-PL"/>
        </w:rPr>
        <w:t>.</w:t>
      </w:r>
    </w:p>
    <w:p w:rsidR="00B34F88" w:rsidRPr="001256F9" w:rsidRDefault="00162E96" w:rsidP="00445916">
      <w:pPr>
        <w:numPr>
          <w:ilvl w:val="0"/>
          <w:numId w:val="44"/>
        </w:numPr>
        <w:tabs>
          <w:tab w:val="clear" w:pos="360"/>
          <w:tab w:val="num" w:pos="0"/>
        </w:tabs>
        <w:spacing w:after="0" w:line="240" w:lineRule="auto"/>
        <w:ind w:left="426" w:hanging="426"/>
        <w:contextualSpacing/>
        <w:jc w:val="both"/>
        <w:rPr>
          <w:rFonts w:ascii="Arial" w:eastAsia="Times New Roman" w:hAnsi="Arial" w:cs="Arial"/>
          <w:lang w:eastAsia="pl-PL"/>
        </w:rPr>
      </w:pPr>
      <w:r w:rsidRPr="001256F9">
        <w:rPr>
          <w:rFonts w:ascii="Arial" w:eastAsia="Times New Roman" w:hAnsi="Arial" w:cs="Arial"/>
          <w:lang w:eastAsia="pl-PL"/>
        </w:rPr>
        <w:t>Nie mogą być przedmiotem komunikacji wyłącznie przy wykorzystaniu SL2014:</w:t>
      </w:r>
    </w:p>
    <w:p w:rsidR="00B34F88" w:rsidRPr="001256F9" w:rsidRDefault="00162E96" w:rsidP="00445916">
      <w:pPr>
        <w:numPr>
          <w:ilvl w:val="1"/>
          <w:numId w:val="33"/>
        </w:numPr>
        <w:tabs>
          <w:tab w:val="clear" w:pos="720"/>
          <w:tab w:val="num" w:pos="426"/>
          <w:tab w:val="left" w:pos="567"/>
        </w:tabs>
        <w:spacing w:after="0" w:line="240" w:lineRule="auto"/>
        <w:ind w:left="993" w:hanging="283"/>
        <w:jc w:val="both"/>
        <w:rPr>
          <w:rFonts w:ascii="Arial" w:eastAsia="Times New Roman" w:hAnsi="Arial" w:cs="Arial"/>
          <w:lang w:eastAsia="pl-PL"/>
        </w:rPr>
      </w:pPr>
      <w:r w:rsidRPr="001256F9">
        <w:rPr>
          <w:rFonts w:ascii="Arial" w:eastAsia="Times New Roman" w:hAnsi="Arial" w:cs="Arial"/>
          <w:lang w:eastAsia="pl-PL"/>
        </w:rPr>
        <w:t>zmiany treści Umowy;</w:t>
      </w:r>
    </w:p>
    <w:p w:rsidR="006F6AAC" w:rsidRPr="001256F9" w:rsidRDefault="00162E96" w:rsidP="00445916">
      <w:pPr>
        <w:numPr>
          <w:ilvl w:val="1"/>
          <w:numId w:val="33"/>
        </w:numPr>
        <w:tabs>
          <w:tab w:val="clear" w:pos="720"/>
          <w:tab w:val="num" w:pos="426"/>
          <w:tab w:val="left" w:pos="567"/>
        </w:tabs>
        <w:spacing w:after="0" w:line="240" w:lineRule="auto"/>
        <w:ind w:left="993" w:hanging="283"/>
        <w:jc w:val="both"/>
        <w:rPr>
          <w:rFonts w:ascii="Arial" w:eastAsia="Times New Roman" w:hAnsi="Arial" w:cs="Arial"/>
          <w:lang w:eastAsia="pl-PL"/>
        </w:rPr>
      </w:pPr>
      <w:r w:rsidRPr="001256F9">
        <w:rPr>
          <w:rFonts w:ascii="Arial" w:eastAsia="Times New Roman" w:hAnsi="Arial" w:cs="Arial"/>
          <w:lang w:eastAsia="pl-PL"/>
        </w:rPr>
        <w:t>rozwiązanie Umowy;</w:t>
      </w:r>
    </w:p>
    <w:p w:rsidR="00B34F88" w:rsidRPr="001256F9" w:rsidRDefault="00162E96" w:rsidP="00445916">
      <w:pPr>
        <w:numPr>
          <w:ilvl w:val="1"/>
          <w:numId w:val="33"/>
        </w:numPr>
        <w:tabs>
          <w:tab w:val="clear" w:pos="720"/>
          <w:tab w:val="num" w:pos="426"/>
          <w:tab w:val="left" w:pos="567"/>
        </w:tabs>
        <w:spacing w:after="0" w:line="240" w:lineRule="auto"/>
        <w:ind w:left="993" w:hanging="283"/>
        <w:jc w:val="both"/>
        <w:rPr>
          <w:rFonts w:ascii="Arial" w:eastAsia="Times New Roman" w:hAnsi="Arial" w:cs="Arial"/>
          <w:lang w:eastAsia="pl-PL"/>
        </w:rPr>
      </w:pPr>
      <w:r w:rsidRPr="001256F9">
        <w:rPr>
          <w:rFonts w:ascii="Arial" w:eastAsia="Times New Roman" w:hAnsi="Arial" w:cs="Arial"/>
          <w:lang w:eastAsia="pl-PL"/>
        </w:rPr>
        <w:t>czynności kontrolne przeprowadzane w ramach Projektu;</w:t>
      </w:r>
    </w:p>
    <w:p w:rsidR="006F6AAC" w:rsidRPr="001256F9" w:rsidRDefault="00162E96" w:rsidP="00445916">
      <w:pPr>
        <w:numPr>
          <w:ilvl w:val="1"/>
          <w:numId w:val="33"/>
        </w:numPr>
        <w:tabs>
          <w:tab w:val="clear" w:pos="720"/>
          <w:tab w:val="num" w:pos="426"/>
          <w:tab w:val="left" w:pos="567"/>
        </w:tabs>
        <w:spacing w:after="0" w:line="240" w:lineRule="auto"/>
        <w:ind w:left="993" w:hanging="283"/>
        <w:jc w:val="both"/>
        <w:rPr>
          <w:rFonts w:ascii="Arial" w:eastAsia="Times New Roman" w:hAnsi="Arial" w:cs="Arial"/>
          <w:lang w:eastAsia="pl-PL"/>
        </w:rPr>
      </w:pPr>
      <w:r w:rsidRPr="001256F9">
        <w:rPr>
          <w:rFonts w:ascii="Arial" w:eastAsia="Times New Roman" w:hAnsi="Arial" w:cs="Arial"/>
          <w:lang w:eastAsia="pl-PL"/>
        </w:rPr>
        <w:t>dochodzenie zwrotu środków od Beneficjenta, w tym prowadzenie postępowania administracyjnego w celu wydania decyzji o zwrocie środków;</w:t>
      </w:r>
    </w:p>
    <w:p w:rsidR="00B34F88" w:rsidRPr="001256F9" w:rsidRDefault="00162E96" w:rsidP="00445916">
      <w:pPr>
        <w:numPr>
          <w:ilvl w:val="1"/>
          <w:numId w:val="33"/>
        </w:numPr>
        <w:tabs>
          <w:tab w:val="clear" w:pos="720"/>
          <w:tab w:val="num" w:pos="426"/>
          <w:tab w:val="left" w:pos="567"/>
        </w:tabs>
        <w:spacing w:after="0" w:line="240" w:lineRule="auto"/>
        <w:ind w:left="993" w:hanging="283"/>
        <w:jc w:val="both"/>
        <w:rPr>
          <w:rFonts w:ascii="Arial" w:hAnsi="Arial" w:cs="Arial"/>
          <w:i/>
        </w:rPr>
      </w:pPr>
      <w:r w:rsidRPr="001256F9">
        <w:rPr>
          <w:rFonts w:ascii="Arial" w:eastAsia="Times New Roman" w:hAnsi="Arial" w:cs="Arial"/>
          <w:lang w:eastAsia="pl-PL"/>
        </w:rPr>
        <w:t>inne czynności, dla których zastrzeżono formę papierową.</w:t>
      </w:r>
    </w:p>
    <w:p w:rsidR="00BA3233" w:rsidRPr="001256F9" w:rsidRDefault="00162E96" w:rsidP="00D80FD6">
      <w:pPr>
        <w:numPr>
          <w:ilvl w:val="0"/>
          <w:numId w:val="43"/>
        </w:numPr>
        <w:tabs>
          <w:tab w:val="left" w:pos="0"/>
        </w:tabs>
        <w:spacing w:after="0" w:line="240" w:lineRule="auto"/>
        <w:jc w:val="both"/>
        <w:rPr>
          <w:rFonts w:ascii="Arial" w:hAnsi="Arial" w:cs="Arial"/>
        </w:rPr>
      </w:pPr>
      <w:r w:rsidRPr="001256F9">
        <w:rPr>
          <w:rFonts w:ascii="Arial" w:hAnsi="Arial" w:cs="Arial"/>
        </w:rPr>
        <w:t xml:space="preserve">Beneficjent, </w:t>
      </w:r>
      <w:r w:rsidR="00D80FD6">
        <w:rPr>
          <w:rFonts w:ascii="Arial" w:hAnsi="Arial" w:cs="Arial"/>
        </w:rPr>
        <w:t xml:space="preserve">po realizacji obowiązku wynikającego z </w:t>
      </w:r>
      <w:r w:rsidR="00D80FD6" w:rsidRPr="00D80FD6">
        <w:rPr>
          <w:rFonts w:ascii="Arial" w:hAnsi="Arial" w:cs="Arial"/>
        </w:rPr>
        <w:t>§</w:t>
      </w:r>
      <w:r w:rsidR="00D80FD6">
        <w:rPr>
          <w:rFonts w:ascii="Arial" w:hAnsi="Arial" w:cs="Arial"/>
        </w:rPr>
        <w:t xml:space="preserve"> 26 ust. 14</w:t>
      </w:r>
      <w:r w:rsidRPr="001256F9">
        <w:rPr>
          <w:rFonts w:ascii="Arial" w:hAnsi="Arial" w:cs="Arial"/>
        </w:rPr>
        <w:t>, zobowiązuje się do wprowadzania na bieżąco do SL2014 następujących danych dotyczących zaangażowania personelu Projektu</w:t>
      </w:r>
      <w:r w:rsidR="00862AFE" w:rsidRPr="001256F9">
        <w:rPr>
          <w:rStyle w:val="Odwoanieprzypisudolnego"/>
          <w:rFonts w:ascii="Arial" w:hAnsi="Arial" w:cs="Arial"/>
        </w:rPr>
        <w:footnoteReference w:id="49"/>
      </w:r>
      <w:r w:rsidRPr="001256F9">
        <w:rPr>
          <w:rFonts w:ascii="Arial" w:hAnsi="Arial" w:cs="Arial"/>
        </w:rPr>
        <w:t>:</w:t>
      </w:r>
    </w:p>
    <w:p w:rsidR="00BA3233" w:rsidRPr="001256F9" w:rsidRDefault="00162E96" w:rsidP="00445916">
      <w:pPr>
        <w:pStyle w:val="Akapitzlist"/>
        <w:numPr>
          <w:ilvl w:val="0"/>
          <w:numId w:val="60"/>
        </w:numPr>
        <w:autoSpaceDN/>
        <w:spacing w:after="0" w:line="240" w:lineRule="auto"/>
        <w:ind w:left="993" w:hanging="283"/>
        <w:contextualSpacing/>
        <w:jc w:val="both"/>
        <w:textAlignment w:val="auto"/>
        <w:rPr>
          <w:rFonts w:ascii="Arial" w:hAnsi="Arial" w:cs="Arial"/>
        </w:rPr>
      </w:pPr>
      <w:r w:rsidRPr="001256F9">
        <w:rPr>
          <w:rFonts w:ascii="Arial" w:hAnsi="Arial" w:cs="Arial"/>
        </w:rPr>
        <w:t>dane dotyczące personelu Projektu, w tym: nr PESEL, imię i nazwisko;</w:t>
      </w:r>
    </w:p>
    <w:p w:rsidR="00BA3233" w:rsidRPr="001256F9" w:rsidRDefault="00162E96" w:rsidP="00445916">
      <w:pPr>
        <w:pStyle w:val="Akapitzlist"/>
        <w:numPr>
          <w:ilvl w:val="0"/>
          <w:numId w:val="60"/>
        </w:numPr>
        <w:autoSpaceDN/>
        <w:spacing w:after="0" w:line="240" w:lineRule="auto"/>
        <w:ind w:left="993" w:hanging="283"/>
        <w:contextualSpacing/>
        <w:jc w:val="both"/>
        <w:textAlignment w:val="auto"/>
        <w:rPr>
          <w:rFonts w:ascii="Arial" w:hAnsi="Arial" w:cs="Arial"/>
        </w:rPr>
      </w:pPr>
      <w:r w:rsidRPr="001256F9">
        <w:rPr>
          <w:rFonts w:ascii="Arial" w:hAnsi="Arial" w:cs="Arial"/>
        </w:rPr>
        <w:t xml:space="preserve">dane dotyczące formy zaangażowania personelu w ramach Projektu: stanowisko, forma zaangażowania w Projekcie, data zaangażowania do Projektu, okres zaangażowania osoby w Projekcie, wymiar czasu pracy oraz godzin pracy, </w:t>
      </w:r>
      <w:r w:rsidR="00B04A8F" w:rsidRPr="001256F9">
        <w:rPr>
          <w:rFonts w:ascii="Arial" w:hAnsi="Arial" w:cs="Arial"/>
        </w:rPr>
        <w:br/>
      </w:r>
      <w:r w:rsidRPr="001256F9">
        <w:rPr>
          <w:rFonts w:ascii="Arial" w:hAnsi="Arial" w:cs="Arial"/>
        </w:rPr>
        <w:t>jeśli zostały określone w dokumentach związanych z jej zaangażowaniem;</w:t>
      </w:r>
    </w:p>
    <w:p w:rsidR="00171CD5" w:rsidRPr="001256F9" w:rsidRDefault="00162E96" w:rsidP="00445916">
      <w:pPr>
        <w:pStyle w:val="Akapitzlist"/>
        <w:numPr>
          <w:ilvl w:val="0"/>
          <w:numId w:val="60"/>
        </w:numPr>
        <w:autoSpaceDN/>
        <w:spacing w:after="0" w:line="240" w:lineRule="auto"/>
        <w:ind w:left="993" w:hanging="283"/>
        <w:contextualSpacing/>
        <w:jc w:val="both"/>
        <w:textAlignment w:val="auto"/>
        <w:rPr>
          <w:rFonts w:ascii="Arial" w:hAnsi="Arial" w:cs="Arial"/>
        </w:rPr>
      </w:pPr>
      <w:r w:rsidRPr="001256F9">
        <w:rPr>
          <w:rFonts w:ascii="Arial" w:hAnsi="Arial" w:cs="Arial"/>
        </w:rPr>
        <w:t>dane dotyczące godzin faktycznego zaangażowania personelu Projektu za dany miesiąc kalendarzowy ze szczegółowością wskazującą na rok, miesiąc, dzień i godziny zaangażowania.</w:t>
      </w:r>
    </w:p>
    <w:p w:rsidR="00A651EF" w:rsidRPr="001256F9" w:rsidRDefault="00162E96" w:rsidP="001256F9">
      <w:pPr>
        <w:suppressAutoHyphens/>
        <w:autoSpaceDE w:val="0"/>
        <w:autoSpaceDN w:val="0"/>
        <w:spacing w:before="100" w:after="0" w:line="240" w:lineRule="auto"/>
        <w:jc w:val="center"/>
        <w:textAlignment w:val="baseline"/>
        <w:rPr>
          <w:rFonts w:ascii="Arial" w:eastAsia="Times New Roman" w:hAnsi="Arial" w:cs="Arial"/>
          <w:b/>
          <w:lang w:eastAsia="pl-PL"/>
        </w:rPr>
      </w:pPr>
      <w:r w:rsidRPr="001256F9">
        <w:rPr>
          <w:rFonts w:ascii="Arial" w:eastAsia="Times New Roman" w:hAnsi="Arial" w:cs="Arial"/>
          <w:b/>
          <w:lang w:eastAsia="pl-PL"/>
        </w:rPr>
        <w:t>Zmiany w Projekcie i Umowie</w:t>
      </w:r>
    </w:p>
    <w:p w:rsidR="00171CD5" w:rsidRDefault="00162E96" w:rsidP="001256F9">
      <w:pPr>
        <w:suppressAutoHyphens/>
        <w:autoSpaceDE w:val="0"/>
        <w:autoSpaceDN w:val="0"/>
        <w:spacing w:after="0" w:line="240" w:lineRule="auto"/>
        <w:jc w:val="center"/>
        <w:textAlignment w:val="baseline"/>
        <w:rPr>
          <w:rFonts w:ascii="Arial" w:eastAsia="Times New Roman" w:hAnsi="Arial" w:cs="Arial"/>
          <w:b/>
          <w:lang w:eastAsia="pl-PL"/>
        </w:rPr>
      </w:pPr>
      <w:r w:rsidRPr="001256F9">
        <w:rPr>
          <w:rFonts w:ascii="Arial" w:eastAsia="Times New Roman" w:hAnsi="Arial" w:cs="Arial"/>
          <w:b/>
          <w:lang w:eastAsia="pl-PL"/>
        </w:rPr>
        <w:t>§ 28</w:t>
      </w:r>
    </w:p>
    <w:p w:rsidR="00A83338" w:rsidRPr="001256F9" w:rsidRDefault="00A83338" w:rsidP="001256F9">
      <w:pPr>
        <w:suppressAutoHyphens/>
        <w:autoSpaceDE w:val="0"/>
        <w:autoSpaceDN w:val="0"/>
        <w:spacing w:after="0" w:line="240" w:lineRule="auto"/>
        <w:jc w:val="center"/>
        <w:textAlignment w:val="baseline"/>
        <w:rPr>
          <w:rFonts w:ascii="Arial" w:eastAsia="Times New Roman" w:hAnsi="Arial" w:cs="Arial"/>
          <w:b/>
          <w:lang w:eastAsia="pl-PL"/>
        </w:rPr>
      </w:pPr>
    </w:p>
    <w:p w:rsidR="002F4AF4" w:rsidRPr="001256F9" w:rsidRDefault="00162E96" w:rsidP="00445916">
      <w:pPr>
        <w:numPr>
          <w:ilvl w:val="6"/>
          <w:numId w:val="19"/>
        </w:numPr>
        <w:tabs>
          <w:tab w:val="left" w:pos="0"/>
          <w:tab w:val="left" w:pos="4680"/>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Umowa może zostać zmieniona, na podstawie zgodnego oświadczenia Stron Umowy w wyniku wystąpienia okoliczności, które wymagają zmian w treści Umowy, niezbędnych dla zapewnienia prawidłowej realizacji Projektu.</w:t>
      </w:r>
    </w:p>
    <w:p w:rsidR="0090218A" w:rsidRPr="001256F9" w:rsidRDefault="00162E96" w:rsidP="00445916">
      <w:pPr>
        <w:numPr>
          <w:ilvl w:val="6"/>
          <w:numId w:val="19"/>
        </w:numPr>
        <w:tabs>
          <w:tab w:val="left" w:pos="0"/>
          <w:tab w:val="left" w:pos="4680"/>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 xml:space="preserve">Beneficjent może dokonywać zmian w Projekcie pod warunkiem ich zgłoszenia Instytucji Pośredniczącej w SL2014  oraz przekazania aktualnego wniosku o dofinansowanie </w:t>
      </w:r>
      <w:r w:rsidR="006F1AD5">
        <w:rPr>
          <w:rFonts w:ascii="Arial" w:hAnsi="Arial" w:cs="Arial"/>
        </w:rPr>
        <w:br/>
      </w:r>
      <w:r w:rsidRPr="001256F9">
        <w:rPr>
          <w:rFonts w:ascii="Arial" w:hAnsi="Arial" w:cs="Arial"/>
        </w:rPr>
        <w:t xml:space="preserve">i uzyskania akceptacji Instytucji Pośredniczącej w terminie 15 dni roboczych, </w:t>
      </w:r>
      <w:r w:rsidR="006F1AD5">
        <w:rPr>
          <w:rFonts w:ascii="Arial" w:hAnsi="Arial" w:cs="Arial"/>
        </w:rPr>
        <w:br/>
      </w:r>
      <w:r w:rsidRPr="001256F9">
        <w:rPr>
          <w:rFonts w:ascii="Arial" w:hAnsi="Arial" w:cs="Arial"/>
        </w:rPr>
        <w:t>z zastrzeżeniem ust. 6 i</w:t>
      </w:r>
      <w:r w:rsidR="00681D31">
        <w:rPr>
          <w:rFonts w:ascii="Arial" w:hAnsi="Arial" w:cs="Arial"/>
        </w:rPr>
        <w:t xml:space="preserve"> </w:t>
      </w:r>
      <w:r w:rsidR="00681D31" w:rsidRPr="0006163C">
        <w:rPr>
          <w:rFonts w:ascii="Arial" w:hAnsi="Arial" w:cs="Arial"/>
        </w:rPr>
        <w:t>§</w:t>
      </w:r>
      <w:r w:rsidR="00681D31">
        <w:rPr>
          <w:rFonts w:ascii="Arial" w:hAnsi="Arial" w:cs="Arial"/>
        </w:rPr>
        <w:t xml:space="preserve"> 8 ust. 6</w:t>
      </w:r>
      <w:r w:rsidRPr="001256F9">
        <w:rPr>
          <w:rFonts w:ascii="Arial" w:hAnsi="Arial" w:cs="Arial"/>
        </w:rPr>
        <w:t xml:space="preserve">. Akceptacja, o której mowa w zdaniu pierwszym, jest dokonywana w SL2014 oraz LSI WUP i nie wymaga formy aneksu do Umowy, </w:t>
      </w:r>
      <w:r w:rsidRPr="001256F9">
        <w:rPr>
          <w:rFonts w:ascii="Arial" w:hAnsi="Arial" w:cs="Arial"/>
        </w:rPr>
        <w:br/>
        <w:t xml:space="preserve">pod warunkiem, że zmiany te nie wpływają na </w:t>
      </w:r>
      <w:r w:rsidR="00004DA1">
        <w:rPr>
          <w:rFonts w:ascii="Arial" w:hAnsi="Arial" w:cs="Arial"/>
        </w:rPr>
        <w:t xml:space="preserve">postanowienia </w:t>
      </w:r>
      <w:r w:rsidRPr="001256F9">
        <w:rPr>
          <w:rFonts w:ascii="Arial" w:hAnsi="Arial" w:cs="Arial"/>
        </w:rPr>
        <w:t xml:space="preserve">treści Umowy. </w:t>
      </w:r>
    </w:p>
    <w:p w:rsidR="00F6122E" w:rsidRDefault="00162E96" w:rsidP="00445916">
      <w:pPr>
        <w:numPr>
          <w:ilvl w:val="6"/>
          <w:numId w:val="1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Zmiany, o których mowa w ust. 2</w:t>
      </w:r>
      <w:r w:rsidR="0085219B" w:rsidRPr="001256F9">
        <w:rPr>
          <w:rFonts w:ascii="Arial" w:hAnsi="Arial" w:cs="Arial"/>
        </w:rPr>
        <w:t>,</w:t>
      </w:r>
      <w:r w:rsidRPr="001256F9">
        <w:rPr>
          <w:rFonts w:ascii="Arial" w:hAnsi="Arial" w:cs="Arial"/>
        </w:rPr>
        <w:t xml:space="preserve"> mogą być zgłaszane nie później niż na 1 miesiąc przed planowanym zakończeniem realizacji </w:t>
      </w:r>
      <w:r w:rsidR="007722FB">
        <w:rPr>
          <w:rFonts w:ascii="Arial" w:hAnsi="Arial" w:cs="Arial"/>
        </w:rPr>
        <w:t>Projektu, określonym we wniosku</w:t>
      </w:r>
      <w:r w:rsidR="003C1B83">
        <w:rPr>
          <w:rFonts w:ascii="Arial" w:hAnsi="Arial" w:cs="Arial"/>
        </w:rPr>
        <w:t xml:space="preserve"> </w:t>
      </w:r>
      <w:r w:rsidRPr="001256F9">
        <w:rPr>
          <w:rFonts w:ascii="Arial" w:hAnsi="Arial" w:cs="Arial"/>
        </w:rPr>
        <w:t>o dofinansowanie. W szczególnie uzasadnionych przypadkach, Instytucja Pośrednicząca może wyrazić zgodę na wprowadzenie zmian w terminie późniejszym.</w:t>
      </w:r>
    </w:p>
    <w:p w:rsidR="00476BAD" w:rsidRPr="001256F9" w:rsidRDefault="00EB0A65" w:rsidP="00445916">
      <w:pPr>
        <w:numPr>
          <w:ilvl w:val="6"/>
          <w:numId w:val="19"/>
        </w:numPr>
        <w:tabs>
          <w:tab w:val="left" w:pos="426"/>
          <w:tab w:val="left" w:pos="4680"/>
        </w:tabs>
        <w:suppressAutoHyphens/>
        <w:autoSpaceDN w:val="0"/>
        <w:spacing w:after="0" w:line="240" w:lineRule="auto"/>
        <w:ind w:left="426" w:hanging="426"/>
        <w:jc w:val="both"/>
        <w:textAlignment w:val="baseline"/>
        <w:rPr>
          <w:rFonts w:ascii="Arial" w:hAnsi="Arial" w:cs="Arial"/>
        </w:rPr>
      </w:pPr>
      <w:r>
        <w:rPr>
          <w:rFonts w:ascii="Arial" w:hAnsi="Arial" w:cs="Arial"/>
        </w:rPr>
        <w:t xml:space="preserve">Po </w:t>
      </w:r>
      <w:r w:rsidRPr="003741AF">
        <w:rPr>
          <w:rFonts w:ascii="Arial" w:hAnsi="Arial" w:cs="Arial"/>
        </w:rPr>
        <w:t>otrzymaniu zgłoszenia o planowanej zmianie w Projekcie Instytucja Pośrednicząca sprawdza, czy istnieje ryzyko, że w przypadku wprowadzenia zmiany, Projekt przestałby spełniać kryteria wyboru projektów, których spełnienie było niezbędne, by Projekt mógł otrzymać dofinansowanie. W razie stwierdzenia istnienia takiego ryzyka, Projekt może być skierowany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85219B" w:rsidRPr="001256F9" w:rsidRDefault="00162E96" w:rsidP="00445916">
      <w:pPr>
        <w:numPr>
          <w:ilvl w:val="6"/>
          <w:numId w:val="1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Zmiana wytycznych, których lista stanowi załącznik nr 4 do Umowy</w:t>
      </w:r>
      <w:r w:rsidR="0085219B" w:rsidRPr="001256F9">
        <w:rPr>
          <w:rFonts w:ascii="Arial" w:hAnsi="Arial" w:cs="Arial"/>
        </w:rPr>
        <w:t>,</w:t>
      </w:r>
      <w:r w:rsidRPr="001256F9">
        <w:rPr>
          <w:rFonts w:ascii="Arial" w:hAnsi="Arial" w:cs="Arial"/>
        </w:rPr>
        <w:t xml:space="preserve"> nie wymaga formy aneksu do Umowy. </w:t>
      </w:r>
      <w:r w:rsidR="00F6122E" w:rsidRPr="001256F9">
        <w:rPr>
          <w:rFonts w:ascii="Arial" w:hAnsi="Arial" w:cs="Arial"/>
        </w:rPr>
        <w:t xml:space="preserve">O wszelkich </w:t>
      </w:r>
      <w:r w:rsidR="00EB0A65" w:rsidRPr="003741AF">
        <w:rPr>
          <w:rFonts w:ascii="Arial" w:hAnsi="Arial" w:cs="Arial"/>
        </w:rPr>
        <w:t xml:space="preserve">zmianach wytycznych, o których mowa </w:t>
      </w:r>
      <w:r w:rsidR="003133AD" w:rsidRPr="006F1AD5">
        <w:rPr>
          <w:rFonts w:ascii="Arial" w:hAnsi="Arial" w:cs="Arial"/>
        </w:rPr>
        <w:t xml:space="preserve">w § </w:t>
      </w:r>
      <w:r w:rsidR="00681D31" w:rsidRPr="006F1AD5">
        <w:rPr>
          <w:rFonts w:ascii="Arial" w:hAnsi="Arial" w:cs="Arial"/>
        </w:rPr>
        <w:t xml:space="preserve">4 </w:t>
      </w:r>
      <w:r w:rsidR="003133AD" w:rsidRPr="006F1AD5">
        <w:rPr>
          <w:rFonts w:ascii="Arial" w:hAnsi="Arial" w:cs="Arial"/>
        </w:rPr>
        <w:t xml:space="preserve">ust. </w:t>
      </w:r>
      <w:r w:rsidR="00681D31" w:rsidRPr="006F1AD5">
        <w:rPr>
          <w:rFonts w:ascii="Arial" w:hAnsi="Arial" w:cs="Arial"/>
        </w:rPr>
        <w:t xml:space="preserve">4 </w:t>
      </w:r>
      <w:proofErr w:type="spellStart"/>
      <w:r w:rsidR="00681D31" w:rsidRPr="006F1AD5">
        <w:rPr>
          <w:rFonts w:ascii="Arial" w:hAnsi="Arial" w:cs="Arial"/>
        </w:rPr>
        <w:t>pkt</w:t>
      </w:r>
      <w:proofErr w:type="spellEnd"/>
      <w:r w:rsidR="00681D31" w:rsidRPr="006F1AD5">
        <w:rPr>
          <w:rFonts w:ascii="Arial" w:hAnsi="Arial" w:cs="Arial"/>
        </w:rPr>
        <w:t xml:space="preserve"> 4</w:t>
      </w:r>
      <w:r w:rsidR="003133AD" w:rsidRPr="006F1AD5">
        <w:rPr>
          <w:rFonts w:ascii="Arial" w:hAnsi="Arial" w:cs="Arial"/>
        </w:rPr>
        <w:t xml:space="preserve"> oraz</w:t>
      </w:r>
      <w:r w:rsidR="00EB0A65" w:rsidRPr="003741AF">
        <w:rPr>
          <w:rFonts w:ascii="Arial" w:hAnsi="Arial" w:cs="Arial"/>
        </w:rPr>
        <w:t xml:space="preserve"> o wydaniu nowych wytycznych Instytucja Pośrednicząca zobowiązuje się powiadomić Beneficjenta poprzez ich opublikowanie na stronie internetowej Programu. </w:t>
      </w:r>
      <w:r w:rsidR="00EB0A65" w:rsidRPr="003741AF">
        <w:rPr>
          <w:rFonts w:ascii="Arial" w:hAnsi="Arial" w:cs="Arial"/>
        </w:rPr>
        <w:lastRenderedPageBreak/>
        <w:t>Beneficjent zobowiązuje się do śledzenia zmian przedmiotowych wytycznych. Zmiana lub wydanie nowych wytycznych nie wymaga formy aneksu do Umowy.</w:t>
      </w:r>
    </w:p>
    <w:p w:rsidR="00336B6F" w:rsidRPr="001256F9" w:rsidRDefault="00162E96" w:rsidP="00445916">
      <w:pPr>
        <w:numPr>
          <w:ilvl w:val="6"/>
          <w:numId w:val="19"/>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Beneficjent może dokonywać przesunięć w budżecie Projektu określonym we wniosku o dofinansowanie o sumie kontrolnej: ………………………………</w:t>
      </w:r>
      <w:r w:rsidR="00B34F88" w:rsidRPr="001256F9">
        <w:rPr>
          <w:rFonts w:ascii="Arial" w:hAnsi="Arial" w:cs="Arial"/>
          <w:vertAlign w:val="superscript"/>
        </w:rPr>
        <w:footnoteReference w:id="50"/>
      </w:r>
      <w:r w:rsidR="00B34F88" w:rsidRPr="001256F9">
        <w:rPr>
          <w:rFonts w:ascii="Arial" w:hAnsi="Arial" w:cs="Arial"/>
        </w:rPr>
        <w:t xml:space="preserve"> do 10% wartości środków w odniesieniu do zadania, z którego  przesuwane są środki jak i do zadania, </w:t>
      </w:r>
      <w:r w:rsidR="00CE63B1" w:rsidRPr="001256F9">
        <w:rPr>
          <w:rFonts w:ascii="Arial" w:hAnsi="Arial" w:cs="Arial"/>
        </w:rPr>
        <w:br/>
      </w:r>
      <w:r w:rsidR="00B34F88" w:rsidRPr="001256F9">
        <w:rPr>
          <w:rFonts w:ascii="Arial" w:hAnsi="Arial" w:cs="Arial"/>
        </w:rPr>
        <w:t>na które przesuwane są środki w stosunku do zatwierdzonego wniosku</w:t>
      </w:r>
      <w:r w:rsidRPr="001256F9">
        <w:rPr>
          <w:rFonts w:ascii="Arial" w:hAnsi="Arial" w:cs="Arial"/>
        </w:rPr>
        <w:t xml:space="preserve"> </w:t>
      </w:r>
      <w:r w:rsidR="00B04A8F" w:rsidRPr="001256F9">
        <w:rPr>
          <w:rFonts w:ascii="Arial" w:hAnsi="Arial" w:cs="Arial"/>
        </w:rPr>
        <w:br/>
      </w:r>
      <w:r w:rsidRPr="001256F9">
        <w:rPr>
          <w:rFonts w:ascii="Arial" w:hAnsi="Arial" w:cs="Arial"/>
        </w:rPr>
        <w:t>o dofinansowanie bez konieczności zachowania wymogu, o którym mowa w ust. 1</w:t>
      </w:r>
      <w:r w:rsidR="005C25C8" w:rsidRPr="001256F9">
        <w:rPr>
          <w:rFonts w:ascii="Arial" w:hAnsi="Arial" w:cs="Arial"/>
        </w:rPr>
        <w:t xml:space="preserve"> i </w:t>
      </w:r>
      <w:r w:rsidR="00C46F52" w:rsidRPr="001256F9">
        <w:rPr>
          <w:rFonts w:ascii="Arial" w:hAnsi="Arial" w:cs="Arial"/>
        </w:rPr>
        <w:t>2</w:t>
      </w:r>
      <w:r w:rsidRPr="001256F9">
        <w:rPr>
          <w:rFonts w:ascii="Arial" w:hAnsi="Arial" w:cs="Arial"/>
        </w:rPr>
        <w:t>. Przesunięcia, o których mowa w zdaniu pierwszym, nie mogą:</w:t>
      </w:r>
    </w:p>
    <w:p w:rsidR="00FC20CE" w:rsidRPr="001256F9" w:rsidRDefault="00162E96" w:rsidP="00445916">
      <w:pPr>
        <w:numPr>
          <w:ilvl w:val="1"/>
          <w:numId w:val="52"/>
        </w:numPr>
        <w:tabs>
          <w:tab w:val="clear" w:pos="680"/>
          <w:tab w:val="num" w:pos="993"/>
        </w:tabs>
        <w:spacing w:after="0" w:line="240" w:lineRule="auto"/>
        <w:ind w:left="993" w:hanging="352"/>
        <w:jc w:val="both"/>
        <w:rPr>
          <w:rFonts w:ascii="Arial" w:hAnsi="Arial" w:cs="Arial"/>
        </w:rPr>
      </w:pPr>
      <w:r w:rsidRPr="001256F9">
        <w:rPr>
          <w:rFonts w:ascii="Arial" w:hAnsi="Arial" w:cs="Arial"/>
        </w:rPr>
        <w:t xml:space="preserve">zwiększać łącznej wysokości wydatków dotyczących </w:t>
      </w:r>
      <w:proofErr w:type="spellStart"/>
      <w:r w:rsidRPr="001256F9">
        <w:rPr>
          <w:rFonts w:ascii="Arial" w:hAnsi="Arial" w:cs="Arial"/>
        </w:rPr>
        <w:t>cross-financingu</w:t>
      </w:r>
      <w:proofErr w:type="spellEnd"/>
      <w:r w:rsidR="006B7FDC" w:rsidRPr="001256F9">
        <w:rPr>
          <w:rStyle w:val="Odwoanieprzypisudolnego"/>
          <w:rFonts w:ascii="Arial" w:hAnsi="Arial" w:cs="Arial"/>
        </w:rPr>
        <w:footnoteReference w:id="51"/>
      </w:r>
      <w:r w:rsidRPr="001256F9">
        <w:rPr>
          <w:rFonts w:ascii="Arial" w:hAnsi="Arial" w:cs="Arial"/>
        </w:rPr>
        <w:t>;</w:t>
      </w:r>
    </w:p>
    <w:p w:rsidR="00FC20CE" w:rsidRPr="001256F9" w:rsidRDefault="00162E96" w:rsidP="00445916">
      <w:pPr>
        <w:numPr>
          <w:ilvl w:val="1"/>
          <w:numId w:val="52"/>
        </w:numPr>
        <w:tabs>
          <w:tab w:val="clear" w:pos="680"/>
          <w:tab w:val="num" w:pos="993"/>
        </w:tabs>
        <w:spacing w:after="0" w:line="240" w:lineRule="auto"/>
        <w:ind w:left="993" w:hanging="352"/>
        <w:jc w:val="both"/>
        <w:rPr>
          <w:rFonts w:ascii="Arial" w:hAnsi="Arial" w:cs="Arial"/>
        </w:rPr>
      </w:pPr>
      <w:r w:rsidRPr="001256F9">
        <w:rPr>
          <w:rFonts w:ascii="Arial" w:hAnsi="Arial" w:cs="Arial"/>
        </w:rPr>
        <w:t>zwiększać łącznej wysokości wydatków dotyczących zakupu środków trwałych;</w:t>
      </w:r>
    </w:p>
    <w:p w:rsidR="00BE516E" w:rsidRPr="001256F9" w:rsidRDefault="00162E96" w:rsidP="00445916">
      <w:pPr>
        <w:pStyle w:val="Akapitzlist"/>
        <w:numPr>
          <w:ilvl w:val="1"/>
          <w:numId w:val="52"/>
        </w:numPr>
        <w:tabs>
          <w:tab w:val="clear" w:pos="680"/>
          <w:tab w:val="left" w:pos="284"/>
          <w:tab w:val="num" w:pos="993"/>
          <w:tab w:val="left" w:pos="4680"/>
        </w:tabs>
        <w:spacing w:after="0" w:line="240" w:lineRule="auto"/>
        <w:ind w:left="993" w:hanging="352"/>
        <w:jc w:val="both"/>
        <w:rPr>
          <w:rFonts w:ascii="Arial" w:hAnsi="Arial" w:cs="Arial"/>
        </w:rPr>
      </w:pPr>
      <w:r w:rsidRPr="001256F9">
        <w:rPr>
          <w:rFonts w:ascii="Arial" w:hAnsi="Arial" w:cs="Arial"/>
        </w:rPr>
        <w:t xml:space="preserve">wpływać na wysokość i przeznaczenie pomocy publicznej lub pomocy de </w:t>
      </w:r>
      <w:proofErr w:type="spellStart"/>
      <w:r w:rsidRPr="001256F9">
        <w:rPr>
          <w:rFonts w:ascii="Arial" w:hAnsi="Arial" w:cs="Arial"/>
        </w:rPr>
        <w:t>minimis</w:t>
      </w:r>
      <w:proofErr w:type="spellEnd"/>
      <w:r w:rsidRPr="001256F9">
        <w:rPr>
          <w:rFonts w:ascii="Arial" w:hAnsi="Arial" w:cs="Arial"/>
        </w:rPr>
        <w:t xml:space="preserve"> w ramach Projektu;</w:t>
      </w:r>
      <w:r w:rsidR="00336B6F" w:rsidRPr="001256F9">
        <w:rPr>
          <w:rStyle w:val="Odwoanieprzypisudolnego"/>
          <w:rFonts w:ascii="Arial" w:hAnsi="Arial" w:cs="Arial"/>
        </w:rPr>
        <w:footnoteReference w:id="52"/>
      </w:r>
    </w:p>
    <w:p w:rsidR="00BE516E" w:rsidRPr="001256F9" w:rsidRDefault="00162E96" w:rsidP="00445916">
      <w:pPr>
        <w:pStyle w:val="Akapitzlist"/>
        <w:numPr>
          <w:ilvl w:val="1"/>
          <w:numId w:val="52"/>
        </w:numPr>
        <w:tabs>
          <w:tab w:val="clear" w:pos="680"/>
          <w:tab w:val="left" w:pos="284"/>
          <w:tab w:val="num" w:pos="993"/>
          <w:tab w:val="left" w:pos="4680"/>
        </w:tabs>
        <w:spacing w:after="0" w:line="240" w:lineRule="auto"/>
        <w:ind w:left="993" w:hanging="352"/>
        <w:jc w:val="both"/>
        <w:rPr>
          <w:rFonts w:ascii="Arial" w:hAnsi="Arial" w:cs="Arial"/>
        </w:rPr>
      </w:pPr>
      <w:r w:rsidRPr="001256F9">
        <w:rPr>
          <w:rFonts w:ascii="Arial" w:hAnsi="Arial" w:cs="Arial"/>
        </w:rPr>
        <w:t>dotyczyć kosztów rozliczanych stawkami ryczałtowymi</w:t>
      </w:r>
      <w:r w:rsidR="00463FE8" w:rsidRPr="001256F9">
        <w:rPr>
          <w:rStyle w:val="Odwoanieprzypisudolnego"/>
          <w:rFonts w:ascii="Arial" w:hAnsi="Arial" w:cs="Arial"/>
        </w:rPr>
        <w:footnoteReference w:id="53"/>
      </w:r>
      <w:r w:rsidR="0097442C" w:rsidRPr="001256F9">
        <w:rPr>
          <w:rFonts w:ascii="Arial" w:hAnsi="Arial" w:cs="Arial"/>
        </w:rPr>
        <w:t>.</w:t>
      </w:r>
    </w:p>
    <w:p w:rsidR="0071043A" w:rsidRPr="001256F9" w:rsidRDefault="00162E96" w:rsidP="00445916">
      <w:pPr>
        <w:numPr>
          <w:ilvl w:val="6"/>
          <w:numId w:val="19"/>
        </w:numPr>
        <w:tabs>
          <w:tab w:val="left" w:pos="426"/>
        </w:tabs>
        <w:suppressAutoHyphens/>
        <w:autoSpaceDN w:val="0"/>
        <w:spacing w:after="0" w:line="240" w:lineRule="auto"/>
        <w:ind w:left="426" w:hanging="426"/>
        <w:jc w:val="both"/>
        <w:textAlignment w:val="baseline"/>
        <w:rPr>
          <w:rFonts w:ascii="Arial" w:hAnsi="Arial" w:cs="Arial"/>
        </w:rPr>
      </w:pPr>
      <w:r w:rsidRPr="001256F9">
        <w:rPr>
          <w:rFonts w:ascii="Arial" w:hAnsi="Arial" w:cs="Arial"/>
        </w:rPr>
        <w:t xml:space="preserve">W przypadku wystąpienia oszczędności w Projekcie powstałych w wyniku przeprowadzenia postępowania o udzielenie zamówienia lub zasady konkurencyjności, przekraczających 10% środków alokowanych na dane zadanie, mogą one być wykorzystane przez Beneficjenta wyłącznie za zgodą Instytucji Pośredniczącej. </w:t>
      </w:r>
    </w:p>
    <w:p w:rsidR="001476FA" w:rsidRDefault="00681D31">
      <w:pPr>
        <w:tabs>
          <w:tab w:val="left" w:pos="426"/>
        </w:tabs>
        <w:suppressAutoHyphens/>
        <w:autoSpaceDN w:val="0"/>
        <w:spacing w:after="0" w:line="240" w:lineRule="auto"/>
        <w:ind w:left="426"/>
        <w:jc w:val="both"/>
        <w:textAlignment w:val="baseline"/>
        <w:rPr>
          <w:rFonts w:ascii="Arial" w:hAnsi="Arial" w:cs="Arial"/>
          <w:i/>
        </w:rPr>
      </w:pPr>
      <w:r>
        <w:rPr>
          <w:rFonts w:ascii="Arial" w:hAnsi="Arial" w:cs="Arial"/>
        </w:rPr>
        <w:t xml:space="preserve">8. </w:t>
      </w:r>
      <w:r w:rsidR="00162E96" w:rsidRPr="001256F9">
        <w:rPr>
          <w:rFonts w:ascii="Arial" w:hAnsi="Arial" w:cs="Arial"/>
        </w:rPr>
        <w:t xml:space="preserve">W razie zmian w prawie krajowym lub unijnym wpływających na </w:t>
      </w:r>
      <w:r w:rsidR="008738C1">
        <w:rPr>
          <w:rFonts w:ascii="Arial" w:hAnsi="Arial" w:cs="Arial"/>
        </w:rPr>
        <w:t xml:space="preserve">realizację Projektu, </w:t>
      </w:r>
      <w:r w:rsidR="006F1AD5">
        <w:rPr>
          <w:rFonts w:ascii="Arial" w:hAnsi="Arial" w:cs="Arial"/>
        </w:rPr>
        <w:br/>
      </w:r>
      <w:r w:rsidR="008738C1">
        <w:rPr>
          <w:rFonts w:ascii="Arial" w:hAnsi="Arial" w:cs="Arial"/>
        </w:rPr>
        <w:t>w tym na wysokość wydatków kwalifikowanych w Projekcie,</w:t>
      </w:r>
      <w:r w:rsidR="00162E96" w:rsidRPr="001256F9">
        <w:rPr>
          <w:rFonts w:ascii="Arial" w:hAnsi="Arial" w:cs="Arial"/>
        </w:rPr>
        <w:t xml:space="preserve"> Instytucja Pośrednicząca ma prawo renegocjować umowę z Beneficjentem, o ile w wyniku analizy wniosków </w:t>
      </w:r>
      <w:r w:rsidR="006F1AD5">
        <w:rPr>
          <w:rFonts w:ascii="Arial" w:hAnsi="Arial" w:cs="Arial"/>
        </w:rPr>
        <w:br/>
      </w:r>
      <w:r w:rsidR="00162E96" w:rsidRPr="001256F9">
        <w:rPr>
          <w:rFonts w:ascii="Arial" w:hAnsi="Arial" w:cs="Arial"/>
        </w:rPr>
        <w:t>o płatność i przeprowadzonych kontroli zachodzi podejrzenie nieosiągnięcia założonych we wniosku</w:t>
      </w:r>
      <w:r w:rsidR="00162E96" w:rsidRPr="001256F9">
        <w:rPr>
          <w:rFonts w:ascii="Arial" w:eastAsia="Times New Roman" w:hAnsi="Arial" w:cs="Arial"/>
          <w:lang w:eastAsia="pl-PL"/>
        </w:rPr>
        <w:t xml:space="preserve"> o dofinansowanie</w:t>
      </w:r>
      <w:r w:rsidR="00162E96" w:rsidRPr="001256F9">
        <w:rPr>
          <w:rFonts w:ascii="Arial" w:hAnsi="Arial" w:cs="Arial"/>
        </w:rPr>
        <w:t xml:space="preserve"> </w:t>
      </w:r>
      <w:r w:rsidR="003929E9">
        <w:rPr>
          <w:rFonts w:ascii="Arial" w:hAnsi="Arial" w:cs="Arial"/>
        </w:rPr>
        <w:t>założeń merytorycznych</w:t>
      </w:r>
      <w:r w:rsidR="00162E96" w:rsidRPr="001256F9">
        <w:rPr>
          <w:rFonts w:ascii="Arial" w:hAnsi="Arial" w:cs="Arial"/>
        </w:rPr>
        <w:t>.</w:t>
      </w:r>
      <w:r w:rsidR="003101C1" w:rsidRPr="001256F9" w:rsidDel="003101C1">
        <w:rPr>
          <w:rFonts w:ascii="Arial" w:hAnsi="Arial" w:cs="Arial"/>
        </w:rPr>
        <w:t xml:space="preserve"> </w:t>
      </w:r>
    </w:p>
    <w:p w:rsidR="009C23B1" w:rsidRPr="001256F9" w:rsidRDefault="009C23B1" w:rsidP="009C23B1">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Pr>
          <w:rFonts w:ascii="Arial" w:eastAsia="Times New Roman" w:hAnsi="Arial" w:cs="Arial"/>
          <w:b/>
          <w:bCs/>
          <w:lang w:eastAsia="pl-PL"/>
        </w:rPr>
        <w:t>Pomoc publiczna</w:t>
      </w:r>
      <w:r>
        <w:rPr>
          <w:rStyle w:val="Odwoanieprzypisudolnego"/>
          <w:rFonts w:ascii="Arial" w:eastAsia="Times New Roman" w:hAnsi="Arial" w:cs="Arial"/>
          <w:b/>
          <w:bCs/>
          <w:lang w:eastAsia="pl-PL"/>
        </w:rPr>
        <w:footnoteReference w:id="54"/>
      </w:r>
    </w:p>
    <w:p w:rsidR="009C23B1" w:rsidRPr="001256F9" w:rsidRDefault="009C23B1" w:rsidP="009C23B1">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29</w:t>
      </w:r>
    </w:p>
    <w:p w:rsidR="009C23B1" w:rsidRPr="003741AF" w:rsidRDefault="009C23B1" w:rsidP="009C23B1">
      <w:pPr>
        <w:numPr>
          <w:ilvl w:val="6"/>
          <w:numId w:val="132"/>
        </w:numPr>
        <w:tabs>
          <w:tab w:val="clear" w:pos="4680"/>
          <w:tab w:val="num" w:pos="426"/>
        </w:tabs>
        <w:autoSpaceDE w:val="0"/>
        <w:autoSpaceDN w:val="0"/>
        <w:adjustRightInd w:val="0"/>
        <w:spacing w:after="0" w:line="240" w:lineRule="auto"/>
        <w:ind w:left="426" w:hanging="426"/>
        <w:jc w:val="both"/>
        <w:rPr>
          <w:rFonts w:ascii="Arial" w:hAnsi="Arial" w:cs="Arial"/>
        </w:rPr>
      </w:pPr>
      <w:r w:rsidRPr="003741AF">
        <w:rPr>
          <w:rFonts w:ascii="Arial" w:hAnsi="Arial" w:cs="Arial"/>
        </w:rPr>
        <w:t>Pomoc udzielana w oparciu o niniejszą Umowę jest zgodna ze wspólnym rynkiem oraz art. 107 Traktatu o funkcjonowaniu Unii Europejskiej (</w:t>
      </w:r>
      <w:proofErr w:type="spellStart"/>
      <w:r w:rsidRPr="003741AF">
        <w:rPr>
          <w:rFonts w:ascii="Arial" w:hAnsi="Arial" w:cs="Arial"/>
        </w:rPr>
        <w:t>Dz.Urz</w:t>
      </w:r>
      <w:proofErr w:type="spellEnd"/>
      <w:r w:rsidRPr="003741AF">
        <w:rPr>
          <w:rFonts w:ascii="Arial" w:hAnsi="Arial" w:cs="Arial"/>
        </w:rPr>
        <w:t xml:space="preserve">. UE 2012C 326 </w:t>
      </w:r>
      <w:r w:rsidR="006F1AD5">
        <w:rPr>
          <w:rFonts w:ascii="Arial" w:hAnsi="Arial" w:cs="Arial"/>
        </w:rPr>
        <w:br/>
      </w:r>
      <w:r w:rsidRPr="003741AF">
        <w:rPr>
          <w:rFonts w:ascii="Arial" w:hAnsi="Arial" w:cs="Arial"/>
        </w:rPr>
        <w:t xml:space="preserve">z 26.10.2012) i dlatego jest zwolniona z wymogu notyfikacji zgodnie z art. 108 Traktatu </w:t>
      </w:r>
      <w:r w:rsidR="006F1AD5">
        <w:rPr>
          <w:rFonts w:ascii="Arial" w:hAnsi="Arial" w:cs="Arial"/>
        </w:rPr>
        <w:br/>
      </w:r>
      <w:r w:rsidRPr="003741AF">
        <w:rPr>
          <w:rFonts w:ascii="Arial" w:hAnsi="Arial" w:cs="Arial"/>
        </w:rPr>
        <w:t>o funkcjonowaniu Unii Europejskiej.</w:t>
      </w:r>
    </w:p>
    <w:p w:rsidR="009C23B1" w:rsidRPr="003741AF" w:rsidRDefault="009C23B1" w:rsidP="009C23B1">
      <w:pPr>
        <w:numPr>
          <w:ilvl w:val="6"/>
          <w:numId w:val="131"/>
        </w:numPr>
        <w:tabs>
          <w:tab w:val="clear" w:pos="4680"/>
          <w:tab w:val="num" w:pos="426"/>
        </w:tabs>
        <w:autoSpaceDE w:val="0"/>
        <w:autoSpaceDN w:val="0"/>
        <w:adjustRightInd w:val="0"/>
        <w:spacing w:after="0" w:line="240" w:lineRule="auto"/>
        <w:ind w:left="426" w:hanging="426"/>
        <w:jc w:val="both"/>
        <w:rPr>
          <w:rFonts w:ascii="Arial" w:hAnsi="Arial" w:cs="Arial"/>
        </w:rPr>
      </w:pPr>
      <w:r w:rsidRPr="003741AF">
        <w:rPr>
          <w:rFonts w:ascii="Arial" w:hAnsi="Arial" w:cs="Arial"/>
        </w:rPr>
        <w:t>Pomoc, o której mowa w ust. 1, udzielana jest na podstawie</w:t>
      </w:r>
      <w:r w:rsidRPr="003741AF">
        <w:rPr>
          <w:rFonts w:ascii="Arial" w:eastAsia="Times New Roman" w:hAnsi="Arial" w:cs="Arial"/>
        </w:rPr>
        <w:t xml:space="preserve"> rozporządzenia Ministra Infrastruktury i Rozwoju z dnia 2 lipca 2015 r. w sprawie udzielania </w:t>
      </w:r>
      <w:r w:rsidRPr="00EF115F">
        <w:rPr>
          <w:rFonts w:ascii="Arial" w:eastAsia="Times New Roman" w:hAnsi="Arial" w:cs="Arial"/>
        </w:rPr>
        <w:t xml:space="preserve">pomocy de </w:t>
      </w:r>
      <w:proofErr w:type="spellStart"/>
      <w:r w:rsidRPr="00EF115F">
        <w:rPr>
          <w:rFonts w:ascii="Arial" w:eastAsia="Times New Roman" w:hAnsi="Arial" w:cs="Arial"/>
        </w:rPr>
        <w:t>minimis</w:t>
      </w:r>
      <w:proofErr w:type="spellEnd"/>
      <w:r w:rsidRPr="003741AF">
        <w:rPr>
          <w:rFonts w:ascii="Arial" w:eastAsia="Times New Roman" w:hAnsi="Arial" w:cs="Arial"/>
        </w:rPr>
        <w:t xml:space="preserve"> oraz pomocy publicznej w ramach programów operacyjnych finansowanych </w:t>
      </w:r>
      <w:r w:rsidR="006F1AD5">
        <w:rPr>
          <w:rFonts w:ascii="Arial" w:eastAsia="Times New Roman" w:hAnsi="Arial" w:cs="Arial"/>
        </w:rPr>
        <w:br/>
      </w:r>
      <w:r w:rsidRPr="003741AF">
        <w:rPr>
          <w:rFonts w:ascii="Arial" w:eastAsia="Times New Roman" w:hAnsi="Arial" w:cs="Arial"/>
        </w:rPr>
        <w:t>z Europejskiego Funduszu Społecznego na lata 2014-2020</w:t>
      </w:r>
      <w:r>
        <w:rPr>
          <w:rFonts w:ascii="Arial" w:eastAsia="Times New Roman" w:hAnsi="Arial" w:cs="Arial"/>
        </w:rPr>
        <w:t xml:space="preserve"> (Dz. U. z 2015, poz. 1073).</w:t>
      </w:r>
    </w:p>
    <w:p w:rsidR="009C23B1" w:rsidRPr="003741AF" w:rsidRDefault="009C23B1" w:rsidP="009C23B1">
      <w:pPr>
        <w:numPr>
          <w:ilvl w:val="6"/>
          <w:numId w:val="131"/>
        </w:numPr>
        <w:tabs>
          <w:tab w:val="clear" w:pos="4680"/>
          <w:tab w:val="num" w:pos="426"/>
        </w:tabs>
        <w:autoSpaceDE w:val="0"/>
        <w:autoSpaceDN w:val="0"/>
        <w:adjustRightInd w:val="0"/>
        <w:spacing w:after="0" w:line="240" w:lineRule="auto"/>
        <w:ind w:left="426" w:hanging="426"/>
        <w:jc w:val="both"/>
        <w:rPr>
          <w:rFonts w:ascii="Arial" w:hAnsi="Arial" w:cs="Arial"/>
        </w:rPr>
      </w:pPr>
      <w:r w:rsidRPr="003741AF">
        <w:rPr>
          <w:rFonts w:ascii="Arial" w:hAnsi="Arial" w:cs="Arial"/>
        </w:rPr>
        <w:t xml:space="preserve">Beneficjentowi przyznana zostaje pomoc publiczna lub pomoc de </w:t>
      </w:r>
      <w:proofErr w:type="spellStart"/>
      <w:r w:rsidRPr="003741AF">
        <w:rPr>
          <w:rFonts w:ascii="Arial" w:hAnsi="Arial" w:cs="Arial"/>
        </w:rPr>
        <w:t>minimis</w:t>
      </w:r>
      <w:proofErr w:type="spellEnd"/>
      <w:r w:rsidRPr="003741AF">
        <w:rPr>
          <w:rFonts w:ascii="Arial" w:hAnsi="Arial" w:cs="Arial"/>
        </w:rPr>
        <w:t xml:space="preserve"> w wysokości określonej we wniosku o dofinansowanie Projektu.</w:t>
      </w:r>
    </w:p>
    <w:p w:rsidR="009C23B1" w:rsidRPr="003741AF" w:rsidRDefault="009C23B1" w:rsidP="009C23B1">
      <w:pPr>
        <w:numPr>
          <w:ilvl w:val="6"/>
          <w:numId w:val="131"/>
        </w:numPr>
        <w:tabs>
          <w:tab w:val="clear" w:pos="4680"/>
          <w:tab w:val="num" w:pos="426"/>
        </w:tabs>
        <w:autoSpaceDE w:val="0"/>
        <w:autoSpaceDN w:val="0"/>
        <w:adjustRightInd w:val="0"/>
        <w:spacing w:after="0" w:line="240" w:lineRule="auto"/>
        <w:ind w:left="426" w:hanging="426"/>
        <w:jc w:val="both"/>
        <w:rPr>
          <w:rFonts w:ascii="Arial" w:hAnsi="Arial" w:cs="Arial"/>
        </w:rPr>
      </w:pPr>
      <w:r w:rsidRPr="003741AF">
        <w:rPr>
          <w:rFonts w:ascii="Arial" w:hAnsi="Arial" w:cs="Arial"/>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rsidR="009C23B1" w:rsidRPr="003741AF" w:rsidRDefault="009C23B1" w:rsidP="009C23B1">
      <w:pPr>
        <w:numPr>
          <w:ilvl w:val="1"/>
          <w:numId w:val="133"/>
        </w:numPr>
        <w:autoSpaceDE w:val="0"/>
        <w:autoSpaceDN w:val="0"/>
        <w:adjustRightInd w:val="0"/>
        <w:spacing w:after="0" w:line="240" w:lineRule="auto"/>
        <w:ind w:left="426" w:firstLine="0"/>
        <w:jc w:val="both"/>
        <w:rPr>
          <w:rFonts w:ascii="Arial" w:hAnsi="Arial" w:cs="Arial"/>
        </w:rPr>
      </w:pPr>
      <w:r w:rsidRPr="003741AF">
        <w:rPr>
          <w:rFonts w:ascii="Arial" w:hAnsi="Arial" w:cs="Arial"/>
        </w:rPr>
        <w:t xml:space="preserve">w przypadku pomocy publicznej: </w:t>
      </w:r>
    </w:p>
    <w:p w:rsidR="009C23B1" w:rsidRPr="003741AF" w:rsidRDefault="009C23B1" w:rsidP="009C23B1">
      <w:pPr>
        <w:numPr>
          <w:ilvl w:val="2"/>
          <w:numId w:val="134"/>
        </w:numPr>
        <w:autoSpaceDE w:val="0"/>
        <w:autoSpaceDN w:val="0"/>
        <w:adjustRightInd w:val="0"/>
        <w:spacing w:after="0" w:line="240" w:lineRule="auto"/>
        <w:ind w:left="1134" w:hanging="425"/>
        <w:jc w:val="both"/>
        <w:rPr>
          <w:rFonts w:ascii="Arial" w:hAnsi="Arial" w:cs="Arial"/>
        </w:rPr>
      </w:pPr>
      <w:r w:rsidRPr="003741AF">
        <w:rPr>
          <w:rFonts w:ascii="Arial" w:hAnsi="Arial" w:cs="Arial"/>
        </w:rPr>
        <w:t xml:space="preserve">wystąpienia efektu zachęty; </w:t>
      </w:r>
    </w:p>
    <w:p w:rsidR="009C23B1" w:rsidRPr="003741AF" w:rsidRDefault="009C23B1" w:rsidP="009C23B1">
      <w:pPr>
        <w:numPr>
          <w:ilvl w:val="2"/>
          <w:numId w:val="134"/>
        </w:numPr>
        <w:autoSpaceDE w:val="0"/>
        <w:autoSpaceDN w:val="0"/>
        <w:adjustRightInd w:val="0"/>
        <w:spacing w:after="0" w:line="240" w:lineRule="auto"/>
        <w:ind w:left="1134" w:hanging="425"/>
        <w:jc w:val="both"/>
        <w:rPr>
          <w:rFonts w:ascii="Arial" w:hAnsi="Arial" w:cs="Arial"/>
        </w:rPr>
      </w:pPr>
      <w:r w:rsidRPr="003741AF">
        <w:rPr>
          <w:rFonts w:ascii="Arial" w:hAnsi="Arial" w:cs="Arial"/>
        </w:rPr>
        <w:t>dopuszczalnej intensywności pomocy, jeśli dotyczy danego rodzaju pomocy udzielanej w ramach Umowy;</w:t>
      </w:r>
    </w:p>
    <w:p w:rsidR="009C23B1" w:rsidRPr="003741AF" w:rsidRDefault="009C23B1" w:rsidP="009C23B1">
      <w:pPr>
        <w:numPr>
          <w:ilvl w:val="1"/>
          <w:numId w:val="133"/>
        </w:numPr>
        <w:autoSpaceDE w:val="0"/>
        <w:autoSpaceDN w:val="0"/>
        <w:adjustRightInd w:val="0"/>
        <w:spacing w:after="0" w:line="240" w:lineRule="auto"/>
        <w:ind w:left="709" w:hanging="283"/>
        <w:jc w:val="both"/>
        <w:rPr>
          <w:rFonts w:ascii="Arial" w:hAnsi="Arial" w:cs="Arial"/>
        </w:rPr>
      </w:pPr>
      <w:r w:rsidRPr="003741AF">
        <w:rPr>
          <w:rFonts w:ascii="Arial" w:hAnsi="Arial" w:cs="Arial"/>
        </w:rPr>
        <w:t xml:space="preserve">w przypadku pomocy de </w:t>
      </w:r>
      <w:proofErr w:type="spellStart"/>
      <w:r w:rsidRPr="003741AF">
        <w:rPr>
          <w:rFonts w:ascii="Arial" w:hAnsi="Arial" w:cs="Arial"/>
        </w:rPr>
        <w:t>minimis</w:t>
      </w:r>
      <w:proofErr w:type="spellEnd"/>
      <w:r w:rsidRPr="003741AF">
        <w:rPr>
          <w:rFonts w:ascii="Arial" w:hAnsi="Arial" w:cs="Arial"/>
        </w:rPr>
        <w:t xml:space="preserve"> - dopuszczalnego pułapu pomocy de </w:t>
      </w:r>
      <w:proofErr w:type="spellStart"/>
      <w:r w:rsidRPr="003741AF">
        <w:rPr>
          <w:rFonts w:ascii="Arial" w:hAnsi="Arial" w:cs="Arial"/>
        </w:rPr>
        <w:t>minimis</w:t>
      </w:r>
      <w:proofErr w:type="spellEnd"/>
      <w:r w:rsidRPr="003741AF">
        <w:rPr>
          <w:rFonts w:ascii="Arial" w:hAnsi="Arial" w:cs="Arial"/>
        </w:rPr>
        <w:t xml:space="preserve"> określonego w rozporządzeniu, o którym mowa w ust. 2</w:t>
      </w:r>
    </w:p>
    <w:p w:rsidR="009C23B1" w:rsidRPr="003741AF" w:rsidRDefault="009C23B1" w:rsidP="009C23B1">
      <w:pPr>
        <w:autoSpaceDE w:val="0"/>
        <w:autoSpaceDN w:val="0"/>
        <w:adjustRightInd w:val="0"/>
        <w:ind w:left="426"/>
        <w:jc w:val="both"/>
        <w:rPr>
          <w:rFonts w:ascii="Arial" w:hAnsi="Arial" w:cs="Arial"/>
        </w:rPr>
      </w:pPr>
      <w:r w:rsidRPr="003741AF">
        <w:rPr>
          <w:rFonts w:ascii="Arial" w:hAnsi="Arial" w:cs="Arial"/>
        </w:rPr>
        <w:t xml:space="preserve">- Beneficjent zobowiązuje się do zwrotu całości lub części przyznanej pomocy wraz </w:t>
      </w:r>
      <w:r w:rsidR="006F1AD5">
        <w:rPr>
          <w:rFonts w:ascii="Arial" w:hAnsi="Arial" w:cs="Arial"/>
        </w:rPr>
        <w:br/>
      </w:r>
      <w:r w:rsidRPr="003741AF">
        <w:rPr>
          <w:rFonts w:ascii="Arial" w:hAnsi="Arial" w:cs="Arial"/>
        </w:rPr>
        <w:t xml:space="preserve">z odsetkami naliczanymi jak dla zaległości podatkowych od dnia udzielenia pomocy, </w:t>
      </w:r>
      <w:r w:rsidR="006F1AD5">
        <w:rPr>
          <w:rFonts w:ascii="Arial" w:hAnsi="Arial" w:cs="Arial"/>
        </w:rPr>
        <w:br/>
      </w:r>
      <w:r w:rsidRPr="003741AF">
        <w:rPr>
          <w:rFonts w:ascii="Arial" w:hAnsi="Arial" w:cs="Arial"/>
        </w:rPr>
        <w:t>na zasadach i w terminie określonym w § 1</w:t>
      </w:r>
      <w:r>
        <w:rPr>
          <w:rFonts w:ascii="Arial" w:hAnsi="Arial" w:cs="Arial"/>
        </w:rPr>
        <w:t>6</w:t>
      </w:r>
      <w:r w:rsidRPr="003741AF">
        <w:rPr>
          <w:rFonts w:ascii="Arial" w:hAnsi="Arial" w:cs="Arial"/>
        </w:rPr>
        <w:t xml:space="preserve">. </w:t>
      </w:r>
    </w:p>
    <w:p w:rsidR="009C23B1" w:rsidRPr="003741AF" w:rsidRDefault="009C23B1" w:rsidP="009C23B1">
      <w:pPr>
        <w:autoSpaceDE w:val="0"/>
        <w:autoSpaceDN w:val="0"/>
        <w:adjustRightInd w:val="0"/>
        <w:spacing w:before="240" w:after="120"/>
        <w:ind w:left="425" w:hanging="425"/>
        <w:jc w:val="center"/>
        <w:rPr>
          <w:rFonts w:ascii="Arial" w:hAnsi="Arial" w:cs="Arial"/>
        </w:rPr>
      </w:pPr>
      <w:r w:rsidRPr="003741AF">
        <w:rPr>
          <w:rFonts w:ascii="Arial" w:hAnsi="Arial" w:cs="Arial"/>
          <w:b/>
        </w:rPr>
        <w:lastRenderedPageBreak/>
        <w:t xml:space="preserve">§ </w:t>
      </w:r>
      <w:r>
        <w:rPr>
          <w:rFonts w:ascii="Arial" w:hAnsi="Arial" w:cs="Arial"/>
          <w:b/>
        </w:rPr>
        <w:t>30</w:t>
      </w:r>
      <w:r w:rsidRPr="003741AF">
        <w:rPr>
          <w:rStyle w:val="Odwoanieprzypisudolnego"/>
          <w:rFonts w:ascii="Arial" w:hAnsi="Arial" w:cs="Arial"/>
        </w:rPr>
        <w:footnoteReference w:id="55"/>
      </w:r>
    </w:p>
    <w:p w:rsidR="009C23B1" w:rsidRPr="003741AF" w:rsidRDefault="009C23B1" w:rsidP="009C23B1">
      <w:pPr>
        <w:numPr>
          <w:ilvl w:val="6"/>
          <w:numId w:val="135"/>
        </w:numPr>
        <w:autoSpaceDE w:val="0"/>
        <w:autoSpaceDN w:val="0"/>
        <w:adjustRightInd w:val="0"/>
        <w:spacing w:after="0" w:line="240" w:lineRule="auto"/>
        <w:ind w:left="426" w:hanging="426"/>
        <w:jc w:val="both"/>
        <w:rPr>
          <w:rFonts w:ascii="Arial" w:hAnsi="Arial" w:cs="Arial"/>
        </w:rPr>
      </w:pPr>
      <w:r w:rsidRPr="003741AF">
        <w:rPr>
          <w:rFonts w:ascii="Arial" w:hAnsi="Arial" w:cs="Arial"/>
        </w:rPr>
        <w:t xml:space="preserve">Beneficjent jako podmiot udzielający pomocy jest zobowiązany do wprowadzenia odpowiednio w umowie o udzieleniu pomocy zawieranej z Beneficjentem pomocy </w:t>
      </w:r>
      <w:r>
        <w:rPr>
          <w:rFonts w:ascii="Arial" w:hAnsi="Arial" w:cs="Arial"/>
        </w:rPr>
        <w:t>postanowień</w:t>
      </w:r>
      <w:r w:rsidRPr="003741AF">
        <w:rPr>
          <w:rFonts w:ascii="Arial" w:hAnsi="Arial" w:cs="Arial"/>
        </w:rPr>
        <w:t xml:space="preserve"> ujętych w § 13. </w:t>
      </w:r>
    </w:p>
    <w:p w:rsidR="009C23B1" w:rsidRPr="003741AF" w:rsidRDefault="009C23B1" w:rsidP="009C23B1">
      <w:pPr>
        <w:numPr>
          <w:ilvl w:val="0"/>
          <w:numId w:val="135"/>
        </w:numPr>
        <w:autoSpaceDE w:val="0"/>
        <w:autoSpaceDN w:val="0"/>
        <w:adjustRightInd w:val="0"/>
        <w:spacing w:after="0" w:line="240" w:lineRule="auto"/>
        <w:ind w:left="426" w:hanging="426"/>
        <w:jc w:val="both"/>
        <w:rPr>
          <w:rFonts w:ascii="Arial" w:hAnsi="Arial" w:cs="Arial"/>
        </w:rPr>
      </w:pPr>
      <w:r w:rsidRPr="003741AF">
        <w:rPr>
          <w:rFonts w:ascii="Arial" w:hAnsi="Arial" w:cs="Arial"/>
        </w:rPr>
        <w:t>Beneficjent zobowiązuje się</w:t>
      </w:r>
      <w:r w:rsidRPr="003741AF" w:rsidDel="00CE4721">
        <w:rPr>
          <w:rFonts w:ascii="Arial" w:hAnsi="Arial" w:cs="Arial"/>
        </w:rPr>
        <w:t xml:space="preserve"> </w:t>
      </w:r>
      <w:r w:rsidRPr="003741AF">
        <w:rPr>
          <w:rFonts w:ascii="Arial" w:hAnsi="Arial" w:cs="Arial"/>
        </w:rPr>
        <w:t xml:space="preserve">do wypełniania wszelkich obowiązków, jakie nakładają na niego przepisy prawa unijnego i krajowego w zakresie pomocy publicznej i pomocy de </w:t>
      </w:r>
      <w:proofErr w:type="spellStart"/>
      <w:r w:rsidRPr="003741AF">
        <w:rPr>
          <w:rFonts w:ascii="Arial" w:hAnsi="Arial" w:cs="Arial"/>
        </w:rPr>
        <w:t>minimis</w:t>
      </w:r>
      <w:proofErr w:type="spellEnd"/>
      <w:r w:rsidRPr="003741AF">
        <w:rPr>
          <w:rFonts w:ascii="Arial" w:hAnsi="Arial" w:cs="Arial"/>
        </w:rPr>
        <w:t>, w szczególności:</w:t>
      </w:r>
    </w:p>
    <w:p w:rsidR="009C23B1" w:rsidRPr="003741AF" w:rsidRDefault="009C23B1" w:rsidP="009C23B1">
      <w:pPr>
        <w:numPr>
          <w:ilvl w:val="1"/>
          <w:numId w:val="136"/>
        </w:numPr>
        <w:autoSpaceDE w:val="0"/>
        <w:autoSpaceDN w:val="0"/>
        <w:adjustRightInd w:val="0"/>
        <w:spacing w:after="0" w:line="240" w:lineRule="auto"/>
        <w:ind w:left="709" w:hanging="283"/>
        <w:jc w:val="both"/>
        <w:rPr>
          <w:rFonts w:ascii="Arial" w:hAnsi="Arial" w:cs="Arial"/>
        </w:rPr>
      </w:pPr>
      <w:r w:rsidRPr="003741AF">
        <w:rPr>
          <w:rFonts w:ascii="Arial" w:hAnsi="Arial" w:cs="Arial"/>
        </w:rPr>
        <w:t xml:space="preserve">sporządzania i przedstawiania Prezesowi Urzędu Ochrony Konkurencji </w:t>
      </w:r>
      <w:r w:rsidR="006F1AD5">
        <w:rPr>
          <w:rFonts w:ascii="Arial" w:hAnsi="Arial" w:cs="Arial"/>
        </w:rPr>
        <w:br/>
      </w:r>
      <w:r w:rsidRPr="003741AF">
        <w:rPr>
          <w:rFonts w:ascii="Arial" w:hAnsi="Arial" w:cs="Arial"/>
        </w:rPr>
        <w:t>i Konsumentów sprawozdań o udzielonej pomocy publicznej, zgodnie z art. 32 ust. 1 ustawy z dnia 30 kwietnia 2004 r. o postępowaniu w sprawach dotyczących pomocy publicznej,</w:t>
      </w:r>
    </w:p>
    <w:p w:rsidR="009C23B1" w:rsidRPr="003741AF" w:rsidRDefault="009C23B1" w:rsidP="009C23B1">
      <w:pPr>
        <w:numPr>
          <w:ilvl w:val="1"/>
          <w:numId w:val="136"/>
        </w:numPr>
        <w:autoSpaceDE w:val="0"/>
        <w:autoSpaceDN w:val="0"/>
        <w:adjustRightInd w:val="0"/>
        <w:spacing w:after="0" w:line="240" w:lineRule="auto"/>
        <w:ind w:left="709" w:hanging="283"/>
        <w:jc w:val="both"/>
        <w:rPr>
          <w:rFonts w:ascii="Arial" w:hAnsi="Arial" w:cs="Arial"/>
        </w:rPr>
      </w:pPr>
      <w:r w:rsidRPr="003741AF">
        <w:rPr>
          <w:rFonts w:ascii="Arial" w:hAnsi="Arial" w:cs="Arial"/>
        </w:rPr>
        <w:t xml:space="preserve">wydawania beneficjentom pomocy zaświadczeń o pomocy de </w:t>
      </w:r>
      <w:proofErr w:type="spellStart"/>
      <w:r w:rsidRPr="003741AF">
        <w:rPr>
          <w:rFonts w:ascii="Arial" w:hAnsi="Arial" w:cs="Arial"/>
        </w:rPr>
        <w:t>minimis</w:t>
      </w:r>
      <w:proofErr w:type="spellEnd"/>
      <w:r w:rsidRPr="003741AF">
        <w:rPr>
          <w:rFonts w:ascii="Arial" w:hAnsi="Arial" w:cs="Arial"/>
        </w:rPr>
        <w:t>.</w:t>
      </w:r>
    </w:p>
    <w:p w:rsidR="009C23B1" w:rsidRPr="003741AF" w:rsidRDefault="009C23B1" w:rsidP="009C23B1">
      <w:pPr>
        <w:numPr>
          <w:ilvl w:val="0"/>
          <w:numId w:val="135"/>
        </w:numPr>
        <w:autoSpaceDE w:val="0"/>
        <w:autoSpaceDN w:val="0"/>
        <w:adjustRightInd w:val="0"/>
        <w:spacing w:after="0" w:line="240" w:lineRule="auto"/>
        <w:ind w:left="426" w:hanging="426"/>
        <w:jc w:val="both"/>
        <w:rPr>
          <w:rFonts w:ascii="Arial" w:hAnsi="Arial" w:cs="Arial"/>
        </w:rPr>
      </w:pPr>
      <w:r w:rsidRPr="003741AF">
        <w:rPr>
          <w:rFonts w:ascii="Arial" w:hAnsi="Arial" w:cs="Arial"/>
        </w:rPr>
        <w:t xml:space="preserve">Jeżeli na etapie kontroli Projektu lub weryfikacji wniosków o płatność zostanie stwierdzone, że pomoc została przyznana niezgodnie z zasadami jej udzielania </w:t>
      </w:r>
      <w:r w:rsidR="006F1AD5">
        <w:rPr>
          <w:rFonts w:ascii="Arial" w:hAnsi="Arial" w:cs="Arial"/>
        </w:rPr>
        <w:br/>
      </w:r>
      <w:r w:rsidRPr="003741AF">
        <w:rPr>
          <w:rFonts w:ascii="Arial" w:hAnsi="Arial" w:cs="Arial"/>
        </w:rPr>
        <w:t xml:space="preserve">w wyniku niedopełnienia obowiązków przez podmiot udzielający pomocy, tj. Beneficjenta, wydatki objęte pomocą uznaje się za </w:t>
      </w:r>
      <w:proofErr w:type="spellStart"/>
      <w:r w:rsidRPr="003741AF">
        <w:rPr>
          <w:rFonts w:ascii="Arial" w:hAnsi="Arial" w:cs="Arial"/>
        </w:rPr>
        <w:t>niekwalifikowalne</w:t>
      </w:r>
      <w:proofErr w:type="spellEnd"/>
      <w:r w:rsidRPr="003741AF">
        <w:rPr>
          <w:rFonts w:ascii="Arial" w:hAnsi="Arial" w:cs="Arial"/>
        </w:rPr>
        <w:t xml:space="preserve"> i konieczne jest dokonanie ich zwrotu wraz z odsetkami naliczanymi jak dla zaległości podatkowych </w:t>
      </w:r>
      <w:r w:rsidR="006F1AD5">
        <w:rPr>
          <w:rFonts w:ascii="Arial" w:hAnsi="Arial" w:cs="Arial"/>
        </w:rPr>
        <w:br/>
      </w:r>
      <w:r w:rsidRPr="003741AF">
        <w:rPr>
          <w:rFonts w:ascii="Arial" w:hAnsi="Arial" w:cs="Arial"/>
        </w:rPr>
        <w:t>od dnia przekazania transzy przez Instytucję Pośredniczącą na zasadach i w terminie określonym w § 1</w:t>
      </w:r>
      <w:r>
        <w:rPr>
          <w:rFonts w:ascii="Arial" w:hAnsi="Arial" w:cs="Arial"/>
        </w:rPr>
        <w:t>6</w:t>
      </w:r>
      <w:r w:rsidRPr="003741AF">
        <w:rPr>
          <w:rFonts w:ascii="Arial" w:hAnsi="Arial" w:cs="Arial"/>
        </w:rPr>
        <w:t>.</w:t>
      </w:r>
    </w:p>
    <w:p w:rsidR="001476FA" w:rsidRDefault="001476FA">
      <w:pPr>
        <w:tabs>
          <w:tab w:val="left" w:pos="426"/>
        </w:tabs>
        <w:suppressAutoHyphens/>
        <w:autoSpaceDN w:val="0"/>
        <w:spacing w:after="0" w:line="240" w:lineRule="auto"/>
        <w:jc w:val="both"/>
        <w:textAlignment w:val="baseline"/>
        <w:rPr>
          <w:rFonts w:ascii="Arial" w:hAnsi="Arial" w:cs="Arial"/>
        </w:rPr>
      </w:pPr>
    </w:p>
    <w:p w:rsidR="00A651EF" w:rsidRPr="001256F9" w:rsidRDefault="00162E96" w:rsidP="001256F9">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Rozwiązanie Umowy </w:t>
      </w:r>
    </w:p>
    <w:p w:rsidR="00171CD5" w:rsidRPr="001256F9" w:rsidRDefault="00162E96" w:rsidP="00E41FBC">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 </w:t>
      </w:r>
      <w:r w:rsidR="009C23B1">
        <w:rPr>
          <w:rFonts w:ascii="Arial" w:eastAsia="Times New Roman" w:hAnsi="Arial" w:cs="Arial"/>
          <w:b/>
          <w:bCs/>
          <w:lang w:eastAsia="pl-PL"/>
        </w:rPr>
        <w:t>31</w:t>
      </w:r>
    </w:p>
    <w:p w:rsidR="00B34F88" w:rsidRPr="001256F9" w:rsidRDefault="00162E96" w:rsidP="00445916">
      <w:pPr>
        <w:numPr>
          <w:ilvl w:val="0"/>
          <w:numId w:val="20"/>
        </w:numPr>
        <w:suppressAutoHyphens/>
        <w:autoSpaceDN w:val="0"/>
        <w:spacing w:after="0" w:line="240" w:lineRule="auto"/>
        <w:ind w:left="426" w:hanging="426"/>
        <w:jc w:val="both"/>
        <w:textAlignment w:val="baseline"/>
        <w:rPr>
          <w:rFonts w:ascii="Arial" w:hAnsi="Arial" w:cs="Arial"/>
        </w:rPr>
      </w:pPr>
      <w:r w:rsidRPr="001256F9">
        <w:rPr>
          <w:rFonts w:ascii="Arial" w:hAnsi="Arial" w:cs="Arial"/>
        </w:rPr>
        <w:t>Instytucja Pośrednicząca może rozwiązać Umowę bez wypowiedzenia, jeżeli:</w:t>
      </w:r>
    </w:p>
    <w:p w:rsidR="00905514" w:rsidRPr="001256F9" w:rsidRDefault="00162E96" w:rsidP="00445916">
      <w:pPr>
        <w:numPr>
          <w:ilvl w:val="0"/>
          <w:numId w:val="21"/>
        </w:numPr>
        <w:suppressAutoHyphens/>
        <w:autoSpaceDN w:val="0"/>
        <w:spacing w:after="0" w:line="240" w:lineRule="auto"/>
        <w:ind w:left="993"/>
        <w:jc w:val="both"/>
        <w:textAlignment w:val="baseline"/>
        <w:rPr>
          <w:rFonts w:ascii="Arial" w:hAnsi="Arial" w:cs="Arial"/>
        </w:rPr>
      </w:pPr>
      <w:r w:rsidRPr="001256F9">
        <w:rPr>
          <w:rFonts w:ascii="Arial" w:hAnsi="Arial" w:cs="Arial"/>
        </w:rPr>
        <w:t xml:space="preserve">Beneficjent wykorzystał przekazane środki finansowe (w całości lub w części) </w:t>
      </w:r>
      <w:r w:rsidR="002D5784">
        <w:rPr>
          <w:rFonts w:ascii="Arial" w:hAnsi="Arial" w:cs="Arial"/>
        </w:rPr>
        <w:br/>
      </w:r>
      <w:r w:rsidRPr="001256F9">
        <w:rPr>
          <w:rFonts w:ascii="Arial" w:hAnsi="Arial" w:cs="Arial"/>
        </w:rPr>
        <w:t>na cel inny niż określony w Projekcie lub niezgodnie z Umową oraz przepisami prawa lub procedurami właściwymi dla Programu;</w:t>
      </w:r>
    </w:p>
    <w:p w:rsidR="00120818" w:rsidRPr="001256F9" w:rsidRDefault="00162E96" w:rsidP="00445916">
      <w:pPr>
        <w:numPr>
          <w:ilvl w:val="0"/>
          <w:numId w:val="21"/>
        </w:numPr>
        <w:suppressAutoHyphens/>
        <w:autoSpaceDN w:val="0"/>
        <w:spacing w:after="0" w:line="240" w:lineRule="auto"/>
        <w:ind w:left="993"/>
        <w:jc w:val="both"/>
        <w:textAlignment w:val="baseline"/>
        <w:rPr>
          <w:rFonts w:ascii="Arial" w:hAnsi="Arial" w:cs="Arial"/>
        </w:rPr>
      </w:pPr>
      <w:r w:rsidRPr="001256F9">
        <w:rPr>
          <w:rFonts w:ascii="Arial" w:hAnsi="Arial" w:cs="Arial"/>
        </w:rPr>
        <w:t xml:space="preserve">Beneficjent nie wniósł zabezpieczenia prawidłowej realizacji Umowy, o którym mowa w </w:t>
      </w:r>
      <w:r w:rsidRPr="001256F9">
        <w:rPr>
          <w:rFonts w:ascii="Arial" w:hAnsi="Arial" w:cs="Arial"/>
          <w:bCs/>
        </w:rPr>
        <w:t xml:space="preserve">§ 18 </w:t>
      </w:r>
      <w:r w:rsidRPr="001256F9">
        <w:rPr>
          <w:rFonts w:ascii="Arial" w:hAnsi="Arial" w:cs="Arial"/>
        </w:rPr>
        <w:t>ust. 1;</w:t>
      </w:r>
    </w:p>
    <w:p w:rsidR="00905514" w:rsidRPr="001256F9" w:rsidRDefault="00162E96" w:rsidP="00445916">
      <w:pPr>
        <w:numPr>
          <w:ilvl w:val="0"/>
          <w:numId w:val="21"/>
        </w:numPr>
        <w:suppressAutoHyphens/>
        <w:autoSpaceDN w:val="0"/>
        <w:spacing w:after="0" w:line="240" w:lineRule="auto"/>
        <w:ind w:left="993"/>
        <w:jc w:val="both"/>
        <w:textAlignment w:val="baseline"/>
        <w:rPr>
          <w:rFonts w:ascii="Arial" w:hAnsi="Arial" w:cs="Arial"/>
        </w:rPr>
      </w:pPr>
      <w:r w:rsidRPr="001256F9">
        <w:rPr>
          <w:rFonts w:ascii="Arial" w:hAnsi="Arial" w:cs="Arial"/>
        </w:rPr>
        <w:t>Beneficjent odmówił poddania się kontroli Instytucji Pośredniczącej bądź innych uprawnionych podmiotów;</w:t>
      </w:r>
    </w:p>
    <w:p w:rsidR="00905514" w:rsidRPr="001256F9" w:rsidRDefault="00162E96" w:rsidP="00445916">
      <w:pPr>
        <w:numPr>
          <w:ilvl w:val="0"/>
          <w:numId w:val="21"/>
        </w:numPr>
        <w:suppressAutoHyphens/>
        <w:autoSpaceDN w:val="0"/>
        <w:spacing w:after="0" w:line="240" w:lineRule="auto"/>
        <w:ind w:left="993"/>
        <w:jc w:val="both"/>
        <w:textAlignment w:val="baseline"/>
        <w:rPr>
          <w:rFonts w:ascii="Arial" w:hAnsi="Arial" w:cs="Arial"/>
        </w:rPr>
      </w:pPr>
      <w:r w:rsidRPr="001256F9">
        <w:rPr>
          <w:rFonts w:ascii="Arial" w:hAnsi="Arial" w:cs="Arial"/>
        </w:rPr>
        <w:t>Prezes Urzędu Zamówień Publicznych w wyniku kontroli stwierdzi rażące naruszenia, które miały wpływ na wynik postępowania o udzielenie zamówienia w ramach Projektu;</w:t>
      </w:r>
    </w:p>
    <w:p w:rsidR="00905514" w:rsidRPr="001256F9" w:rsidRDefault="00162E96" w:rsidP="00445916">
      <w:pPr>
        <w:numPr>
          <w:ilvl w:val="0"/>
          <w:numId w:val="21"/>
        </w:numPr>
        <w:suppressAutoHyphens/>
        <w:autoSpaceDN w:val="0"/>
        <w:spacing w:after="0" w:line="240" w:lineRule="auto"/>
        <w:ind w:left="993"/>
        <w:jc w:val="both"/>
        <w:textAlignment w:val="baseline"/>
        <w:rPr>
          <w:rFonts w:ascii="Arial" w:hAnsi="Arial" w:cs="Arial"/>
        </w:rPr>
      </w:pPr>
      <w:r w:rsidRPr="001256F9">
        <w:rPr>
          <w:rFonts w:ascii="Arial" w:hAnsi="Arial" w:cs="Arial"/>
        </w:rPr>
        <w:t xml:space="preserve">Beneficjent złożył lub przedstawił Instytucji Pośredniczącej nieprawdziwe, sfałszowane, podrobione, przerobione lub poświadczające nieprawdę </w:t>
      </w:r>
      <w:r w:rsidR="002D5784">
        <w:rPr>
          <w:rFonts w:ascii="Arial" w:hAnsi="Arial" w:cs="Arial"/>
        </w:rPr>
        <w:br/>
      </w:r>
      <w:r w:rsidRPr="001256F9">
        <w:rPr>
          <w:rFonts w:ascii="Arial" w:hAnsi="Arial" w:cs="Arial"/>
        </w:rPr>
        <w:t>albo niepełne dokumenty i informacje w celu uzyskania (wyłudzenia) dofinansowania w ramach Umowy</w:t>
      </w:r>
      <w:r w:rsidR="00905514" w:rsidRPr="001256F9">
        <w:rPr>
          <w:rStyle w:val="Odwoanieprzypisudolnego"/>
          <w:rFonts w:ascii="Arial" w:hAnsi="Arial" w:cs="Arial"/>
        </w:rPr>
        <w:footnoteReference w:id="56"/>
      </w:r>
      <w:r w:rsidR="00905514" w:rsidRPr="001256F9">
        <w:rPr>
          <w:rFonts w:ascii="Arial" w:hAnsi="Arial" w:cs="Arial"/>
        </w:rPr>
        <w:t>;</w:t>
      </w:r>
    </w:p>
    <w:p w:rsidR="00B34F88" w:rsidRPr="001256F9" w:rsidRDefault="00C169B2" w:rsidP="00445916">
      <w:pPr>
        <w:numPr>
          <w:ilvl w:val="0"/>
          <w:numId w:val="21"/>
        </w:numPr>
        <w:suppressAutoHyphens/>
        <w:autoSpaceDN w:val="0"/>
        <w:spacing w:after="0" w:line="240" w:lineRule="auto"/>
        <w:ind w:left="993"/>
        <w:jc w:val="both"/>
        <w:textAlignment w:val="baseline"/>
        <w:rPr>
          <w:rFonts w:ascii="Arial" w:hAnsi="Arial" w:cs="Arial"/>
        </w:rPr>
      </w:pPr>
      <w:r>
        <w:rPr>
          <w:rFonts w:ascii="Arial" w:hAnsi="Arial" w:cs="Arial"/>
        </w:rPr>
        <w:t>Organ nadzoru</w:t>
      </w:r>
      <w:r w:rsidR="00162E96" w:rsidRPr="001256F9">
        <w:rPr>
          <w:rFonts w:ascii="Arial" w:hAnsi="Arial" w:cs="Arial"/>
        </w:rPr>
        <w:t xml:space="preserve">, </w:t>
      </w:r>
      <w:r w:rsidR="00162E96" w:rsidRPr="001256F9">
        <w:rPr>
          <w:rFonts w:ascii="Arial" w:hAnsi="Arial" w:cs="Arial"/>
          <w:bCs/>
        </w:rPr>
        <w:t>organy administracji państwowej, organy ścigania lub sądy stwierdzą, że Beneficjent rażąco naruszył zasady przetwarzania danych osobowych;</w:t>
      </w:r>
    </w:p>
    <w:p w:rsidR="0093338A" w:rsidRPr="001256F9" w:rsidRDefault="00162E96" w:rsidP="00445916">
      <w:pPr>
        <w:numPr>
          <w:ilvl w:val="0"/>
          <w:numId w:val="21"/>
        </w:numPr>
        <w:suppressAutoHyphens/>
        <w:autoSpaceDN w:val="0"/>
        <w:spacing w:after="0" w:line="240" w:lineRule="auto"/>
        <w:ind w:left="993"/>
        <w:jc w:val="both"/>
        <w:textAlignment w:val="baseline"/>
        <w:rPr>
          <w:rFonts w:ascii="Arial" w:hAnsi="Arial" w:cs="Arial"/>
        </w:rPr>
      </w:pPr>
      <w:r w:rsidRPr="001256F9">
        <w:rPr>
          <w:rFonts w:ascii="Arial" w:hAnsi="Arial" w:cs="Arial"/>
          <w:bCs/>
        </w:rPr>
        <w:t xml:space="preserve">w wyniku kontroli, o której mowa w § </w:t>
      </w:r>
      <w:r w:rsidR="00DE73AD">
        <w:rPr>
          <w:rFonts w:ascii="Arial" w:hAnsi="Arial" w:cs="Arial"/>
          <w:bCs/>
        </w:rPr>
        <w:t>26g</w:t>
      </w:r>
      <w:r w:rsidRPr="001256F9">
        <w:rPr>
          <w:rFonts w:ascii="Arial" w:hAnsi="Arial" w:cs="Arial"/>
        </w:rPr>
        <w:t xml:space="preserve"> </w:t>
      </w:r>
      <w:r w:rsidRPr="001256F9">
        <w:rPr>
          <w:rFonts w:ascii="Arial" w:hAnsi="Arial" w:cs="Arial"/>
          <w:bCs/>
        </w:rPr>
        <w:t>Umowy</w:t>
      </w:r>
      <w:r w:rsidR="0085219B" w:rsidRPr="001256F9">
        <w:rPr>
          <w:rFonts w:ascii="Arial" w:hAnsi="Arial" w:cs="Arial"/>
          <w:bCs/>
        </w:rPr>
        <w:t>,</w:t>
      </w:r>
      <w:r w:rsidRPr="001256F9">
        <w:rPr>
          <w:rFonts w:ascii="Arial" w:hAnsi="Arial" w:cs="Arial"/>
          <w:bCs/>
        </w:rPr>
        <w:t xml:space="preserve"> Instytucja Pośrednicząca</w:t>
      </w:r>
      <w:r w:rsidR="00C169B2">
        <w:rPr>
          <w:rFonts w:ascii="Arial" w:hAnsi="Arial" w:cs="Arial"/>
          <w:bCs/>
        </w:rPr>
        <w:t>, bądź inne uprawnione podmioty</w:t>
      </w:r>
      <w:r w:rsidRPr="001256F9">
        <w:rPr>
          <w:rFonts w:ascii="Arial" w:hAnsi="Arial" w:cs="Arial"/>
          <w:bCs/>
        </w:rPr>
        <w:t xml:space="preserve"> stwierdz</w:t>
      </w:r>
      <w:r w:rsidR="00EC01CD">
        <w:rPr>
          <w:rFonts w:ascii="Arial" w:hAnsi="Arial" w:cs="Arial"/>
          <w:bCs/>
        </w:rPr>
        <w:t>ą</w:t>
      </w:r>
      <w:r w:rsidRPr="001256F9">
        <w:rPr>
          <w:rFonts w:ascii="Arial" w:hAnsi="Arial" w:cs="Arial"/>
          <w:bCs/>
        </w:rPr>
        <w:t>, że Beneficjent rażąco naruszył zasady przetwarzania danych osobowych;</w:t>
      </w:r>
    </w:p>
    <w:p w:rsidR="007E5DF3" w:rsidRPr="001256F9" w:rsidRDefault="00162E96" w:rsidP="00445916">
      <w:pPr>
        <w:numPr>
          <w:ilvl w:val="0"/>
          <w:numId w:val="21"/>
        </w:numPr>
        <w:suppressAutoHyphens/>
        <w:autoSpaceDN w:val="0"/>
        <w:spacing w:after="0" w:line="240" w:lineRule="auto"/>
        <w:ind w:left="993"/>
        <w:jc w:val="both"/>
        <w:textAlignment w:val="baseline"/>
        <w:rPr>
          <w:rFonts w:ascii="Arial" w:hAnsi="Arial" w:cs="Arial"/>
          <w:bCs/>
        </w:rPr>
      </w:pPr>
      <w:r w:rsidRPr="001256F9">
        <w:rPr>
          <w:rFonts w:ascii="Arial" w:hAnsi="Arial" w:cs="Arial"/>
        </w:rPr>
        <w:t xml:space="preserve">Beneficjent nie zastosuje się do zaleceń wydanych w wyniku kontroli, </w:t>
      </w:r>
      <w:r w:rsidRPr="001256F9">
        <w:rPr>
          <w:rFonts w:ascii="Arial" w:hAnsi="Arial" w:cs="Arial"/>
          <w:bCs/>
        </w:rPr>
        <w:t xml:space="preserve">o których mowa w § </w:t>
      </w:r>
      <w:r w:rsidR="00DE73AD">
        <w:rPr>
          <w:rFonts w:ascii="Arial" w:hAnsi="Arial" w:cs="Arial"/>
          <w:bCs/>
        </w:rPr>
        <w:t>26g</w:t>
      </w:r>
      <w:r w:rsidRPr="001256F9">
        <w:rPr>
          <w:rFonts w:ascii="Arial" w:hAnsi="Arial" w:cs="Arial"/>
        </w:rPr>
        <w:t>, dotyczących poprawy jakości zabezpieczenia powierzonych danych osobowych</w:t>
      </w:r>
      <w:r w:rsidR="00664F49" w:rsidRPr="001256F9">
        <w:rPr>
          <w:rFonts w:ascii="Arial" w:hAnsi="Arial" w:cs="Arial"/>
        </w:rPr>
        <w:t>;</w:t>
      </w:r>
    </w:p>
    <w:p w:rsidR="007439E1" w:rsidRDefault="00162E96" w:rsidP="00445916">
      <w:pPr>
        <w:numPr>
          <w:ilvl w:val="0"/>
          <w:numId w:val="21"/>
        </w:numPr>
        <w:suppressAutoHyphens/>
        <w:autoSpaceDN w:val="0"/>
        <w:spacing w:after="0" w:line="240" w:lineRule="auto"/>
        <w:ind w:left="993" w:hanging="436"/>
        <w:jc w:val="both"/>
        <w:textAlignment w:val="baseline"/>
        <w:rPr>
          <w:rFonts w:ascii="Arial" w:hAnsi="Arial" w:cs="Arial"/>
        </w:rPr>
      </w:pPr>
      <w:r w:rsidRPr="001256F9">
        <w:rPr>
          <w:rFonts w:ascii="Arial" w:hAnsi="Arial" w:cs="Arial"/>
        </w:rPr>
        <w:t xml:space="preserve">wobec Beneficjenta został złożony wniosek o ogłoszenie upadłości lub gdy Beneficjent pozostaje w stanie likwidacji albo, gdy podlega zarządowi </w:t>
      </w:r>
      <w:r w:rsidR="00664F49" w:rsidRPr="001256F9">
        <w:rPr>
          <w:rFonts w:ascii="Arial" w:hAnsi="Arial" w:cs="Arial"/>
        </w:rPr>
        <w:t xml:space="preserve">bądź </w:t>
      </w:r>
      <w:r w:rsidR="00664F49" w:rsidRPr="001256F9">
        <w:rPr>
          <w:rFonts w:ascii="Arial" w:hAnsi="Arial" w:cs="Arial"/>
        </w:rPr>
        <w:lastRenderedPageBreak/>
        <w:t>komisarycznemu bądź</w:t>
      </w:r>
      <w:r w:rsidRPr="001256F9">
        <w:rPr>
          <w:rFonts w:ascii="Arial" w:hAnsi="Arial" w:cs="Arial"/>
        </w:rPr>
        <w:t>, gdy zawiesił swoją działalność lub jest przedmiotem postępowań prawnych o podobnym charakterze</w:t>
      </w:r>
      <w:r w:rsidR="007439E1">
        <w:rPr>
          <w:rFonts w:ascii="Arial" w:hAnsi="Arial" w:cs="Arial"/>
        </w:rPr>
        <w:t>;</w:t>
      </w:r>
    </w:p>
    <w:p w:rsidR="00A20FC0" w:rsidRPr="00CE3616" w:rsidRDefault="007439E1" w:rsidP="00445916">
      <w:pPr>
        <w:numPr>
          <w:ilvl w:val="0"/>
          <w:numId w:val="21"/>
        </w:numPr>
        <w:suppressAutoHyphens/>
        <w:autoSpaceDN w:val="0"/>
        <w:spacing w:after="0" w:line="240" w:lineRule="auto"/>
        <w:ind w:left="993" w:hanging="436"/>
        <w:jc w:val="both"/>
        <w:textAlignment w:val="baseline"/>
        <w:rPr>
          <w:rFonts w:ascii="Arial" w:hAnsi="Arial" w:cs="Arial"/>
        </w:rPr>
      </w:pPr>
      <w:r>
        <w:rPr>
          <w:rFonts w:ascii="Arial" w:hAnsi="Arial" w:cs="Arial"/>
        </w:rPr>
        <w:t>w sytuacjach, o których mowa w ust. 7</w:t>
      </w:r>
      <w:r w:rsidR="00162E96" w:rsidRPr="00CE3616">
        <w:rPr>
          <w:rFonts w:ascii="Arial" w:hAnsi="Arial" w:cs="Arial"/>
        </w:rPr>
        <w:t>.</w:t>
      </w:r>
    </w:p>
    <w:p w:rsidR="00B34F88" w:rsidRPr="001256F9" w:rsidRDefault="00162E96" w:rsidP="00445916">
      <w:pPr>
        <w:numPr>
          <w:ilvl w:val="0"/>
          <w:numId w:val="20"/>
        </w:numPr>
        <w:suppressAutoHyphens/>
        <w:autoSpaceDN w:val="0"/>
        <w:spacing w:after="0" w:line="240" w:lineRule="auto"/>
        <w:ind w:left="426" w:hanging="426"/>
        <w:jc w:val="both"/>
        <w:textAlignment w:val="baseline"/>
        <w:rPr>
          <w:rFonts w:ascii="Arial" w:hAnsi="Arial" w:cs="Arial"/>
        </w:rPr>
      </w:pPr>
      <w:r w:rsidRPr="001256F9">
        <w:rPr>
          <w:rFonts w:ascii="Arial" w:hAnsi="Arial" w:cs="Arial"/>
        </w:rPr>
        <w:t>Instytucja Pośrednicząca może rozwiązać Umowę z zachowaniem jednomiesięcznego okresu wypowiedzenia, jeżeli Beneficjent:</w:t>
      </w:r>
    </w:p>
    <w:p w:rsidR="00B34F88" w:rsidRPr="001256F9" w:rsidRDefault="00162E96" w:rsidP="00445916">
      <w:pPr>
        <w:numPr>
          <w:ilvl w:val="0"/>
          <w:numId w:val="22"/>
        </w:numPr>
        <w:suppressAutoHyphens/>
        <w:autoSpaceDN w:val="0"/>
        <w:spacing w:after="0" w:line="240" w:lineRule="auto"/>
        <w:ind w:left="993" w:hanging="283"/>
        <w:jc w:val="both"/>
        <w:textAlignment w:val="baseline"/>
        <w:rPr>
          <w:rFonts w:ascii="Arial" w:hAnsi="Arial" w:cs="Arial"/>
        </w:rPr>
      </w:pPr>
      <w:r w:rsidRPr="001256F9">
        <w:rPr>
          <w:rFonts w:ascii="Arial" w:hAnsi="Arial" w:cs="Arial"/>
        </w:rPr>
        <w:t>nie rozpoczął realizacji Projektu w ciągu 3 miesięcy od ustalonej we wniosku</w:t>
      </w:r>
      <w:r w:rsidRPr="001256F9">
        <w:rPr>
          <w:rFonts w:ascii="Arial" w:eastAsia="Times New Roman" w:hAnsi="Arial" w:cs="Arial"/>
          <w:lang w:eastAsia="pl-PL"/>
        </w:rPr>
        <w:t xml:space="preserve"> o dofinansowanie</w:t>
      </w:r>
      <w:r w:rsidRPr="001256F9">
        <w:rPr>
          <w:rFonts w:ascii="Arial" w:hAnsi="Arial" w:cs="Arial"/>
        </w:rPr>
        <w:t>, początkowej daty okresu realizacji Projektu;</w:t>
      </w:r>
    </w:p>
    <w:p w:rsidR="00905514" w:rsidRPr="001256F9" w:rsidRDefault="00162E96" w:rsidP="00445916">
      <w:pPr>
        <w:pStyle w:val="CM4"/>
        <w:numPr>
          <w:ilvl w:val="0"/>
          <w:numId w:val="22"/>
        </w:numPr>
        <w:spacing w:line="240" w:lineRule="auto"/>
        <w:ind w:left="993" w:hanging="283"/>
        <w:jc w:val="both"/>
        <w:rPr>
          <w:rFonts w:ascii="Arial" w:hAnsi="Arial" w:cs="Arial"/>
          <w:sz w:val="22"/>
          <w:szCs w:val="22"/>
        </w:rPr>
      </w:pPr>
      <w:r w:rsidRPr="001256F9">
        <w:rPr>
          <w:rFonts w:ascii="Arial" w:hAnsi="Arial" w:cs="Arial"/>
          <w:sz w:val="22"/>
          <w:szCs w:val="22"/>
        </w:rPr>
        <w:t xml:space="preserve">zaprzestał realizacji Projektu; </w:t>
      </w:r>
    </w:p>
    <w:p w:rsidR="00905514" w:rsidRPr="001256F9" w:rsidRDefault="00162E96" w:rsidP="00445916">
      <w:pPr>
        <w:pStyle w:val="CM4"/>
        <w:numPr>
          <w:ilvl w:val="0"/>
          <w:numId w:val="22"/>
        </w:numPr>
        <w:spacing w:line="240" w:lineRule="auto"/>
        <w:ind w:left="993" w:hanging="283"/>
        <w:jc w:val="both"/>
        <w:rPr>
          <w:rFonts w:ascii="Arial" w:hAnsi="Arial" w:cs="Arial"/>
          <w:sz w:val="22"/>
          <w:szCs w:val="22"/>
        </w:rPr>
      </w:pPr>
      <w:r w:rsidRPr="001256F9">
        <w:rPr>
          <w:rFonts w:ascii="Arial" w:hAnsi="Arial" w:cs="Arial"/>
          <w:sz w:val="22"/>
          <w:szCs w:val="22"/>
        </w:rPr>
        <w:t xml:space="preserve">utrudniał przeprowadzenie kontroli przez Instytucję Pośredniczącą bądź inne uprawnione podmioty; </w:t>
      </w:r>
    </w:p>
    <w:p w:rsidR="00905514" w:rsidRPr="001256F9" w:rsidRDefault="00162E96" w:rsidP="00445916">
      <w:pPr>
        <w:pStyle w:val="CM4"/>
        <w:numPr>
          <w:ilvl w:val="0"/>
          <w:numId w:val="22"/>
        </w:numPr>
        <w:spacing w:line="240" w:lineRule="auto"/>
        <w:ind w:left="993" w:hanging="283"/>
        <w:jc w:val="both"/>
        <w:rPr>
          <w:rFonts w:ascii="Arial" w:hAnsi="Arial" w:cs="Arial"/>
          <w:sz w:val="22"/>
          <w:szCs w:val="22"/>
        </w:rPr>
      </w:pPr>
      <w:r w:rsidRPr="001256F9">
        <w:rPr>
          <w:rFonts w:ascii="Arial" w:hAnsi="Arial" w:cs="Arial"/>
          <w:sz w:val="22"/>
          <w:szCs w:val="22"/>
        </w:rPr>
        <w:t xml:space="preserve">w określonym terminie nie wykonał zaleceń pokontrolnych; </w:t>
      </w:r>
    </w:p>
    <w:p w:rsidR="00905514" w:rsidRPr="001256F9" w:rsidRDefault="00162E96" w:rsidP="00445916">
      <w:pPr>
        <w:pStyle w:val="CM4"/>
        <w:numPr>
          <w:ilvl w:val="0"/>
          <w:numId w:val="22"/>
        </w:numPr>
        <w:spacing w:line="240" w:lineRule="auto"/>
        <w:ind w:left="993" w:hanging="283"/>
        <w:jc w:val="both"/>
        <w:rPr>
          <w:rFonts w:ascii="Arial" w:hAnsi="Arial" w:cs="Arial"/>
          <w:sz w:val="22"/>
          <w:szCs w:val="22"/>
        </w:rPr>
      </w:pPr>
      <w:r w:rsidRPr="001256F9">
        <w:rPr>
          <w:rFonts w:ascii="Arial" w:hAnsi="Arial" w:cs="Arial"/>
          <w:sz w:val="22"/>
          <w:szCs w:val="22"/>
        </w:rPr>
        <w:t xml:space="preserve">nie przedłożył w określonym terminie, pomimo pisemnego wezwania przez Instytucję Pośrednicząca wniosku o płatność, poprawek, uzupełnień lub wyjaśnień do wniosku o płatność; </w:t>
      </w:r>
    </w:p>
    <w:p w:rsidR="00F2348A" w:rsidRPr="001256F9" w:rsidRDefault="00162E96" w:rsidP="00445916">
      <w:pPr>
        <w:pStyle w:val="CM4"/>
        <w:numPr>
          <w:ilvl w:val="0"/>
          <w:numId w:val="22"/>
        </w:numPr>
        <w:spacing w:line="240" w:lineRule="auto"/>
        <w:ind w:left="993" w:hanging="283"/>
        <w:jc w:val="both"/>
        <w:rPr>
          <w:rFonts w:ascii="Arial" w:hAnsi="Arial" w:cs="Arial"/>
          <w:sz w:val="22"/>
          <w:szCs w:val="22"/>
        </w:rPr>
      </w:pPr>
      <w:r w:rsidRPr="001256F9">
        <w:rPr>
          <w:rFonts w:ascii="Arial" w:hAnsi="Arial" w:cs="Arial"/>
          <w:sz w:val="22"/>
          <w:szCs w:val="22"/>
        </w:rPr>
        <w:t>nie przestrzegał procedur udzielania zamówień, o których mowa w § 21 Umowy;</w:t>
      </w:r>
    </w:p>
    <w:p w:rsidR="00905514" w:rsidRPr="001256F9" w:rsidRDefault="00162E96" w:rsidP="00445916">
      <w:pPr>
        <w:pStyle w:val="CM4"/>
        <w:numPr>
          <w:ilvl w:val="0"/>
          <w:numId w:val="22"/>
        </w:numPr>
        <w:spacing w:line="240" w:lineRule="auto"/>
        <w:ind w:left="993" w:hanging="283"/>
        <w:jc w:val="both"/>
        <w:rPr>
          <w:rFonts w:ascii="Arial" w:hAnsi="Arial" w:cs="Arial"/>
          <w:sz w:val="22"/>
          <w:szCs w:val="22"/>
        </w:rPr>
      </w:pPr>
      <w:r w:rsidRPr="001256F9">
        <w:rPr>
          <w:rFonts w:ascii="Arial" w:hAnsi="Arial" w:cs="Arial"/>
          <w:sz w:val="22"/>
          <w:szCs w:val="22"/>
        </w:rPr>
        <w:t>nie osiągnął zamierzonego w Projekcie celu lub nie osiągnął zakładanych wskaźników produktu i rezultatu Projektu;</w:t>
      </w:r>
    </w:p>
    <w:p w:rsidR="00CE3616" w:rsidRDefault="00162E96" w:rsidP="00445916">
      <w:pPr>
        <w:pStyle w:val="CM4"/>
        <w:numPr>
          <w:ilvl w:val="0"/>
          <w:numId w:val="22"/>
        </w:numPr>
        <w:spacing w:line="240" w:lineRule="auto"/>
        <w:ind w:left="993" w:hanging="283"/>
        <w:jc w:val="both"/>
        <w:rPr>
          <w:rFonts w:ascii="Arial" w:hAnsi="Arial" w:cs="Arial"/>
          <w:sz w:val="22"/>
          <w:szCs w:val="22"/>
        </w:rPr>
      </w:pPr>
      <w:r w:rsidRPr="001256F9">
        <w:rPr>
          <w:rFonts w:ascii="Arial" w:hAnsi="Arial" w:cs="Arial"/>
          <w:sz w:val="22"/>
          <w:szCs w:val="22"/>
        </w:rPr>
        <w:t xml:space="preserve">nie wywiązuje się z obowiązków nałożonych na niego w Umowie, realizuje Projekt </w:t>
      </w:r>
      <w:r w:rsidR="005E153C">
        <w:rPr>
          <w:rFonts w:ascii="Arial" w:hAnsi="Arial" w:cs="Arial"/>
          <w:sz w:val="22"/>
          <w:szCs w:val="22"/>
        </w:rPr>
        <w:t xml:space="preserve">niezgodnie z kryteriami wyboru projektów, </w:t>
      </w:r>
      <w:r w:rsidRPr="001256F9">
        <w:rPr>
          <w:rFonts w:ascii="Arial" w:hAnsi="Arial" w:cs="Arial"/>
          <w:sz w:val="22"/>
          <w:szCs w:val="22"/>
        </w:rPr>
        <w:t xml:space="preserve">w sposób niezgodny z Umową, przepisami prawa lub procedurami właściwymi </w:t>
      </w:r>
      <w:r w:rsidR="00C87C1C" w:rsidRPr="001256F9">
        <w:rPr>
          <w:rFonts w:ascii="Arial" w:hAnsi="Arial" w:cs="Arial"/>
          <w:sz w:val="22"/>
          <w:szCs w:val="22"/>
        </w:rPr>
        <w:br/>
      </w:r>
      <w:r w:rsidRPr="001256F9">
        <w:rPr>
          <w:rFonts w:ascii="Arial" w:hAnsi="Arial" w:cs="Arial"/>
          <w:sz w:val="22"/>
          <w:szCs w:val="22"/>
        </w:rPr>
        <w:t>dla Programu</w:t>
      </w:r>
      <w:r w:rsidR="000629D1">
        <w:rPr>
          <w:rFonts w:ascii="Arial" w:hAnsi="Arial" w:cs="Arial"/>
          <w:sz w:val="22"/>
          <w:szCs w:val="22"/>
        </w:rPr>
        <w:t>;</w:t>
      </w:r>
    </w:p>
    <w:p w:rsidR="00B34F88" w:rsidRPr="000E7A6F" w:rsidRDefault="00162E96" w:rsidP="00073E53">
      <w:pPr>
        <w:pStyle w:val="CM4"/>
        <w:numPr>
          <w:ilvl w:val="0"/>
          <w:numId w:val="20"/>
        </w:numPr>
        <w:spacing w:line="240" w:lineRule="auto"/>
        <w:ind w:left="426" w:hanging="426"/>
        <w:jc w:val="both"/>
        <w:rPr>
          <w:rFonts w:ascii="Arial" w:hAnsi="Arial" w:cs="Arial"/>
          <w:sz w:val="22"/>
          <w:szCs w:val="22"/>
        </w:rPr>
      </w:pPr>
      <w:r w:rsidRPr="000E7A6F">
        <w:rPr>
          <w:rFonts w:ascii="Arial" w:hAnsi="Arial" w:cs="Arial"/>
          <w:sz w:val="22"/>
          <w:szCs w:val="22"/>
        </w:rPr>
        <w:t>Umowa może zostać rozwiązana w wyniku zgodnej woli Stron Umowy, jeżeli:</w:t>
      </w:r>
    </w:p>
    <w:p w:rsidR="00B34F88" w:rsidRPr="000E7A6F" w:rsidRDefault="00162E96" w:rsidP="00073E53">
      <w:pPr>
        <w:widowControl w:val="0"/>
        <w:numPr>
          <w:ilvl w:val="0"/>
          <w:numId w:val="40"/>
        </w:numPr>
        <w:tabs>
          <w:tab w:val="left" w:pos="0"/>
        </w:tabs>
        <w:suppressAutoHyphens/>
        <w:spacing w:after="0" w:line="240" w:lineRule="auto"/>
        <w:ind w:left="993" w:hanging="294"/>
        <w:contextualSpacing/>
        <w:jc w:val="both"/>
        <w:rPr>
          <w:rFonts w:ascii="Arial" w:hAnsi="Arial" w:cs="Arial"/>
          <w:bCs/>
        </w:rPr>
      </w:pPr>
      <w:r w:rsidRPr="000E7A6F">
        <w:rPr>
          <w:rFonts w:ascii="Arial" w:hAnsi="Arial" w:cs="Arial"/>
        </w:rPr>
        <w:t>Beneficjent zwrócił się z wnioskiem do Instytucji Pośredniczącej o rozwiązanie Umowy</w:t>
      </w:r>
      <w:r w:rsidR="002D4D0D" w:rsidRPr="000E7A6F">
        <w:rPr>
          <w:rFonts w:ascii="Arial" w:hAnsi="Arial" w:cs="Arial"/>
        </w:rPr>
        <w:t xml:space="preserve">, pod warunkiem wypełnienia obowiązku, o którym mowa w §19 ust. 6 </w:t>
      </w:r>
    </w:p>
    <w:p w:rsidR="001476FA" w:rsidRPr="000E7A6F" w:rsidRDefault="002D4D0D">
      <w:pPr>
        <w:widowControl w:val="0"/>
        <w:tabs>
          <w:tab w:val="left" w:pos="0"/>
        </w:tabs>
        <w:suppressAutoHyphens/>
        <w:spacing w:after="0" w:line="240" w:lineRule="auto"/>
        <w:ind w:left="720"/>
        <w:contextualSpacing/>
        <w:jc w:val="both"/>
        <w:rPr>
          <w:rFonts w:ascii="Arial" w:eastAsia="Times New Roman" w:hAnsi="Arial" w:cs="Arial"/>
          <w:lang w:eastAsia="pl-PL"/>
        </w:rPr>
      </w:pPr>
      <w:r w:rsidRPr="000E7A6F">
        <w:rPr>
          <w:rFonts w:ascii="Arial" w:hAnsi="Arial" w:cs="Arial"/>
        </w:rPr>
        <w:t>2) W</w:t>
      </w:r>
      <w:r w:rsidR="00C16EAB" w:rsidRPr="000E7A6F">
        <w:rPr>
          <w:rFonts w:ascii="Arial" w:hAnsi="Arial" w:cs="Arial"/>
        </w:rPr>
        <w:t>ystąpiła</w:t>
      </w:r>
      <w:r w:rsidRPr="000E7A6F">
        <w:rPr>
          <w:rFonts w:ascii="Arial" w:hAnsi="Arial" w:cs="Arial"/>
        </w:rPr>
        <w:t xml:space="preserve"> inna, niezależna od Beneficjenta</w:t>
      </w:r>
      <w:r w:rsidR="00C16EAB" w:rsidRPr="000E7A6F">
        <w:rPr>
          <w:rFonts w:ascii="Arial" w:hAnsi="Arial" w:cs="Arial"/>
        </w:rPr>
        <w:t xml:space="preserve"> okoliczność, która uniemożliwia dalsze wykonywanie obowiązków w niej zawartych</w:t>
      </w:r>
      <w:r w:rsidRPr="000E7A6F">
        <w:rPr>
          <w:rFonts w:ascii="Arial" w:hAnsi="Arial" w:cs="Arial"/>
        </w:rPr>
        <w:t>.</w:t>
      </w:r>
      <w:r w:rsidR="00840EB9" w:rsidRPr="000E7A6F">
        <w:rPr>
          <w:rFonts w:ascii="Arial" w:hAnsi="Arial" w:cs="Arial"/>
        </w:rPr>
        <w:t xml:space="preserve"> </w:t>
      </w:r>
      <w:r w:rsidR="00C82CEE" w:rsidRPr="000E7A6F">
        <w:rPr>
          <w:rFonts w:ascii="Arial" w:eastAsia="Times New Roman" w:hAnsi="Arial" w:cs="Arial"/>
          <w:lang w:eastAsia="pl-PL"/>
        </w:rPr>
        <w:t xml:space="preserve">OWES jest zobowiązany do regularnego poddawania się procesowi akredytacji. Konsekwencją niepoddania się kolejnej akredytacji lub nieuzyskania przez OWES kolejnej akredytacji w okresie realizacji projektu jest </w:t>
      </w:r>
      <w:r w:rsidR="0037172D" w:rsidRPr="000E7A6F">
        <w:rPr>
          <w:rFonts w:ascii="Arial" w:eastAsia="Times New Roman" w:hAnsi="Arial" w:cs="Arial"/>
          <w:lang w:eastAsia="pl-PL"/>
        </w:rPr>
        <w:t>r</w:t>
      </w:r>
      <w:r w:rsidR="00C82CEE" w:rsidRPr="000E7A6F">
        <w:rPr>
          <w:rFonts w:ascii="Arial" w:eastAsia="Times New Roman" w:hAnsi="Arial" w:cs="Arial"/>
          <w:lang w:eastAsia="pl-PL"/>
        </w:rPr>
        <w:t>ozwiązanie umowy o dofinansowanie projektu,</w:t>
      </w:r>
      <w:r w:rsidR="00073E53" w:rsidRPr="000E7A6F">
        <w:rPr>
          <w:rFonts w:ascii="Arial" w:eastAsia="Times New Roman" w:hAnsi="Arial" w:cs="Arial"/>
          <w:lang w:eastAsia="pl-PL"/>
        </w:rPr>
        <w:br/>
      </w:r>
      <w:r w:rsidR="00C82CEE" w:rsidRPr="000E7A6F">
        <w:rPr>
          <w:rFonts w:ascii="Arial" w:eastAsia="Times New Roman" w:hAnsi="Arial" w:cs="Arial"/>
          <w:lang w:eastAsia="pl-PL"/>
        </w:rPr>
        <w:t xml:space="preserve">z zastrzeżeniem </w:t>
      </w:r>
      <w:r w:rsidR="0037172D" w:rsidRPr="000E7A6F">
        <w:rPr>
          <w:rFonts w:ascii="Arial" w:eastAsia="Times New Roman" w:hAnsi="Arial" w:cs="Arial"/>
          <w:lang w:eastAsia="pl-PL"/>
        </w:rPr>
        <w:t>ust. 5 – 7</w:t>
      </w:r>
      <w:r w:rsidR="00073E53" w:rsidRPr="000E7A6F">
        <w:rPr>
          <w:rFonts w:ascii="Arial" w:eastAsia="Times New Roman" w:hAnsi="Arial" w:cs="Arial"/>
          <w:lang w:eastAsia="pl-PL"/>
        </w:rPr>
        <w:t>.</w:t>
      </w:r>
    </w:p>
    <w:p w:rsidR="00A72C96" w:rsidRPr="000E7A6F" w:rsidRDefault="00C82CEE" w:rsidP="00073E53">
      <w:pPr>
        <w:pStyle w:val="Akapitzlist"/>
        <w:widowControl w:val="0"/>
        <w:numPr>
          <w:ilvl w:val="0"/>
          <w:numId w:val="20"/>
        </w:numPr>
        <w:tabs>
          <w:tab w:val="left" w:pos="0"/>
        </w:tabs>
        <w:spacing w:after="0" w:line="240" w:lineRule="auto"/>
        <w:ind w:left="426" w:hanging="426"/>
        <w:contextualSpacing/>
        <w:jc w:val="both"/>
        <w:rPr>
          <w:rFonts w:ascii="Arial" w:hAnsi="Arial" w:cs="Arial"/>
          <w:bCs/>
        </w:rPr>
      </w:pPr>
      <w:r w:rsidRPr="000E7A6F">
        <w:rPr>
          <w:rFonts w:ascii="Arial" w:eastAsia="Times New Roman" w:hAnsi="Arial" w:cs="Arial"/>
          <w:lang w:eastAsia="pl-PL"/>
        </w:rPr>
        <w:t>W przypadku, gdy w trakcie realizacji projektu OWES utracił akredytację przed terminem, na jaki akredytacja została przyznana z przyczyn od</w:t>
      </w:r>
      <w:r w:rsidRPr="000E7A6F">
        <w:rPr>
          <w:rFonts w:ascii="Arial" w:eastAsia="Times New Roman" w:hAnsi="Arial" w:cs="Arial"/>
          <w:bCs/>
          <w:lang w:eastAsia="pl-PL"/>
        </w:rPr>
        <w:t xml:space="preserve"> </w:t>
      </w:r>
      <w:r w:rsidRPr="000E7A6F">
        <w:rPr>
          <w:rFonts w:ascii="Arial" w:eastAsia="Times New Roman" w:hAnsi="Arial" w:cs="Arial"/>
          <w:lang w:eastAsia="pl-PL"/>
        </w:rPr>
        <w:t>niego niezależ</w:t>
      </w:r>
      <w:r w:rsidR="006E24A9" w:rsidRPr="000E7A6F">
        <w:rPr>
          <w:rFonts w:ascii="Arial" w:eastAsia="Times New Roman" w:hAnsi="Arial" w:cs="Arial"/>
          <w:lang w:eastAsia="pl-PL"/>
        </w:rPr>
        <w:t xml:space="preserve">nych (tzn. </w:t>
      </w:r>
      <w:r w:rsidRPr="000E7A6F">
        <w:rPr>
          <w:rFonts w:ascii="Arial" w:eastAsia="Times New Roman" w:hAnsi="Arial" w:cs="Arial"/>
          <w:lang w:eastAsia="pl-PL"/>
        </w:rPr>
        <w:t xml:space="preserve">niewynikających </w:t>
      </w:r>
      <w:r w:rsidR="006F1AD5" w:rsidRPr="000E7A6F">
        <w:rPr>
          <w:rFonts w:ascii="Arial" w:eastAsia="Times New Roman" w:hAnsi="Arial" w:cs="Arial"/>
          <w:lang w:eastAsia="pl-PL"/>
        </w:rPr>
        <w:br/>
      </w:r>
      <w:r w:rsidRPr="000E7A6F">
        <w:rPr>
          <w:rFonts w:ascii="Arial" w:eastAsia="Times New Roman" w:hAnsi="Arial" w:cs="Arial"/>
          <w:lang w:eastAsia="pl-PL"/>
        </w:rPr>
        <w:t xml:space="preserve">z niespełnienia przez OWES Standardów Ośrodków Wsparcia Ekonomii </w:t>
      </w:r>
      <w:r w:rsidR="006E24A9" w:rsidRPr="000E7A6F">
        <w:rPr>
          <w:rFonts w:ascii="Arial" w:eastAsia="Times New Roman" w:hAnsi="Arial" w:cs="Arial"/>
          <w:lang w:eastAsia="pl-PL"/>
        </w:rPr>
        <w:t xml:space="preserve">Społecznej </w:t>
      </w:r>
      <w:r w:rsidR="006F1AD5" w:rsidRPr="000E7A6F">
        <w:rPr>
          <w:rFonts w:ascii="Arial" w:eastAsia="Times New Roman" w:hAnsi="Arial" w:cs="Arial"/>
          <w:lang w:eastAsia="pl-PL"/>
        </w:rPr>
        <w:br/>
      </w:r>
      <w:r w:rsidR="006E24A9" w:rsidRPr="000E7A6F">
        <w:rPr>
          <w:rFonts w:ascii="Arial" w:eastAsia="Times New Roman" w:hAnsi="Arial" w:cs="Arial"/>
          <w:lang w:eastAsia="pl-PL"/>
        </w:rPr>
        <w:t>w ramach AKSES), OWES ten może kontynuować udzielanie wsparcia w ramach projektu za zgodą I</w:t>
      </w:r>
      <w:r w:rsidR="002D5784" w:rsidRPr="000E7A6F">
        <w:rPr>
          <w:rFonts w:ascii="Arial" w:eastAsia="Times New Roman" w:hAnsi="Arial" w:cs="Arial"/>
          <w:lang w:eastAsia="pl-PL"/>
        </w:rPr>
        <w:t xml:space="preserve">nstytucji </w:t>
      </w:r>
      <w:r w:rsidR="006E24A9" w:rsidRPr="000E7A6F">
        <w:rPr>
          <w:rFonts w:ascii="Arial" w:eastAsia="Times New Roman" w:hAnsi="Arial" w:cs="Arial"/>
          <w:lang w:eastAsia="pl-PL"/>
        </w:rPr>
        <w:t>P</w:t>
      </w:r>
      <w:r w:rsidR="002D5784" w:rsidRPr="000E7A6F">
        <w:rPr>
          <w:rFonts w:ascii="Arial" w:eastAsia="Times New Roman" w:hAnsi="Arial" w:cs="Arial"/>
          <w:lang w:eastAsia="pl-PL"/>
        </w:rPr>
        <w:t>ośredniczącej</w:t>
      </w:r>
      <w:r w:rsidR="006E24A9" w:rsidRPr="000E7A6F">
        <w:rPr>
          <w:rFonts w:ascii="Arial" w:eastAsia="Times New Roman" w:hAnsi="Arial" w:cs="Arial"/>
          <w:lang w:eastAsia="pl-PL"/>
        </w:rPr>
        <w:t xml:space="preserve">, która podejmując decyzję bierze pod uwagę zapisy </w:t>
      </w:r>
      <w:r w:rsidR="00CD0DDE" w:rsidRPr="000E7A6F">
        <w:rPr>
          <w:rFonts w:ascii="Arial" w:eastAsia="Times New Roman" w:hAnsi="Arial" w:cs="Arial"/>
          <w:lang w:eastAsia="pl-PL"/>
        </w:rPr>
        <w:t xml:space="preserve">Programu </w:t>
      </w:r>
      <w:r w:rsidR="006E24A9" w:rsidRPr="000E7A6F">
        <w:rPr>
          <w:rFonts w:ascii="Arial" w:eastAsia="Times New Roman" w:hAnsi="Arial" w:cs="Arial"/>
          <w:lang w:eastAsia="pl-PL"/>
        </w:rPr>
        <w:t xml:space="preserve">i kryteria wyboru projektów oraz pod warunkiem, że OWES wystąpi z wnioskiem </w:t>
      </w:r>
      <w:r w:rsidR="006F1AD5" w:rsidRPr="000E7A6F">
        <w:rPr>
          <w:rFonts w:ascii="Arial" w:eastAsia="Times New Roman" w:hAnsi="Arial" w:cs="Arial"/>
          <w:lang w:eastAsia="pl-PL"/>
        </w:rPr>
        <w:br/>
      </w:r>
      <w:r w:rsidR="006E24A9" w:rsidRPr="000E7A6F">
        <w:rPr>
          <w:rFonts w:ascii="Arial" w:eastAsia="Times New Roman" w:hAnsi="Arial" w:cs="Arial"/>
          <w:lang w:eastAsia="pl-PL"/>
        </w:rPr>
        <w:t xml:space="preserve">o przyznanie akredytacji niezwłocznie po jej utracie i ponownie ją uzyska. Wydatki poniesione przez </w:t>
      </w:r>
      <w:r w:rsidR="00CD0DDE" w:rsidRPr="000E7A6F">
        <w:rPr>
          <w:rFonts w:ascii="Arial" w:eastAsia="Times New Roman" w:hAnsi="Arial" w:cs="Arial"/>
          <w:lang w:eastAsia="pl-PL"/>
        </w:rPr>
        <w:t xml:space="preserve">Beneficjenta </w:t>
      </w:r>
      <w:r w:rsidR="006E24A9" w:rsidRPr="000E7A6F">
        <w:rPr>
          <w:rFonts w:ascii="Arial" w:eastAsia="Times New Roman" w:hAnsi="Arial" w:cs="Arial"/>
          <w:lang w:eastAsia="pl-PL"/>
        </w:rPr>
        <w:t xml:space="preserve">od momentu utraty akredytacji przez OWES są kwalifikowalne pod warunkiem ponownego uzyskania akredytacji przez ten OWES. </w:t>
      </w:r>
    </w:p>
    <w:p w:rsidR="00A72C96" w:rsidRPr="000E7A6F" w:rsidRDefault="006E24A9" w:rsidP="00073E53">
      <w:pPr>
        <w:pStyle w:val="Akapitzlist"/>
        <w:numPr>
          <w:ilvl w:val="0"/>
          <w:numId w:val="20"/>
        </w:numPr>
        <w:spacing w:after="0" w:line="240" w:lineRule="auto"/>
        <w:ind w:left="426" w:hanging="426"/>
        <w:jc w:val="both"/>
        <w:rPr>
          <w:rFonts w:ascii="Arial" w:eastAsia="Times New Roman" w:hAnsi="Arial" w:cs="Arial"/>
          <w:lang w:eastAsia="pl-PL"/>
        </w:rPr>
      </w:pPr>
      <w:r w:rsidRPr="000E7A6F">
        <w:rPr>
          <w:rFonts w:ascii="Arial" w:eastAsia="Times New Roman" w:hAnsi="Arial" w:cs="Arial"/>
          <w:lang w:eastAsia="pl-PL"/>
        </w:rPr>
        <w:t>W przypadku gdy OWES nie odzyska akredytacji, w sytuacji, o której mowa w ust. 5 (tzn. gdy utracił akredytację z przyczyn od niego niezależnych przed terminem, na jaki została ona przyznana), I</w:t>
      </w:r>
      <w:r w:rsidR="00326CE9" w:rsidRPr="000E7A6F">
        <w:rPr>
          <w:rFonts w:ascii="Arial" w:eastAsia="Times New Roman" w:hAnsi="Arial" w:cs="Arial"/>
          <w:lang w:eastAsia="pl-PL"/>
        </w:rPr>
        <w:t xml:space="preserve">nstytucja </w:t>
      </w:r>
      <w:r w:rsidRPr="000E7A6F">
        <w:rPr>
          <w:rFonts w:ascii="Arial" w:eastAsia="Times New Roman" w:hAnsi="Arial" w:cs="Arial"/>
          <w:lang w:eastAsia="pl-PL"/>
        </w:rPr>
        <w:t>P</w:t>
      </w:r>
      <w:r w:rsidR="00326CE9" w:rsidRPr="000E7A6F">
        <w:rPr>
          <w:rFonts w:ascii="Arial" w:eastAsia="Times New Roman" w:hAnsi="Arial" w:cs="Arial"/>
          <w:lang w:eastAsia="pl-PL"/>
        </w:rPr>
        <w:t>ośrednicząca</w:t>
      </w:r>
      <w:r w:rsidRPr="000E7A6F">
        <w:rPr>
          <w:rFonts w:ascii="Arial" w:eastAsia="Times New Roman" w:hAnsi="Arial" w:cs="Arial"/>
          <w:lang w:eastAsia="pl-PL"/>
        </w:rPr>
        <w:t xml:space="preserve"> może wspólnie z </w:t>
      </w:r>
      <w:r w:rsidR="00794A02" w:rsidRPr="000E7A6F">
        <w:rPr>
          <w:rFonts w:ascii="Arial" w:eastAsia="Times New Roman" w:hAnsi="Arial" w:cs="Arial"/>
          <w:lang w:eastAsia="pl-PL"/>
        </w:rPr>
        <w:t xml:space="preserve">Beneficjentem </w:t>
      </w:r>
      <w:r w:rsidRPr="000E7A6F">
        <w:rPr>
          <w:rFonts w:ascii="Arial" w:eastAsia="Times New Roman" w:hAnsi="Arial" w:cs="Arial"/>
          <w:lang w:eastAsia="pl-PL"/>
        </w:rPr>
        <w:t xml:space="preserve">przyjąć plan zamknięcia działań projektowych. Celem planu jest umożliwienie </w:t>
      </w:r>
      <w:r w:rsidR="00326CE9" w:rsidRPr="000E7A6F">
        <w:rPr>
          <w:rFonts w:ascii="Arial" w:eastAsia="Times New Roman" w:hAnsi="Arial" w:cs="Arial"/>
          <w:lang w:eastAsia="pl-PL"/>
        </w:rPr>
        <w:t>B</w:t>
      </w:r>
      <w:r w:rsidRPr="000E7A6F">
        <w:rPr>
          <w:rFonts w:ascii="Arial" w:eastAsia="Times New Roman" w:hAnsi="Arial" w:cs="Arial"/>
          <w:lang w:eastAsia="pl-PL"/>
        </w:rPr>
        <w:t xml:space="preserve">eneficjentowi dokończenia działań projektowych rozpoczętych przed utratą akredytacji, których przerwanie godzi w interes uczestników projektu. Od momentu negatywnej decyzji w sprawie przyznania ponownej akredytacji nie jest możliwe podejmowanie przez OWES nowych działań i obejmowanie wsparciem nowych uczestników. Wydatki uwzględnione w planie zamknięcia działań projektowych są kwalifikowalne. </w:t>
      </w:r>
      <w:r w:rsidR="00CD0DDE" w:rsidRPr="000E7A6F">
        <w:rPr>
          <w:rFonts w:ascii="Arial" w:eastAsia="Times New Roman" w:hAnsi="Arial" w:cs="Arial"/>
          <w:lang w:eastAsia="pl-PL"/>
        </w:rPr>
        <w:t xml:space="preserve">Umowa </w:t>
      </w:r>
      <w:r w:rsidRPr="000E7A6F">
        <w:rPr>
          <w:rFonts w:ascii="Arial" w:eastAsia="Times New Roman" w:hAnsi="Arial" w:cs="Arial"/>
          <w:lang w:eastAsia="pl-PL"/>
        </w:rPr>
        <w:t>jest rozwiązywana po zakończeniu realizacji planu zamknięcia działań projektowych</w:t>
      </w:r>
      <w:r w:rsidR="000629D1" w:rsidRPr="000E7A6F">
        <w:rPr>
          <w:rFonts w:ascii="Arial" w:eastAsia="Times New Roman" w:hAnsi="Arial" w:cs="Arial"/>
          <w:lang w:eastAsia="pl-PL"/>
        </w:rPr>
        <w:t>,</w:t>
      </w:r>
      <w:r w:rsidR="006024E8" w:rsidRPr="000E7A6F">
        <w:rPr>
          <w:rFonts w:ascii="Arial" w:eastAsia="Times New Roman" w:hAnsi="Arial" w:cs="Arial"/>
          <w:lang w:eastAsia="pl-PL"/>
        </w:rPr>
        <w:t xml:space="preserve"> w trybie, o którym mowa w ust. 3</w:t>
      </w:r>
      <w:r w:rsidRPr="000E7A6F">
        <w:rPr>
          <w:rFonts w:ascii="Arial" w:eastAsia="Times New Roman" w:hAnsi="Arial" w:cs="Arial"/>
          <w:lang w:eastAsia="pl-PL"/>
        </w:rPr>
        <w:t>. I</w:t>
      </w:r>
      <w:r w:rsidR="00326CE9" w:rsidRPr="000E7A6F">
        <w:rPr>
          <w:rFonts w:ascii="Arial" w:eastAsia="Times New Roman" w:hAnsi="Arial" w:cs="Arial"/>
          <w:lang w:eastAsia="pl-PL"/>
        </w:rPr>
        <w:t xml:space="preserve">nstytucja </w:t>
      </w:r>
      <w:r w:rsidRPr="000E7A6F">
        <w:rPr>
          <w:rFonts w:ascii="Arial" w:eastAsia="Times New Roman" w:hAnsi="Arial" w:cs="Arial"/>
          <w:lang w:eastAsia="pl-PL"/>
        </w:rPr>
        <w:t>P</w:t>
      </w:r>
      <w:r w:rsidR="00326CE9" w:rsidRPr="000E7A6F">
        <w:rPr>
          <w:rFonts w:ascii="Arial" w:eastAsia="Times New Roman" w:hAnsi="Arial" w:cs="Arial"/>
          <w:lang w:eastAsia="pl-PL"/>
        </w:rPr>
        <w:t>ośrednicząca</w:t>
      </w:r>
      <w:r w:rsidRPr="000E7A6F">
        <w:rPr>
          <w:rFonts w:ascii="Arial" w:eastAsia="Times New Roman" w:hAnsi="Arial" w:cs="Arial"/>
          <w:lang w:eastAsia="pl-PL"/>
        </w:rPr>
        <w:t xml:space="preserve"> może również wymagać od OWES przekazania uczestników </w:t>
      </w:r>
      <w:r w:rsidR="00326CE9" w:rsidRPr="000E7A6F">
        <w:rPr>
          <w:rFonts w:ascii="Arial" w:eastAsia="Times New Roman" w:hAnsi="Arial" w:cs="Arial"/>
          <w:lang w:eastAsia="pl-PL"/>
        </w:rPr>
        <w:t>P</w:t>
      </w:r>
      <w:r w:rsidRPr="000E7A6F">
        <w:rPr>
          <w:rFonts w:ascii="Arial" w:eastAsia="Times New Roman" w:hAnsi="Arial" w:cs="Arial"/>
          <w:lang w:eastAsia="pl-PL"/>
        </w:rPr>
        <w:t xml:space="preserve">rojektu do wsparcia w ramach innych projektów OWES mając na uwadze zapewnienie ciągłości wsparcia dla uczestników. </w:t>
      </w:r>
    </w:p>
    <w:p w:rsidR="00A72C96" w:rsidRPr="000E7A6F" w:rsidRDefault="006E24A9" w:rsidP="00073E53">
      <w:pPr>
        <w:pStyle w:val="Akapitzlist"/>
        <w:numPr>
          <w:ilvl w:val="0"/>
          <w:numId w:val="20"/>
        </w:numPr>
        <w:spacing w:after="0" w:line="240" w:lineRule="auto"/>
        <w:ind w:left="426" w:hanging="426"/>
        <w:jc w:val="both"/>
        <w:rPr>
          <w:rFonts w:ascii="Arial" w:eastAsia="Times New Roman" w:hAnsi="Arial" w:cs="Arial"/>
          <w:lang w:eastAsia="pl-PL"/>
        </w:rPr>
      </w:pPr>
      <w:r w:rsidRPr="000E7A6F">
        <w:rPr>
          <w:rFonts w:ascii="Arial" w:eastAsia="Times New Roman" w:hAnsi="Arial" w:cs="Arial"/>
          <w:lang w:eastAsia="pl-PL"/>
        </w:rPr>
        <w:t xml:space="preserve">W przypadku, gdy w trakcie realizacji </w:t>
      </w:r>
      <w:r w:rsidR="00CD0DDE" w:rsidRPr="000E7A6F">
        <w:rPr>
          <w:rFonts w:ascii="Arial" w:eastAsia="Times New Roman" w:hAnsi="Arial" w:cs="Arial"/>
          <w:lang w:eastAsia="pl-PL"/>
        </w:rPr>
        <w:t xml:space="preserve">Projektu </w:t>
      </w:r>
      <w:r w:rsidRPr="000E7A6F">
        <w:rPr>
          <w:rFonts w:ascii="Arial" w:eastAsia="Times New Roman" w:hAnsi="Arial" w:cs="Arial"/>
          <w:lang w:eastAsia="pl-PL"/>
        </w:rPr>
        <w:t>OWES</w:t>
      </w:r>
      <w:r w:rsidR="006024E8" w:rsidRPr="000E7A6F">
        <w:rPr>
          <w:rFonts w:ascii="Arial" w:eastAsia="Times New Roman" w:hAnsi="Arial" w:cs="Arial"/>
          <w:lang w:eastAsia="pl-PL"/>
        </w:rPr>
        <w:t xml:space="preserve"> nie poddał się procesowi akredytacji lub</w:t>
      </w:r>
      <w:r w:rsidRPr="000E7A6F">
        <w:rPr>
          <w:rFonts w:ascii="Arial" w:eastAsia="Times New Roman" w:hAnsi="Arial" w:cs="Arial"/>
          <w:lang w:eastAsia="pl-PL"/>
        </w:rPr>
        <w:t xml:space="preserve"> utracił akredytację </w:t>
      </w:r>
      <w:r w:rsidR="00C82CEE" w:rsidRPr="000E7A6F">
        <w:rPr>
          <w:rFonts w:ascii="Arial" w:eastAsia="Times New Roman" w:hAnsi="Arial" w:cs="Arial"/>
          <w:lang w:eastAsia="pl-PL"/>
        </w:rPr>
        <w:t xml:space="preserve">przed terminem, na jaki akredytacja została </w:t>
      </w:r>
      <w:r w:rsidR="00C82CEE" w:rsidRPr="000E7A6F">
        <w:rPr>
          <w:rFonts w:ascii="Arial" w:eastAsia="Times New Roman" w:hAnsi="Arial" w:cs="Arial"/>
          <w:lang w:eastAsia="pl-PL"/>
        </w:rPr>
        <w:lastRenderedPageBreak/>
        <w:t>przyznana, z przyczyn od niego zależnych (tzn. wynikających z niespełnienia przez OWES Standardów Ośrodków Wsparcia Ekonomii Społecznej w ramach AKSES), I</w:t>
      </w:r>
      <w:r w:rsidR="00326CE9" w:rsidRPr="000E7A6F">
        <w:rPr>
          <w:rFonts w:ascii="Arial" w:eastAsia="Times New Roman" w:hAnsi="Arial" w:cs="Arial"/>
          <w:lang w:eastAsia="pl-PL"/>
        </w:rPr>
        <w:t xml:space="preserve">nstytucja </w:t>
      </w:r>
      <w:r w:rsidR="00C82CEE" w:rsidRPr="000E7A6F">
        <w:rPr>
          <w:rFonts w:ascii="Arial" w:eastAsia="Times New Roman" w:hAnsi="Arial" w:cs="Arial"/>
          <w:lang w:eastAsia="pl-PL"/>
        </w:rPr>
        <w:t>P</w:t>
      </w:r>
      <w:r w:rsidR="00326CE9" w:rsidRPr="000E7A6F">
        <w:rPr>
          <w:rFonts w:ascii="Arial" w:eastAsia="Times New Roman" w:hAnsi="Arial" w:cs="Arial"/>
          <w:lang w:eastAsia="pl-PL"/>
        </w:rPr>
        <w:t>ośrednicząca</w:t>
      </w:r>
      <w:r w:rsidR="00C82CEE" w:rsidRPr="000E7A6F">
        <w:rPr>
          <w:rFonts w:ascii="Arial" w:eastAsia="Times New Roman" w:hAnsi="Arial" w:cs="Arial"/>
          <w:lang w:eastAsia="pl-PL"/>
        </w:rPr>
        <w:t xml:space="preserve"> rozwiązuje</w:t>
      </w:r>
      <w:r w:rsidR="00326CE9" w:rsidRPr="000E7A6F">
        <w:rPr>
          <w:rFonts w:ascii="Arial" w:eastAsia="Times New Roman" w:hAnsi="Arial" w:cs="Arial"/>
          <w:lang w:eastAsia="pl-PL"/>
        </w:rPr>
        <w:t xml:space="preserve"> Umowę</w:t>
      </w:r>
      <w:r w:rsidR="006024E8" w:rsidRPr="000E7A6F">
        <w:rPr>
          <w:rFonts w:ascii="Arial" w:eastAsia="Times New Roman" w:hAnsi="Arial" w:cs="Arial"/>
          <w:lang w:eastAsia="pl-PL"/>
        </w:rPr>
        <w:t>,</w:t>
      </w:r>
      <w:r w:rsidR="00326CE9" w:rsidRPr="000E7A6F">
        <w:rPr>
          <w:rFonts w:ascii="Arial" w:eastAsia="Times New Roman" w:hAnsi="Arial" w:cs="Arial"/>
          <w:lang w:eastAsia="pl-PL"/>
        </w:rPr>
        <w:t xml:space="preserve"> </w:t>
      </w:r>
      <w:r w:rsidR="006024E8" w:rsidRPr="000E7A6F">
        <w:rPr>
          <w:rFonts w:ascii="Arial" w:eastAsia="Times New Roman" w:hAnsi="Arial" w:cs="Arial"/>
          <w:lang w:eastAsia="pl-PL"/>
        </w:rPr>
        <w:t>w trybie, o którym mowa w ust. 1</w:t>
      </w:r>
      <w:r w:rsidR="00C82CEE" w:rsidRPr="000E7A6F">
        <w:rPr>
          <w:rFonts w:ascii="Arial" w:eastAsia="Times New Roman" w:hAnsi="Arial" w:cs="Arial"/>
          <w:lang w:eastAsia="pl-PL"/>
        </w:rPr>
        <w:t xml:space="preserve">. </w:t>
      </w:r>
    </w:p>
    <w:p w:rsidR="00A72C96" w:rsidRPr="000E7A6F" w:rsidRDefault="000E7A6F" w:rsidP="007722FB">
      <w:pPr>
        <w:widowControl w:val="0"/>
        <w:tabs>
          <w:tab w:val="left" w:pos="426"/>
          <w:tab w:val="left" w:pos="567"/>
        </w:tabs>
        <w:suppressAutoHyphens/>
        <w:spacing w:after="0" w:line="240" w:lineRule="auto"/>
        <w:ind w:left="426" w:hanging="426"/>
        <w:contextualSpacing/>
        <w:jc w:val="both"/>
        <w:rPr>
          <w:rFonts w:ascii="Arial" w:hAnsi="Arial" w:cs="Arial"/>
        </w:rPr>
      </w:pPr>
      <w:r>
        <w:rPr>
          <w:rFonts w:ascii="Arial" w:hAnsi="Arial" w:cs="Arial"/>
          <w:bCs/>
        </w:rPr>
        <w:t>7</w:t>
      </w:r>
      <w:r w:rsidR="006019D7" w:rsidRPr="000E7A6F">
        <w:rPr>
          <w:rFonts w:ascii="Arial" w:hAnsi="Arial" w:cs="Arial"/>
          <w:bCs/>
        </w:rPr>
        <w:t xml:space="preserve">.  </w:t>
      </w:r>
      <w:r w:rsidR="00162E96" w:rsidRPr="000E7A6F">
        <w:rPr>
          <w:rFonts w:ascii="Arial" w:hAnsi="Arial" w:cs="Arial"/>
        </w:rPr>
        <w:t>W przypadku zaistnienia okoliczności, o których mowa w ust. 1-3, § 16 stosuje si</w:t>
      </w:r>
      <w:r w:rsidR="006019D7" w:rsidRPr="000E7A6F">
        <w:rPr>
          <w:rFonts w:ascii="Arial" w:hAnsi="Arial" w:cs="Arial"/>
        </w:rPr>
        <w:t xml:space="preserve">ę </w:t>
      </w:r>
      <w:r w:rsidR="00162E96" w:rsidRPr="000E7A6F">
        <w:rPr>
          <w:rFonts w:ascii="Arial" w:hAnsi="Arial" w:cs="Arial"/>
        </w:rPr>
        <w:t>odpowiednio.</w:t>
      </w:r>
    </w:p>
    <w:p w:rsidR="00B34F88" w:rsidRPr="000E7A6F" w:rsidRDefault="00162E96" w:rsidP="00E41FBC">
      <w:pPr>
        <w:suppressAutoHyphens/>
        <w:autoSpaceDN w:val="0"/>
        <w:spacing w:before="240" w:line="240" w:lineRule="auto"/>
        <w:jc w:val="center"/>
        <w:textAlignment w:val="baseline"/>
        <w:rPr>
          <w:rFonts w:ascii="Arial" w:hAnsi="Arial" w:cs="Arial"/>
          <w:b/>
        </w:rPr>
      </w:pPr>
      <w:r w:rsidRPr="000E7A6F">
        <w:rPr>
          <w:rFonts w:ascii="Arial" w:hAnsi="Arial" w:cs="Arial"/>
          <w:b/>
        </w:rPr>
        <w:t xml:space="preserve">§ </w:t>
      </w:r>
      <w:r w:rsidR="009C23B1" w:rsidRPr="000E7A6F">
        <w:rPr>
          <w:rFonts w:ascii="Arial" w:hAnsi="Arial" w:cs="Arial"/>
          <w:b/>
        </w:rPr>
        <w:t>32</w:t>
      </w:r>
    </w:p>
    <w:p w:rsidR="00B34F88" w:rsidRPr="000E7A6F" w:rsidRDefault="00162E96" w:rsidP="00445916">
      <w:pPr>
        <w:numPr>
          <w:ilvl w:val="0"/>
          <w:numId w:val="23"/>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E7A6F">
        <w:rPr>
          <w:rFonts w:ascii="Arial" w:hAnsi="Arial" w:cs="Arial"/>
        </w:rPr>
        <w:t xml:space="preserve">W przypadku rozwiązania umowy na podstawie </w:t>
      </w:r>
      <w:r w:rsidR="003133AD" w:rsidRPr="000E7A6F">
        <w:rPr>
          <w:rFonts w:ascii="Arial" w:hAnsi="Arial" w:cs="Arial"/>
        </w:rPr>
        <w:t xml:space="preserve">§ </w:t>
      </w:r>
      <w:r w:rsidR="006770F9" w:rsidRPr="000E7A6F">
        <w:rPr>
          <w:rFonts w:ascii="Arial" w:hAnsi="Arial" w:cs="Arial"/>
        </w:rPr>
        <w:t>31</w:t>
      </w:r>
      <w:r w:rsidR="003133AD" w:rsidRPr="000E7A6F">
        <w:rPr>
          <w:rFonts w:ascii="Arial" w:hAnsi="Arial" w:cs="Arial"/>
        </w:rPr>
        <w:t xml:space="preserve"> ust.1</w:t>
      </w:r>
      <w:r w:rsidRPr="000E7A6F">
        <w:rPr>
          <w:rFonts w:ascii="Arial" w:hAnsi="Arial" w:cs="Arial"/>
        </w:rPr>
        <w:t xml:space="preserve"> Beneficjent zobowiązany jest do zwrotu całości otrzymanego dofinansowania wraz z odsetkami w wysokości określonej jak dla zaległości podatkowych liczonymi od dnia przekazania środków dofinansowania.</w:t>
      </w:r>
    </w:p>
    <w:p w:rsidR="00652721" w:rsidRPr="000E7A6F" w:rsidRDefault="00162E96" w:rsidP="00961580">
      <w:pPr>
        <w:numPr>
          <w:ilvl w:val="0"/>
          <w:numId w:val="23"/>
        </w:numPr>
        <w:tabs>
          <w:tab w:val="left" w:pos="426"/>
          <w:tab w:val="left" w:pos="720"/>
        </w:tabs>
        <w:suppressAutoHyphens/>
        <w:autoSpaceDN w:val="0"/>
        <w:spacing w:after="0" w:line="240" w:lineRule="auto"/>
        <w:jc w:val="both"/>
        <w:textAlignment w:val="baseline"/>
        <w:rPr>
          <w:rFonts w:ascii="Arial" w:hAnsi="Arial" w:cs="Arial"/>
        </w:rPr>
      </w:pPr>
      <w:r w:rsidRPr="000E7A6F">
        <w:rPr>
          <w:rFonts w:ascii="Arial" w:hAnsi="Arial" w:cs="Arial"/>
        </w:rPr>
        <w:t xml:space="preserve">W przypadku rozwiązania umowy w trybie </w:t>
      </w:r>
      <w:r w:rsidR="003133AD" w:rsidRPr="000E7A6F">
        <w:rPr>
          <w:rFonts w:ascii="Arial" w:hAnsi="Arial" w:cs="Arial"/>
        </w:rPr>
        <w:t xml:space="preserve">§ </w:t>
      </w:r>
      <w:r w:rsidR="006770F9" w:rsidRPr="000E7A6F">
        <w:rPr>
          <w:rFonts w:ascii="Arial" w:hAnsi="Arial" w:cs="Arial"/>
        </w:rPr>
        <w:t>31</w:t>
      </w:r>
      <w:r w:rsidR="003133AD" w:rsidRPr="000E7A6F">
        <w:rPr>
          <w:rFonts w:ascii="Arial" w:hAnsi="Arial" w:cs="Arial"/>
        </w:rPr>
        <w:t xml:space="preserve"> ust. 2-3</w:t>
      </w:r>
      <w:r w:rsidR="00326CE9" w:rsidRPr="000E7A6F">
        <w:rPr>
          <w:rFonts w:ascii="Arial" w:hAnsi="Arial" w:cs="Arial"/>
        </w:rPr>
        <w:t xml:space="preserve"> </w:t>
      </w:r>
      <w:r w:rsidR="00440710" w:rsidRPr="000E7A6F">
        <w:rPr>
          <w:rFonts w:ascii="Arial" w:hAnsi="Arial" w:cs="Arial"/>
        </w:rPr>
        <w:t>oraz ust. 5-7</w:t>
      </w:r>
      <w:r w:rsidR="00961580" w:rsidRPr="000E7A6F">
        <w:rPr>
          <w:rFonts w:ascii="Arial" w:hAnsi="Arial" w:cs="Arial"/>
        </w:rPr>
        <w:t>, pod warunkiem wypełnienia obowiązku, w o którym mowa w §</w:t>
      </w:r>
      <w:r w:rsidR="00440710" w:rsidRPr="000E7A6F">
        <w:rPr>
          <w:rFonts w:ascii="Arial" w:hAnsi="Arial" w:cs="Arial"/>
        </w:rPr>
        <w:t xml:space="preserve"> </w:t>
      </w:r>
      <w:r w:rsidR="00961580" w:rsidRPr="000E7A6F">
        <w:rPr>
          <w:rFonts w:ascii="Arial" w:hAnsi="Arial" w:cs="Arial"/>
        </w:rPr>
        <w:t xml:space="preserve">19 ust. 6, </w:t>
      </w:r>
      <w:r w:rsidRPr="000E7A6F">
        <w:rPr>
          <w:rFonts w:ascii="Arial" w:hAnsi="Arial" w:cs="Arial"/>
        </w:rPr>
        <w:t xml:space="preserve">Beneficjent ma prawo </w:t>
      </w:r>
      <w:r w:rsidR="006F1AD5" w:rsidRPr="000E7A6F">
        <w:rPr>
          <w:rFonts w:ascii="Arial" w:hAnsi="Arial" w:cs="Arial"/>
        </w:rPr>
        <w:br/>
      </w:r>
      <w:r w:rsidRPr="000E7A6F">
        <w:rPr>
          <w:rFonts w:ascii="Arial" w:hAnsi="Arial" w:cs="Arial"/>
        </w:rPr>
        <w:t>do wydatkowania wyłącznie tej części otrzymanych transz dofinansowania, które odpowiadają prawidłowo zrealizowanej części Projektu</w:t>
      </w:r>
      <w:r w:rsidR="00961580" w:rsidRPr="000E7A6F">
        <w:rPr>
          <w:rFonts w:ascii="Arial" w:hAnsi="Arial" w:cs="Arial"/>
        </w:rPr>
        <w:t xml:space="preserve"> o ile możliwe jest zastosowanie zasady proporcjonalności</w:t>
      </w:r>
      <w:r w:rsidRPr="000E7A6F">
        <w:rPr>
          <w:rFonts w:ascii="Arial" w:hAnsi="Arial" w:cs="Arial"/>
        </w:rPr>
        <w:t>.</w:t>
      </w:r>
      <w:r w:rsidR="00961580" w:rsidRPr="000E7A6F">
        <w:rPr>
          <w:rFonts w:ascii="Arial" w:hAnsi="Arial" w:cs="Arial"/>
        </w:rPr>
        <w:t xml:space="preserve"> Przez prawidłowo zrealizować część Projektu należy rozumieć realizację w sposób zgodny z umową, przepisami prawa lub procedurami właściwymi dla programu oraz zgodnie z kryteriami wyboru projektów.</w:t>
      </w:r>
      <w:r w:rsidRPr="000E7A6F">
        <w:rPr>
          <w:rFonts w:ascii="Arial" w:hAnsi="Arial" w:cs="Arial"/>
        </w:rPr>
        <w:t xml:space="preserve"> Beneficjent zobowiązuje </w:t>
      </w:r>
      <w:r w:rsidRPr="000E7A6F">
        <w:rPr>
          <w:rFonts w:ascii="Arial" w:hAnsi="Arial" w:cs="Arial"/>
        </w:rPr>
        <w:br/>
        <w:t>się przedstawić rozliczenie otrzymanych transz dofinansowania, w formie wniosku o płatność, w terminie 30 dni kalendarzowych od dnia rozwiązania Umowy.</w:t>
      </w:r>
      <w:r w:rsidR="00961580" w:rsidRPr="000E7A6F">
        <w:t xml:space="preserve"> </w:t>
      </w:r>
      <w:r w:rsidR="00961580" w:rsidRPr="000E7A6F">
        <w:rPr>
          <w:rFonts w:ascii="Arial" w:hAnsi="Arial" w:cs="Arial"/>
        </w:rPr>
        <w:t xml:space="preserve">Pozostałą niewydatkowaną i nierozliczoną kwotę Beneficjent zobowiązany jest zwrócić wraz </w:t>
      </w:r>
      <w:r w:rsidR="006F1AD5" w:rsidRPr="000E7A6F">
        <w:rPr>
          <w:rFonts w:ascii="Arial" w:hAnsi="Arial" w:cs="Arial"/>
        </w:rPr>
        <w:br/>
      </w:r>
      <w:r w:rsidR="00961580" w:rsidRPr="000E7A6F">
        <w:rPr>
          <w:rFonts w:ascii="Arial" w:hAnsi="Arial" w:cs="Arial"/>
        </w:rPr>
        <w:t>z odsetkami w wysokości określonej jak dla zaległości podatkowych liczonymi od dnia przekazania środków dofinansowania</w:t>
      </w:r>
    </w:p>
    <w:p w:rsidR="00652721" w:rsidRPr="000E7A6F" w:rsidRDefault="00162E96" w:rsidP="00445916">
      <w:pPr>
        <w:numPr>
          <w:ilvl w:val="0"/>
          <w:numId w:val="23"/>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E7A6F">
        <w:rPr>
          <w:rFonts w:ascii="Arial" w:hAnsi="Arial" w:cs="Arial"/>
        </w:rPr>
        <w:t xml:space="preserve">W przypadku, o którym mowa w </w:t>
      </w:r>
      <w:r w:rsidR="003133AD" w:rsidRPr="000E7A6F">
        <w:rPr>
          <w:rFonts w:ascii="Arial" w:hAnsi="Arial" w:cs="Arial"/>
          <w:bCs/>
        </w:rPr>
        <w:t>§</w:t>
      </w:r>
      <w:r w:rsidR="003133AD" w:rsidRPr="000E7A6F">
        <w:rPr>
          <w:rFonts w:ascii="Arial" w:hAnsi="Arial" w:cs="Arial"/>
        </w:rPr>
        <w:t xml:space="preserve"> </w:t>
      </w:r>
      <w:r w:rsidR="006770F9" w:rsidRPr="000E7A6F">
        <w:rPr>
          <w:rFonts w:ascii="Arial" w:hAnsi="Arial" w:cs="Arial"/>
        </w:rPr>
        <w:t xml:space="preserve">31 </w:t>
      </w:r>
      <w:r w:rsidRPr="000E7A6F">
        <w:rPr>
          <w:rFonts w:ascii="Arial" w:hAnsi="Arial" w:cs="Arial"/>
        </w:rPr>
        <w:t>ust. 1, ro</w:t>
      </w:r>
      <w:r w:rsidR="000B2085" w:rsidRPr="000E7A6F">
        <w:rPr>
          <w:rFonts w:ascii="Arial" w:hAnsi="Arial" w:cs="Arial"/>
        </w:rPr>
        <w:t>związanie Umowy</w:t>
      </w:r>
      <w:r w:rsidRPr="000E7A6F">
        <w:rPr>
          <w:rFonts w:ascii="Arial" w:hAnsi="Arial" w:cs="Arial"/>
        </w:rPr>
        <w:t xml:space="preserve"> następuje poprzez pisemne oświadczenie Instytucji Pośredniczącej w tym zakresie, przesłane na adres Beneficjenta wskazany w </w:t>
      </w:r>
      <w:r w:rsidR="003133AD" w:rsidRPr="000E7A6F">
        <w:rPr>
          <w:rFonts w:ascii="Arial" w:hAnsi="Arial" w:cs="Arial"/>
        </w:rPr>
        <w:t xml:space="preserve">§ </w:t>
      </w:r>
      <w:r w:rsidR="00DE73AD" w:rsidRPr="000E7A6F">
        <w:rPr>
          <w:rFonts w:ascii="Arial" w:hAnsi="Arial" w:cs="Arial"/>
        </w:rPr>
        <w:t xml:space="preserve">35 </w:t>
      </w:r>
      <w:r w:rsidR="003133AD" w:rsidRPr="000E7A6F">
        <w:rPr>
          <w:rFonts w:ascii="Arial" w:hAnsi="Arial" w:cs="Arial"/>
        </w:rPr>
        <w:t xml:space="preserve">ust. </w:t>
      </w:r>
      <w:r w:rsidR="00DE73AD" w:rsidRPr="000E7A6F">
        <w:rPr>
          <w:rFonts w:ascii="Arial" w:hAnsi="Arial" w:cs="Arial"/>
        </w:rPr>
        <w:t xml:space="preserve">3 </w:t>
      </w:r>
      <w:proofErr w:type="spellStart"/>
      <w:r w:rsidR="00DE73AD" w:rsidRPr="000E7A6F">
        <w:rPr>
          <w:rFonts w:ascii="Arial" w:hAnsi="Arial" w:cs="Arial"/>
        </w:rPr>
        <w:t>pkt</w:t>
      </w:r>
      <w:proofErr w:type="spellEnd"/>
      <w:r w:rsidR="00DE73AD" w:rsidRPr="000E7A6F">
        <w:rPr>
          <w:rFonts w:ascii="Arial" w:hAnsi="Arial" w:cs="Arial"/>
        </w:rPr>
        <w:t xml:space="preserve"> 2) </w:t>
      </w:r>
      <w:r w:rsidRPr="000E7A6F">
        <w:rPr>
          <w:rFonts w:ascii="Arial" w:hAnsi="Arial" w:cs="Arial"/>
        </w:rPr>
        <w:t>Umowy lub inny adres skutecznie wskazany pisemnie przez Beneficjenta Instytucji Pośredniczącej, po zawarciu Umowy. Rozwiązanie Umowy następuje z datą wskazaną w oświadczeniu Instytucji Pośredniczącej wskazanym w zdaniu poprzednim, najpóźniej zaś z datą otrzymania przez Beneficjenta wskazanego oświadczenia o rozwiązaniu Umowy.</w:t>
      </w:r>
    </w:p>
    <w:p w:rsidR="00652721" w:rsidRPr="000E7A6F" w:rsidRDefault="00162E96" w:rsidP="00445916">
      <w:pPr>
        <w:numPr>
          <w:ilvl w:val="0"/>
          <w:numId w:val="23"/>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E7A6F">
        <w:rPr>
          <w:rFonts w:ascii="Arial" w:hAnsi="Arial" w:cs="Arial"/>
        </w:rPr>
        <w:t xml:space="preserve">W razie rozwiązania Umowy z przyczyn, o których mowa w </w:t>
      </w:r>
      <w:r w:rsidRPr="000E7A6F">
        <w:rPr>
          <w:rFonts w:ascii="Arial" w:hAnsi="Arial" w:cs="Arial"/>
          <w:bCs/>
        </w:rPr>
        <w:t>§</w:t>
      </w:r>
      <w:r w:rsidR="00672118" w:rsidRPr="000E7A6F">
        <w:rPr>
          <w:rFonts w:ascii="Arial" w:hAnsi="Arial" w:cs="Arial"/>
        </w:rPr>
        <w:t xml:space="preserve"> 29</w:t>
      </w:r>
      <w:r w:rsidRPr="000E7A6F">
        <w:rPr>
          <w:rFonts w:ascii="Arial" w:hAnsi="Arial" w:cs="Arial"/>
        </w:rPr>
        <w:t xml:space="preserve">, Beneficjentowi </w:t>
      </w:r>
      <w:r w:rsidR="00672118" w:rsidRPr="000E7A6F">
        <w:rPr>
          <w:rFonts w:ascii="Arial" w:hAnsi="Arial" w:cs="Arial"/>
        </w:rPr>
        <w:br/>
      </w:r>
      <w:r w:rsidRPr="000E7A6F">
        <w:rPr>
          <w:rFonts w:ascii="Arial" w:hAnsi="Arial" w:cs="Arial"/>
        </w:rPr>
        <w:t xml:space="preserve">nie przysługuje odszkodowanie. </w:t>
      </w:r>
    </w:p>
    <w:p w:rsidR="00B34F88" w:rsidRPr="000E7A6F" w:rsidRDefault="00162E96" w:rsidP="00E41FBC">
      <w:pPr>
        <w:widowControl w:val="0"/>
        <w:suppressAutoHyphens/>
        <w:autoSpaceDE w:val="0"/>
        <w:autoSpaceDN w:val="0"/>
        <w:spacing w:before="240" w:line="240" w:lineRule="auto"/>
        <w:jc w:val="center"/>
        <w:textAlignment w:val="baseline"/>
        <w:rPr>
          <w:rFonts w:ascii="Arial" w:eastAsia="Times New Roman" w:hAnsi="Arial" w:cs="Arial"/>
          <w:b/>
          <w:bCs/>
          <w:lang w:eastAsia="pl-PL"/>
        </w:rPr>
      </w:pPr>
      <w:r w:rsidRPr="000E7A6F">
        <w:rPr>
          <w:rFonts w:ascii="Arial" w:eastAsia="Times New Roman" w:hAnsi="Arial" w:cs="Arial"/>
          <w:b/>
          <w:bCs/>
          <w:lang w:eastAsia="pl-PL"/>
        </w:rPr>
        <w:t xml:space="preserve">§ </w:t>
      </w:r>
      <w:r w:rsidR="009C23B1" w:rsidRPr="000E7A6F">
        <w:rPr>
          <w:rFonts w:ascii="Arial" w:eastAsia="Times New Roman" w:hAnsi="Arial" w:cs="Arial"/>
          <w:b/>
          <w:bCs/>
          <w:lang w:eastAsia="pl-PL"/>
        </w:rPr>
        <w:t>33</w:t>
      </w:r>
    </w:p>
    <w:p w:rsidR="00D10A9D" w:rsidRPr="000E7A6F" w:rsidRDefault="00162E96" w:rsidP="007722FB">
      <w:pPr>
        <w:numPr>
          <w:ilvl w:val="1"/>
          <w:numId w:val="23"/>
        </w:numPr>
        <w:tabs>
          <w:tab w:val="left" w:pos="426"/>
        </w:tabs>
        <w:suppressAutoHyphens/>
        <w:autoSpaceDN w:val="0"/>
        <w:spacing w:after="0" w:line="240" w:lineRule="auto"/>
        <w:ind w:left="426" w:hanging="426"/>
        <w:jc w:val="both"/>
        <w:textAlignment w:val="baseline"/>
        <w:rPr>
          <w:rFonts w:ascii="Arial" w:hAnsi="Arial" w:cs="Arial"/>
        </w:rPr>
      </w:pPr>
      <w:r w:rsidRPr="000E7A6F">
        <w:rPr>
          <w:rFonts w:ascii="Arial" w:hAnsi="Arial" w:cs="Arial"/>
        </w:rPr>
        <w:t>Rozwiązanie umowy nie zwalnia Beneficjenta z obowiązków wynikających z § 25 i § 26, które jest on zobowiązany wykonywać w dalszym ciągu.</w:t>
      </w:r>
    </w:p>
    <w:p w:rsidR="009C1E32" w:rsidRPr="000E7A6F" w:rsidRDefault="00162E96" w:rsidP="00445916">
      <w:pPr>
        <w:numPr>
          <w:ilvl w:val="1"/>
          <w:numId w:val="23"/>
        </w:numPr>
        <w:tabs>
          <w:tab w:val="left" w:pos="426"/>
        </w:tabs>
        <w:suppressAutoHyphens/>
        <w:autoSpaceDN w:val="0"/>
        <w:spacing w:after="0" w:line="240" w:lineRule="auto"/>
        <w:ind w:left="426" w:hanging="426"/>
        <w:jc w:val="both"/>
        <w:textAlignment w:val="baseline"/>
        <w:rPr>
          <w:rFonts w:ascii="Arial" w:hAnsi="Arial" w:cs="Arial"/>
        </w:rPr>
      </w:pPr>
      <w:r w:rsidRPr="000E7A6F">
        <w:rPr>
          <w:rFonts w:ascii="Arial" w:hAnsi="Arial" w:cs="Arial"/>
        </w:rPr>
        <w:t>Przepis ust. 1 nie obejmuje sytuacji, gdy w związku z rozwiązaniem umowy Beneficjent zobowiązany jest do zwrotu całości otrzymanego dofinansowania.</w:t>
      </w:r>
    </w:p>
    <w:p w:rsidR="00A651EF" w:rsidRPr="000E7A6F" w:rsidRDefault="00162E96" w:rsidP="001256F9">
      <w:pPr>
        <w:suppressAutoHyphens/>
        <w:autoSpaceDN w:val="0"/>
        <w:spacing w:before="240" w:after="0" w:line="240" w:lineRule="auto"/>
        <w:jc w:val="center"/>
        <w:textAlignment w:val="baseline"/>
        <w:rPr>
          <w:rFonts w:ascii="Arial" w:hAnsi="Arial" w:cs="Arial"/>
          <w:b/>
        </w:rPr>
      </w:pPr>
      <w:r w:rsidRPr="000E7A6F">
        <w:rPr>
          <w:rFonts w:ascii="Arial" w:hAnsi="Arial" w:cs="Arial"/>
          <w:b/>
        </w:rPr>
        <w:t>Postanowienia końcowe</w:t>
      </w:r>
    </w:p>
    <w:p w:rsidR="00171CD5" w:rsidRPr="000E7A6F" w:rsidRDefault="00162E96" w:rsidP="00E41FBC">
      <w:pPr>
        <w:suppressAutoHyphens/>
        <w:autoSpaceDN w:val="0"/>
        <w:spacing w:line="240" w:lineRule="auto"/>
        <w:jc w:val="center"/>
        <w:textAlignment w:val="baseline"/>
        <w:rPr>
          <w:rFonts w:ascii="Arial" w:hAnsi="Arial" w:cs="Arial"/>
          <w:b/>
        </w:rPr>
      </w:pPr>
      <w:r w:rsidRPr="000E7A6F">
        <w:rPr>
          <w:rFonts w:ascii="Arial" w:hAnsi="Arial" w:cs="Arial"/>
          <w:b/>
        </w:rPr>
        <w:t xml:space="preserve">§ </w:t>
      </w:r>
      <w:r w:rsidR="009C23B1" w:rsidRPr="000E7A6F">
        <w:rPr>
          <w:rFonts w:ascii="Arial" w:hAnsi="Arial" w:cs="Arial"/>
          <w:b/>
        </w:rPr>
        <w:t>34</w:t>
      </w:r>
    </w:p>
    <w:p w:rsidR="00B34F88" w:rsidRPr="000E7A6F" w:rsidRDefault="00162E96" w:rsidP="00445916">
      <w:pPr>
        <w:numPr>
          <w:ilvl w:val="0"/>
          <w:numId w:val="24"/>
        </w:numPr>
        <w:suppressAutoHyphens/>
        <w:autoSpaceDN w:val="0"/>
        <w:spacing w:after="0" w:line="240" w:lineRule="auto"/>
        <w:ind w:left="426" w:hanging="426"/>
        <w:jc w:val="both"/>
        <w:textAlignment w:val="baseline"/>
        <w:rPr>
          <w:rFonts w:ascii="Arial" w:hAnsi="Arial" w:cs="Arial"/>
        </w:rPr>
      </w:pPr>
      <w:r w:rsidRPr="000E7A6F">
        <w:rPr>
          <w:rFonts w:ascii="Arial" w:hAnsi="Arial" w:cs="Arial"/>
        </w:rPr>
        <w:t xml:space="preserve">Prawa i obowiązki Beneficjenta wynikające z umowy nie mogą być przenoszone </w:t>
      </w:r>
      <w:r w:rsidR="00B04A8F" w:rsidRPr="000E7A6F">
        <w:rPr>
          <w:rFonts w:ascii="Arial" w:hAnsi="Arial" w:cs="Arial"/>
        </w:rPr>
        <w:br/>
      </w:r>
      <w:r w:rsidRPr="000E7A6F">
        <w:rPr>
          <w:rFonts w:ascii="Arial" w:hAnsi="Arial" w:cs="Arial"/>
        </w:rPr>
        <w:t>na osoby trzecie, bez zgody Instytucji Pośredniczącej.</w:t>
      </w:r>
      <w:r w:rsidR="00BA40F0" w:rsidRPr="000E7A6F">
        <w:rPr>
          <w:rFonts w:ascii="Arial" w:hAnsi="Arial" w:cs="Arial"/>
        </w:rPr>
        <w:t xml:space="preserve"> Nie dotyczy to przenoszenia praw i obowiązków w ramach partnerstwa.</w:t>
      </w:r>
      <w:r w:rsidR="00BA40F0" w:rsidRPr="000E7A6F">
        <w:rPr>
          <w:rStyle w:val="Odwoanieprzypisudolnego"/>
          <w:rFonts w:ascii="Arial" w:hAnsi="Arial" w:cs="Arial"/>
        </w:rPr>
        <w:footnoteReference w:id="57"/>
      </w:r>
    </w:p>
    <w:p w:rsidR="00B34F88" w:rsidRPr="000E7A6F" w:rsidRDefault="00162E96" w:rsidP="00445916">
      <w:pPr>
        <w:numPr>
          <w:ilvl w:val="0"/>
          <w:numId w:val="24"/>
        </w:numPr>
        <w:suppressAutoHyphens/>
        <w:autoSpaceDN w:val="0"/>
        <w:spacing w:after="0" w:line="240" w:lineRule="auto"/>
        <w:ind w:left="426" w:hanging="426"/>
        <w:jc w:val="both"/>
        <w:textAlignment w:val="baseline"/>
        <w:rPr>
          <w:rFonts w:ascii="Arial" w:hAnsi="Arial" w:cs="Arial"/>
        </w:rPr>
      </w:pPr>
      <w:r w:rsidRPr="000E7A6F">
        <w:rPr>
          <w:rFonts w:ascii="Arial" w:hAnsi="Arial" w:cs="Arial"/>
        </w:rPr>
        <w:t>Beneficjent w imieniu swoim i Partnerów</w:t>
      </w:r>
      <w:r w:rsidR="00345B3D" w:rsidRPr="000E7A6F">
        <w:rPr>
          <w:rStyle w:val="Odwoanieprzypisudolnego"/>
          <w:rFonts w:ascii="Arial" w:hAnsi="Arial" w:cs="Arial"/>
        </w:rPr>
        <w:footnoteReference w:id="58"/>
      </w:r>
      <w:r w:rsidR="00B34F88" w:rsidRPr="000E7A6F">
        <w:rPr>
          <w:rFonts w:ascii="Arial" w:hAnsi="Arial" w:cs="Arial"/>
        </w:rPr>
        <w:t xml:space="preserve"> oświadcza, że nie podlega</w:t>
      </w:r>
      <w:r w:rsidR="00D02E3D" w:rsidRPr="000E7A6F">
        <w:rPr>
          <w:rFonts w:ascii="Arial" w:hAnsi="Arial" w:cs="Arial"/>
        </w:rPr>
        <w:t>/podlegają</w:t>
      </w:r>
      <w:r w:rsidRPr="000E7A6F">
        <w:rPr>
          <w:rFonts w:ascii="Arial" w:hAnsi="Arial" w:cs="Arial"/>
        </w:rPr>
        <w:t xml:space="preserve"> wykluczeniu na podstawie przepisów powszechnie obowiązujących z ubiegania </w:t>
      </w:r>
      <w:r w:rsidRPr="000E7A6F">
        <w:rPr>
          <w:rFonts w:ascii="Arial" w:hAnsi="Arial" w:cs="Arial"/>
        </w:rPr>
        <w:br/>
        <w:t xml:space="preserve">się o środki przeznaczone na realizację Projektu, w tym wykluczeniu na podstawie </w:t>
      </w:r>
      <w:r w:rsidRPr="000E7A6F">
        <w:rPr>
          <w:rFonts w:ascii="Arial" w:hAnsi="Arial" w:cs="Arial"/>
        </w:rPr>
        <w:br/>
        <w:t>art. 207 ust. 4 ustawy o finansach publicznych.</w:t>
      </w:r>
    </w:p>
    <w:p w:rsidR="004C267A" w:rsidRPr="000E7A6F" w:rsidRDefault="00162E96" w:rsidP="00445916">
      <w:pPr>
        <w:numPr>
          <w:ilvl w:val="0"/>
          <w:numId w:val="24"/>
        </w:numPr>
        <w:suppressAutoHyphens/>
        <w:autoSpaceDN w:val="0"/>
        <w:spacing w:after="0" w:line="240" w:lineRule="auto"/>
        <w:ind w:left="426" w:hanging="426"/>
        <w:jc w:val="both"/>
        <w:textAlignment w:val="baseline"/>
        <w:rPr>
          <w:rFonts w:ascii="Arial" w:hAnsi="Arial" w:cs="Arial"/>
        </w:rPr>
      </w:pPr>
      <w:r w:rsidRPr="000E7A6F">
        <w:rPr>
          <w:rFonts w:ascii="Arial" w:hAnsi="Arial" w:cs="Arial"/>
        </w:rPr>
        <w:t xml:space="preserve">Beneficjent </w:t>
      </w:r>
      <w:r w:rsidR="00BA40F0" w:rsidRPr="000E7A6F">
        <w:rPr>
          <w:rFonts w:ascii="Arial" w:hAnsi="Arial" w:cs="Arial"/>
        </w:rPr>
        <w:t>oświadcza</w:t>
      </w:r>
      <w:r w:rsidRPr="000E7A6F">
        <w:rPr>
          <w:rFonts w:ascii="Arial" w:hAnsi="Arial" w:cs="Arial"/>
        </w:rPr>
        <w:t xml:space="preserve">, że osoby dysponujące środkami dofinansowania Projektu, tj. osoby upoważnione do podejmowania wiążących decyzji finansowych w imieniu Beneficjenta, nie były prawomocnie skazane za przestępstwo przeciwko mieniu, </w:t>
      </w:r>
      <w:r w:rsidRPr="000E7A6F">
        <w:rPr>
          <w:rFonts w:ascii="Arial" w:hAnsi="Arial" w:cs="Arial"/>
        </w:rPr>
        <w:lastRenderedPageBreak/>
        <w:t xml:space="preserve">przeciwko obrotowi gospodarczemu, przeciwko działalności instytucji państwowych </w:t>
      </w:r>
      <w:r w:rsidR="00B04A8F" w:rsidRPr="000E7A6F">
        <w:rPr>
          <w:rFonts w:ascii="Arial" w:hAnsi="Arial" w:cs="Arial"/>
        </w:rPr>
        <w:br/>
      </w:r>
      <w:r w:rsidRPr="000E7A6F">
        <w:rPr>
          <w:rFonts w:ascii="Arial" w:hAnsi="Arial" w:cs="Arial"/>
        </w:rPr>
        <w:t xml:space="preserve">oraz samorządu terytorialnego, przeciwko wiarygodności dokumentów lub </w:t>
      </w:r>
      <w:r w:rsidR="006F1AD5" w:rsidRPr="000E7A6F">
        <w:rPr>
          <w:rFonts w:ascii="Arial" w:hAnsi="Arial" w:cs="Arial"/>
        </w:rPr>
        <w:br/>
      </w:r>
      <w:r w:rsidRPr="000E7A6F">
        <w:rPr>
          <w:rFonts w:ascii="Arial" w:hAnsi="Arial" w:cs="Arial"/>
        </w:rPr>
        <w:t>za przestępstwo skarbowe.</w:t>
      </w:r>
    </w:p>
    <w:p w:rsidR="00B34F88" w:rsidRPr="000E7A6F" w:rsidRDefault="00162E96" w:rsidP="00E41FBC">
      <w:pPr>
        <w:widowControl w:val="0"/>
        <w:suppressAutoHyphens/>
        <w:autoSpaceDE w:val="0"/>
        <w:autoSpaceDN w:val="0"/>
        <w:spacing w:before="240" w:line="240" w:lineRule="auto"/>
        <w:jc w:val="center"/>
        <w:textAlignment w:val="baseline"/>
        <w:rPr>
          <w:rFonts w:ascii="Arial" w:eastAsia="Times New Roman" w:hAnsi="Arial" w:cs="Arial"/>
          <w:b/>
          <w:bCs/>
          <w:lang w:eastAsia="pl-PL"/>
        </w:rPr>
      </w:pPr>
      <w:r w:rsidRPr="000E7A6F">
        <w:rPr>
          <w:rFonts w:ascii="Arial" w:eastAsia="Times New Roman" w:hAnsi="Arial" w:cs="Arial"/>
          <w:b/>
          <w:bCs/>
          <w:lang w:eastAsia="pl-PL"/>
        </w:rPr>
        <w:t xml:space="preserve">§ </w:t>
      </w:r>
      <w:r w:rsidR="009C23B1" w:rsidRPr="000E7A6F">
        <w:rPr>
          <w:rFonts w:ascii="Arial" w:eastAsia="Times New Roman" w:hAnsi="Arial" w:cs="Arial"/>
          <w:b/>
          <w:bCs/>
          <w:lang w:eastAsia="pl-PL"/>
        </w:rPr>
        <w:t>35</w:t>
      </w:r>
    </w:p>
    <w:p w:rsidR="00B34F88" w:rsidRPr="000E7A6F" w:rsidRDefault="00162E96" w:rsidP="00445916">
      <w:pPr>
        <w:widowControl w:val="0"/>
        <w:numPr>
          <w:ilvl w:val="0"/>
          <w:numId w:val="25"/>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0E7A6F">
        <w:rPr>
          <w:rFonts w:ascii="Arial" w:eastAsia="Times New Roman" w:hAnsi="Arial" w:cs="Arial"/>
          <w:lang w:eastAsia="pl-PL"/>
        </w:rPr>
        <w:t xml:space="preserve">W sprawach nieuregulowanych Umową zastosowanie mają w szczególności: </w:t>
      </w:r>
    </w:p>
    <w:p w:rsidR="00B34F88" w:rsidRPr="000E7A6F" w:rsidRDefault="00162E96" w:rsidP="00445916">
      <w:pPr>
        <w:widowControl w:val="0"/>
        <w:numPr>
          <w:ilvl w:val="0"/>
          <w:numId w:val="26"/>
        </w:numPr>
        <w:suppressAutoHyphens/>
        <w:autoSpaceDE w:val="0"/>
        <w:autoSpaceDN w:val="0"/>
        <w:spacing w:after="0" w:line="240" w:lineRule="auto"/>
        <w:ind w:left="993" w:hanging="294"/>
        <w:jc w:val="both"/>
        <w:textAlignment w:val="baseline"/>
        <w:rPr>
          <w:rFonts w:ascii="Arial" w:hAnsi="Arial" w:cs="Arial"/>
        </w:rPr>
      </w:pPr>
      <w:r w:rsidRPr="000E7A6F">
        <w:rPr>
          <w:rFonts w:ascii="Arial" w:eastAsia="Times New Roman" w:hAnsi="Arial" w:cs="Arial"/>
          <w:lang w:eastAsia="pl-PL"/>
        </w:rPr>
        <w:t xml:space="preserve">obowiązujące odpowiednie reguły, zasady i postanowienia wynikające </w:t>
      </w:r>
      <w:r w:rsidR="006F1AD5" w:rsidRPr="000E7A6F">
        <w:rPr>
          <w:rFonts w:ascii="Arial" w:eastAsia="Times New Roman" w:hAnsi="Arial" w:cs="Arial"/>
          <w:lang w:eastAsia="pl-PL"/>
        </w:rPr>
        <w:br/>
      </w:r>
      <w:r w:rsidRPr="000E7A6F">
        <w:rPr>
          <w:rFonts w:ascii="Arial" w:eastAsia="Times New Roman" w:hAnsi="Arial" w:cs="Arial"/>
          <w:lang w:eastAsia="pl-PL"/>
        </w:rPr>
        <w:t>z Programu, SZOOP;</w:t>
      </w:r>
    </w:p>
    <w:p w:rsidR="00B34F88" w:rsidRPr="000E7A6F" w:rsidRDefault="00162E96" w:rsidP="00445916">
      <w:pPr>
        <w:widowControl w:val="0"/>
        <w:numPr>
          <w:ilvl w:val="0"/>
          <w:numId w:val="26"/>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0E7A6F">
        <w:rPr>
          <w:rFonts w:ascii="Arial" w:eastAsia="Times New Roman" w:hAnsi="Arial" w:cs="Arial"/>
          <w:lang w:eastAsia="pl-PL"/>
        </w:rPr>
        <w:t xml:space="preserve">odpowiednie </w:t>
      </w:r>
      <w:r w:rsidR="0085219B" w:rsidRPr="000E7A6F">
        <w:rPr>
          <w:rFonts w:ascii="Arial" w:eastAsia="Times New Roman" w:hAnsi="Arial" w:cs="Arial"/>
          <w:lang w:eastAsia="pl-PL"/>
        </w:rPr>
        <w:t xml:space="preserve">akty </w:t>
      </w:r>
      <w:r w:rsidRPr="000E7A6F">
        <w:rPr>
          <w:rFonts w:ascii="Arial" w:eastAsia="Times New Roman" w:hAnsi="Arial" w:cs="Arial"/>
          <w:lang w:eastAsia="pl-PL"/>
        </w:rPr>
        <w:t>prawa unijnego, w szczególności:</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Rozporządzenie ogólne;</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 xml:space="preserve">Rozporządzenie Parlamentu Europejskiego i Rady (UE) nr 1301/2013 z dnia 17 grudnia 2013 r. w sprawie Europejskiego Funduszu Rozwoju Regionalnego i przepisów szczególnych dotyczących cel </w:t>
      </w:r>
      <w:r w:rsidRPr="000E7A6F">
        <w:rPr>
          <w:rFonts w:ascii="Arial" w:hAnsi="Arial" w:cs="Arial"/>
          <w:iCs/>
          <w:sz w:val="22"/>
          <w:szCs w:val="22"/>
        </w:rPr>
        <w:t>„Inwestycje na rzecz wzrostu i zatrudnienia”</w:t>
      </w:r>
      <w:r w:rsidRPr="000E7A6F">
        <w:rPr>
          <w:rFonts w:ascii="Arial" w:hAnsi="Arial" w:cs="Arial"/>
          <w:sz w:val="22"/>
          <w:szCs w:val="22"/>
        </w:rPr>
        <w:t> oraz w sprawie uchylenia rozporządzenia (WE) nr 1080/2006;</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RODO;</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w:t>
      </w:r>
      <w:r w:rsidR="006F1AD5" w:rsidRPr="000E7A6F">
        <w:rPr>
          <w:rFonts w:ascii="Arial" w:hAnsi="Arial" w:cs="Arial"/>
          <w:sz w:val="22"/>
          <w:szCs w:val="22"/>
        </w:rPr>
        <w:br/>
      </w:r>
      <w:r w:rsidRPr="000E7A6F">
        <w:rPr>
          <w:rFonts w:ascii="Arial" w:hAnsi="Arial" w:cs="Arial"/>
          <w:sz w:val="22"/>
          <w:szCs w:val="22"/>
        </w:rPr>
        <w:t>do operacji oraz systemu rejestracji i przechowywania danych;</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przepisy unijne w zakresie polityk horyzontalnych;</w:t>
      </w:r>
    </w:p>
    <w:p w:rsidR="00BD35D1" w:rsidRPr="000E7A6F" w:rsidRDefault="00BD35D1" w:rsidP="00BD35D1">
      <w:pPr>
        <w:pStyle w:val="Akapitzlist11"/>
        <w:numPr>
          <w:ilvl w:val="0"/>
          <w:numId w:val="26"/>
        </w:numPr>
        <w:autoSpaceDE w:val="0"/>
        <w:autoSpaceDN w:val="0"/>
        <w:adjustRightInd w:val="0"/>
        <w:jc w:val="both"/>
        <w:rPr>
          <w:rFonts w:ascii="Arial" w:hAnsi="Arial" w:cs="Arial"/>
          <w:sz w:val="22"/>
          <w:szCs w:val="22"/>
        </w:rPr>
      </w:pPr>
      <w:r w:rsidRPr="000E7A6F">
        <w:rPr>
          <w:rFonts w:ascii="Arial" w:hAnsi="Arial" w:cs="Arial"/>
          <w:sz w:val="22"/>
          <w:szCs w:val="22"/>
        </w:rPr>
        <w:t xml:space="preserve">właściwe akty prawa polskiego, w szczególności: </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Ustawa wdrożeniowa;</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Ustawa o finansach publicznych;</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 xml:space="preserve">Ustawa z dnia 23 kwietnia 1964 r. Kodeks cywilny (t.j. Dz.U. z 2018 r., 1025, </w:t>
      </w:r>
      <w:r w:rsidR="004A03EE" w:rsidRPr="000E7A6F">
        <w:rPr>
          <w:rFonts w:ascii="Arial" w:hAnsi="Arial" w:cs="Arial"/>
          <w:sz w:val="22"/>
          <w:szCs w:val="22"/>
        </w:rPr>
        <w:br/>
      </w:r>
      <w:r w:rsidRPr="000E7A6F">
        <w:rPr>
          <w:rFonts w:ascii="Arial" w:hAnsi="Arial" w:cs="Arial"/>
          <w:sz w:val="22"/>
          <w:szCs w:val="22"/>
        </w:rPr>
        <w:t>z późn. zm.);</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Ustawa. o rachunkowości;</w:t>
      </w:r>
    </w:p>
    <w:p w:rsidR="00BD35D1" w:rsidRPr="000E7A6F" w:rsidRDefault="00BD35D1" w:rsidP="00BD35D1">
      <w:pPr>
        <w:pStyle w:val="Akapitzlist11"/>
        <w:numPr>
          <w:ilvl w:val="1"/>
          <w:numId w:val="26"/>
        </w:numPr>
        <w:autoSpaceDE w:val="0"/>
        <w:autoSpaceDN w:val="0"/>
        <w:adjustRightInd w:val="0"/>
        <w:jc w:val="both"/>
        <w:rPr>
          <w:rFonts w:ascii="Arial" w:hAnsi="Arial" w:cs="Arial"/>
          <w:sz w:val="22"/>
          <w:szCs w:val="22"/>
        </w:rPr>
      </w:pPr>
      <w:r w:rsidRPr="000E7A6F">
        <w:rPr>
          <w:rFonts w:ascii="Arial" w:hAnsi="Arial" w:cs="Arial"/>
          <w:sz w:val="22"/>
          <w:szCs w:val="22"/>
        </w:rPr>
        <w:t>Ustawa Pzp;</w:t>
      </w:r>
    </w:p>
    <w:p w:rsidR="00BD35D1" w:rsidRPr="000E7A6F" w:rsidRDefault="00BD35D1" w:rsidP="00922CD5">
      <w:pPr>
        <w:pStyle w:val="Akapitzlist11"/>
        <w:numPr>
          <w:ilvl w:val="1"/>
          <w:numId w:val="26"/>
        </w:numPr>
        <w:autoSpaceDE w:val="0"/>
        <w:autoSpaceDN w:val="0"/>
        <w:adjustRightInd w:val="0"/>
        <w:ind w:left="1134"/>
        <w:jc w:val="both"/>
        <w:rPr>
          <w:rFonts w:ascii="Arial" w:hAnsi="Arial" w:cs="Arial"/>
          <w:sz w:val="22"/>
          <w:szCs w:val="22"/>
        </w:rPr>
      </w:pPr>
      <w:r w:rsidRPr="000E7A6F">
        <w:rPr>
          <w:rFonts w:ascii="Arial" w:hAnsi="Arial" w:cs="Arial"/>
          <w:sz w:val="22"/>
          <w:szCs w:val="22"/>
        </w:rPr>
        <w:t>Ustawa z dnia 17 czerwca 1966 r. o postępowaniu egzekucyjnym w administracji (Dz.U. z 2018 r., poz. 1314, z późn. zm.);</w:t>
      </w:r>
    </w:p>
    <w:p w:rsidR="00BD35D1" w:rsidRPr="000E7A6F" w:rsidRDefault="00BD35D1" w:rsidP="00BD35D1">
      <w:pPr>
        <w:pStyle w:val="Akapitzlist11"/>
        <w:numPr>
          <w:ilvl w:val="1"/>
          <w:numId w:val="26"/>
        </w:numPr>
        <w:autoSpaceDE w:val="0"/>
        <w:autoSpaceDN w:val="0"/>
        <w:adjustRightInd w:val="0"/>
        <w:spacing w:after="120"/>
        <w:jc w:val="both"/>
        <w:rPr>
          <w:rFonts w:ascii="Arial" w:hAnsi="Arial" w:cs="Arial"/>
          <w:sz w:val="22"/>
          <w:szCs w:val="22"/>
        </w:rPr>
      </w:pPr>
      <w:r w:rsidRPr="000E7A6F">
        <w:rPr>
          <w:rFonts w:ascii="Arial" w:hAnsi="Arial" w:cs="Arial"/>
          <w:sz w:val="22"/>
          <w:szCs w:val="22"/>
        </w:rPr>
        <w:t xml:space="preserve">Ustawa o ochronie danych osobowych. </w:t>
      </w:r>
    </w:p>
    <w:p w:rsidR="001476FA" w:rsidRPr="000E7A6F" w:rsidRDefault="001476FA">
      <w:pPr>
        <w:widowControl w:val="0"/>
        <w:suppressAutoHyphens/>
        <w:autoSpaceDE w:val="0"/>
        <w:autoSpaceDN w:val="0"/>
        <w:spacing w:after="0" w:line="240" w:lineRule="auto"/>
        <w:ind w:left="1440"/>
        <w:jc w:val="both"/>
        <w:textAlignment w:val="baseline"/>
        <w:rPr>
          <w:rFonts w:ascii="Arial" w:eastAsia="Times New Roman" w:hAnsi="Arial" w:cs="Arial"/>
          <w:lang w:eastAsia="pl-PL"/>
        </w:rPr>
      </w:pPr>
    </w:p>
    <w:p w:rsidR="003A0368" w:rsidRPr="003A0368" w:rsidRDefault="003A0368" w:rsidP="003A0368">
      <w:pPr>
        <w:widowControl w:val="0"/>
        <w:numPr>
          <w:ilvl w:val="0"/>
          <w:numId w:val="25"/>
        </w:numPr>
        <w:suppressAutoHyphens/>
        <w:autoSpaceDE w:val="0"/>
        <w:autoSpaceDN w:val="0"/>
        <w:spacing w:after="0" w:line="240" w:lineRule="auto"/>
        <w:jc w:val="both"/>
        <w:textAlignment w:val="baseline"/>
        <w:rPr>
          <w:rFonts w:ascii="Arial" w:hAnsi="Arial" w:cs="Arial"/>
        </w:rPr>
      </w:pPr>
      <w:r w:rsidRPr="000E7A6F">
        <w:t xml:space="preserve"> </w:t>
      </w:r>
      <w:r w:rsidRPr="000E7A6F">
        <w:rPr>
          <w:rFonts w:ascii="Arial" w:hAnsi="Arial" w:cs="Arial"/>
        </w:rPr>
        <w:t xml:space="preserve">Dane osobowe Beneficjenta , w tym dane teleadresowe oraz inne dane osobowe </w:t>
      </w:r>
      <w:r w:rsidR="004A03EE" w:rsidRPr="000E7A6F">
        <w:rPr>
          <w:rFonts w:ascii="Arial" w:hAnsi="Arial" w:cs="Arial"/>
        </w:rPr>
        <w:br/>
      </w:r>
      <w:r w:rsidRPr="000E7A6F">
        <w:rPr>
          <w:rFonts w:ascii="Arial" w:hAnsi="Arial" w:cs="Arial"/>
        </w:rPr>
        <w:t>i informacje związane z realizacją Projektu mogą zostać upublicznione przez Instytucję Pośredniczącą, w celach określonych w ust. 1. In</w:t>
      </w:r>
      <w:r w:rsidRPr="003A0368">
        <w:rPr>
          <w:rFonts w:ascii="Arial" w:hAnsi="Arial" w:cs="Arial"/>
        </w:rPr>
        <w:t>stytucja Pośrednicząca oraz Instytucja Zarządzająca RPO WP 2014-2020 może przetwarzać i uprawniać do dalszego przetwarzania danych osobowych Beneficjenta, z zastrzeżeniem zapewnienia prawidłowej ochrony danych osobowych.</w:t>
      </w:r>
    </w:p>
    <w:p w:rsidR="00B34F88" w:rsidRPr="001256F9" w:rsidRDefault="00162E96" w:rsidP="00445916">
      <w:pPr>
        <w:pStyle w:val="Akapitzlist"/>
        <w:numPr>
          <w:ilvl w:val="0"/>
          <w:numId w:val="25"/>
        </w:numPr>
        <w:autoSpaceDE w:val="0"/>
        <w:spacing w:after="0" w:line="240" w:lineRule="auto"/>
        <w:jc w:val="both"/>
        <w:rPr>
          <w:rFonts w:ascii="Arial" w:eastAsia="Times New Roman" w:hAnsi="Arial" w:cs="Arial"/>
          <w:lang w:eastAsia="pl-PL"/>
        </w:rPr>
      </w:pPr>
      <w:r w:rsidRPr="001256F9">
        <w:rPr>
          <w:rFonts w:ascii="Arial" w:eastAsia="Times New Roman" w:hAnsi="Arial" w:cs="Arial"/>
          <w:lang w:eastAsia="pl-PL"/>
        </w:rPr>
        <w:t xml:space="preserve">Strony Umowy podają następujące adresy dla wzajemnych doręczeń dokumentów, pism i oświadczeń składanych w toku wykonywania Umowy: </w:t>
      </w:r>
    </w:p>
    <w:p w:rsidR="006019D7" w:rsidRDefault="00162E96">
      <w:pPr>
        <w:widowControl w:val="0"/>
        <w:numPr>
          <w:ilvl w:val="0"/>
          <w:numId w:val="28"/>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lastRenderedPageBreak/>
        <w:t xml:space="preserve">Instytucja Pośrednicząca: </w:t>
      </w:r>
    </w:p>
    <w:p w:rsidR="006019D7" w:rsidRDefault="00162E96">
      <w:pPr>
        <w:widowControl w:val="0"/>
        <w:suppressAutoHyphens/>
        <w:autoSpaceDE w:val="0"/>
        <w:autoSpaceDN w:val="0"/>
        <w:spacing w:after="0" w:line="240" w:lineRule="auto"/>
        <w:ind w:left="993"/>
        <w:jc w:val="both"/>
        <w:textAlignment w:val="baseline"/>
        <w:rPr>
          <w:rFonts w:ascii="Arial" w:eastAsia="Times New Roman" w:hAnsi="Arial" w:cs="Arial"/>
          <w:lang w:eastAsia="pl-PL"/>
        </w:rPr>
      </w:pPr>
      <w:r w:rsidRPr="001256F9">
        <w:rPr>
          <w:rFonts w:ascii="Arial" w:eastAsia="Times New Roman" w:hAnsi="Arial" w:cs="Arial"/>
          <w:lang w:eastAsia="pl-PL"/>
        </w:rPr>
        <w:t xml:space="preserve">Wojewódzki Urząd Pracy w Rzeszowie, ul. </w:t>
      </w:r>
      <w:r w:rsidR="00BD35D1">
        <w:rPr>
          <w:rFonts w:ascii="Arial" w:eastAsia="Times New Roman" w:hAnsi="Arial" w:cs="Arial"/>
          <w:lang w:eastAsia="pl-PL"/>
        </w:rPr>
        <w:t>Adama Stanisława Naruszewicza 11</w:t>
      </w:r>
      <w:r w:rsidRPr="001256F9">
        <w:rPr>
          <w:rFonts w:ascii="Arial" w:eastAsia="Times New Roman" w:hAnsi="Arial" w:cs="Arial"/>
          <w:lang w:eastAsia="pl-PL"/>
        </w:rPr>
        <w:t>, 35-</w:t>
      </w:r>
      <w:r w:rsidR="00BD35D1" w:rsidRPr="001256F9">
        <w:rPr>
          <w:rFonts w:ascii="Arial" w:eastAsia="Times New Roman" w:hAnsi="Arial" w:cs="Arial"/>
          <w:lang w:eastAsia="pl-PL"/>
        </w:rPr>
        <w:t>0</w:t>
      </w:r>
      <w:r w:rsidR="00BD35D1">
        <w:rPr>
          <w:rFonts w:ascii="Arial" w:eastAsia="Times New Roman" w:hAnsi="Arial" w:cs="Arial"/>
          <w:lang w:eastAsia="pl-PL"/>
        </w:rPr>
        <w:t>55</w:t>
      </w:r>
      <w:r w:rsidR="00BD35D1" w:rsidRPr="001256F9">
        <w:rPr>
          <w:rFonts w:ascii="Arial" w:eastAsia="Times New Roman" w:hAnsi="Arial" w:cs="Arial"/>
          <w:lang w:eastAsia="pl-PL"/>
        </w:rPr>
        <w:t xml:space="preserve"> </w:t>
      </w:r>
      <w:r w:rsidRPr="001256F9">
        <w:rPr>
          <w:rFonts w:ascii="Arial" w:eastAsia="Times New Roman" w:hAnsi="Arial" w:cs="Arial"/>
          <w:lang w:eastAsia="pl-PL"/>
        </w:rPr>
        <w:t>Rzeszów</w:t>
      </w:r>
    </w:p>
    <w:p w:rsidR="00B34F88" w:rsidRPr="001256F9" w:rsidRDefault="00162E96" w:rsidP="006E191E">
      <w:pPr>
        <w:widowControl w:val="0"/>
        <w:numPr>
          <w:ilvl w:val="0"/>
          <w:numId w:val="28"/>
        </w:numPr>
        <w:suppressAutoHyphens/>
        <w:autoSpaceDE w:val="0"/>
        <w:autoSpaceDN w:val="0"/>
        <w:spacing w:after="0" w:line="240" w:lineRule="auto"/>
        <w:ind w:left="993" w:hanging="294"/>
        <w:jc w:val="both"/>
        <w:textAlignment w:val="baseline"/>
        <w:rPr>
          <w:rFonts w:ascii="Arial" w:eastAsia="Times New Roman" w:hAnsi="Arial" w:cs="Arial"/>
          <w:lang w:eastAsia="pl-PL"/>
        </w:rPr>
      </w:pPr>
      <w:r w:rsidRPr="001256F9">
        <w:rPr>
          <w:rFonts w:ascii="Arial" w:eastAsia="Times New Roman" w:hAnsi="Arial" w:cs="Arial"/>
          <w:lang w:eastAsia="pl-PL"/>
        </w:rPr>
        <w:t xml:space="preserve">Beneficjent: </w:t>
      </w:r>
      <w:permStart w:id="32" w:edGrp="everyone"/>
      <w:r w:rsidRPr="001256F9">
        <w:rPr>
          <w:rFonts w:ascii="Arial" w:eastAsia="Times New Roman" w:hAnsi="Arial" w:cs="Arial"/>
          <w:lang w:eastAsia="pl-PL"/>
        </w:rPr>
        <w:t>……….........................................................................................................................</w:t>
      </w:r>
    </w:p>
    <w:permEnd w:id="32"/>
    <w:p w:rsidR="00B34F88" w:rsidRPr="00073E53" w:rsidRDefault="00162E96" w:rsidP="00445916">
      <w:pPr>
        <w:widowControl w:val="0"/>
        <w:numPr>
          <w:ilvl w:val="0"/>
          <w:numId w:val="25"/>
        </w:numPr>
        <w:autoSpaceDE w:val="0"/>
        <w:autoSpaceDN w:val="0"/>
        <w:adjustRightInd w:val="0"/>
        <w:spacing w:after="0" w:line="240" w:lineRule="auto"/>
        <w:jc w:val="both"/>
        <w:rPr>
          <w:rFonts w:ascii="Arial" w:eastAsia="Times New Roman" w:hAnsi="Arial" w:cs="Arial"/>
          <w:spacing w:val="-4"/>
          <w:lang w:eastAsia="pl-PL"/>
        </w:rPr>
      </w:pPr>
      <w:r w:rsidRPr="00073E53">
        <w:rPr>
          <w:rFonts w:ascii="Arial" w:eastAsia="Times New Roman" w:hAnsi="Arial" w:cs="Arial"/>
          <w:spacing w:val="-4"/>
          <w:lang w:eastAsia="pl-PL"/>
        </w:rPr>
        <w:t xml:space="preserve">Wszelkie dokumenty, pisma i oświadczenia przesłane na adresy, o których mowa </w:t>
      </w:r>
      <w:r w:rsidR="001256F9" w:rsidRPr="00073E53">
        <w:rPr>
          <w:rFonts w:ascii="Arial" w:eastAsia="Times New Roman" w:hAnsi="Arial" w:cs="Arial"/>
          <w:spacing w:val="-4"/>
          <w:lang w:eastAsia="pl-PL"/>
        </w:rPr>
        <w:br/>
      </w:r>
      <w:r w:rsidRPr="00073E53">
        <w:rPr>
          <w:rFonts w:ascii="Arial" w:eastAsia="Times New Roman" w:hAnsi="Arial" w:cs="Arial"/>
          <w:spacing w:val="-4"/>
          <w:lang w:eastAsia="pl-PL"/>
        </w:rPr>
        <w:t xml:space="preserve">w ust. </w:t>
      </w:r>
      <w:r w:rsidR="00DE73AD">
        <w:rPr>
          <w:rFonts w:ascii="Arial" w:eastAsia="Times New Roman" w:hAnsi="Arial" w:cs="Arial"/>
          <w:spacing w:val="-4"/>
          <w:lang w:eastAsia="pl-PL"/>
        </w:rPr>
        <w:t>3</w:t>
      </w:r>
      <w:r w:rsidR="00D55763" w:rsidRPr="00073E53">
        <w:rPr>
          <w:rFonts w:ascii="Arial" w:eastAsia="Times New Roman" w:hAnsi="Arial" w:cs="Arial"/>
          <w:spacing w:val="-4"/>
          <w:lang w:eastAsia="pl-PL"/>
        </w:rPr>
        <w:t xml:space="preserve">, </w:t>
      </w:r>
      <w:r w:rsidRPr="00073E53">
        <w:rPr>
          <w:rFonts w:ascii="Arial" w:eastAsia="Times New Roman" w:hAnsi="Arial" w:cs="Arial"/>
          <w:spacing w:val="-4"/>
          <w:lang w:eastAsia="pl-PL"/>
        </w:rPr>
        <w:t xml:space="preserve">Strony Umowy uznają za skutecznie doręczone, niezależnie od tego, </w:t>
      </w:r>
      <w:r w:rsidR="001256F9" w:rsidRPr="00073E53">
        <w:rPr>
          <w:rFonts w:ascii="Arial" w:eastAsia="Times New Roman" w:hAnsi="Arial" w:cs="Arial"/>
          <w:spacing w:val="-4"/>
          <w:lang w:eastAsia="pl-PL"/>
        </w:rPr>
        <w:br/>
      </w:r>
      <w:r w:rsidRPr="00073E53">
        <w:rPr>
          <w:rFonts w:ascii="Arial" w:eastAsia="Times New Roman" w:hAnsi="Arial" w:cs="Arial"/>
          <w:spacing w:val="-4"/>
          <w:lang w:eastAsia="pl-PL"/>
        </w:rPr>
        <w:t xml:space="preserve">czy dokumenty, pisma i oświadczenia zostały rzeczywiście odebrane przez Strony Umowy, o ile </w:t>
      </w:r>
      <w:r w:rsidR="00D55763" w:rsidRPr="00073E53">
        <w:rPr>
          <w:rFonts w:ascii="Arial" w:eastAsia="Times New Roman" w:hAnsi="Arial" w:cs="Arial"/>
          <w:spacing w:val="-4"/>
          <w:lang w:eastAsia="pl-PL"/>
        </w:rPr>
        <w:t>S</w:t>
      </w:r>
      <w:r w:rsidRPr="00073E53">
        <w:rPr>
          <w:rFonts w:ascii="Arial" w:eastAsia="Times New Roman" w:hAnsi="Arial" w:cs="Arial"/>
          <w:spacing w:val="-4"/>
          <w:lang w:eastAsia="pl-PL"/>
        </w:rPr>
        <w:t>trona nie poinformowała o zmianie adresu do korespondencji zgodnie z §</w:t>
      </w:r>
      <w:r w:rsidR="00073E53" w:rsidRPr="00073E53">
        <w:rPr>
          <w:rFonts w:ascii="Arial" w:eastAsia="Times New Roman" w:hAnsi="Arial" w:cs="Arial"/>
          <w:spacing w:val="-4"/>
          <w:lang w:eastAsia="pl-PL"/>
        </w:rPr>
        <w:t xml:space="preserve"> </w:t>
      </w:r>
      <w:r w:rsidR="00DE73AD" w:rsidRPr="00073E53">
        <w:rPr>
          <w:rFonts w:ascii="Arial" w:eastAsia="Times New Roman" w:hAnsi="Arial" w:cs="Arial"/>
          <w:spacing w:val="-4"/>
          <w:lang w:eastAsia="pl-PL"/>
        </w:rPr>
        <w:t>3</w:t>
      </w:r>
      <w:r w:rsidR="00DE73AD">
        <w:rPr>
          <w:rFonts w:ascii="Arial" w:eastAsia="Times New Roman" w:hAnsi="Arial" w:cs="Arial"/>
          <w:spacing w:val="-4"/>
          <w:lang w:eastAsia="pl-PL"/>
        </w:rPr>
        <w:t>8 ust. 2</w:t>
      </w:r>
      <w:r w:rsidRPr="00073E53">
        <w:rPr>
          <w:rFonts w:ascii="Arial" w:eastAsia="Times New Roman" w:hAnsi="Arial" w:cs="Arial"/>
          <w:spacing w:val="-4"/>
          <w:lang w:eastAsia="pl-PL"/>
        </w:rPr>
        <w:t>.</w:t>
      </w:r>
    </w:p>
    <w:p w:rsidR="008E5079" w:rsidRPr="001256F9" w:rsidRDefault="00133BDB" w:rsidP="00445916">
      <w:pPr>
        <w:pStyle w:val="Default"/>
        <w:numPr>
          <w:ilvl w:val="0"/>
          <w:numId w:val="25"/>
        </w:numPr>
        <w:suppressAutoHyphens w:val="0"/>
        <w:adjustRightInd w:val="0"/>
        <w:jc w:val="both"/>
        <w:textAlignment w:val="auto"/>
        <w:rPr>
          <w:rFonts w:ascii="Arial" w:hAnsi="Arial" w:cs="Arial"/>
          <w:color w:val="auto"/>
          <w:sz w:val="22"/>
          <w:szCs w:val="22"/>
        </w:rPr>
      </w:pPr>
      <w:r w:rsidRPr="001256F9">
        <w:rPr>
          <w:rFonts w:ascii="Arial" w:hAnsi="Arial" w:cs="Arial"/>
          <w:color w:val="auto"/>
          <w:sz w:val="22"/>
          <w:szCs w:val="22"/>
        </w:rPr>
        <w:t>Wszelkie wątpliwości związane z realizacją Umowy wyjaśniane będą przez Strony Umowy w formie pisemne</w:t>
      </w:r>
      <w:r w:rsidR="003A0368" w:rsidRPr="001256F9">
        <w:rPr>
          <w:rFonts w:ascii="Arial" w:hAnsi="Arial" w:cs="Arial"/>
          <w:color w:val="auto"/>
          <w:sz w:val="22"/>
          <w:szCs w:val="22"/>
        </w:rPr>
        <w:t>j</w:t>
      </w:r>
      <w:r w:rsidR="003A0368">
        <w:rPr>
          <w:rFonts w:ascii="Arial" w:hAnsi="Arial" w:cs="Arial"/>
          <w:color w:val="auto"/>
          <w:sz w:val="22"/>
          <w:szCs w:val="22"/>
        </w:rPr>
        <w:t xml:space="preserve"> – w formie papierowej</w:t>
      </w:r>
      <w:r w:rsidRPr="001256F9">
        <w:rPr>
          <w:rFonts w:ascii="Arial" w:hAnsi="Arial" w:cs="Arial"/>
          <w:color w:val="auto"/>
          <w:sz w:val="22"/>
          <w:szCs w:val="22"/>
        </w:rPr>
        <w:t>.</w:t>
      </w:r>
    </w:p>
    <w:p w:rsidR="008E5079" w:rsidRPr="001256F9" w:rsidRDefault="00133BDB" w:rsidP="00445916">
      <w:pPr>
        <w:pStyle w:val="Default"/>
        <w:numPr>
          <w:ilvl w:val="0"/>
          <w:numId w:val="25"/>
        </w:numPr>
        <w:suppressAutoHyphens w:val="0"/>
        <w:adjustRightInd w:val="0"/>
        <w:jc w:val="both"/>
        <w:textAlignment w:val="auto"/>
        <w:rPr>
          <w:rFonts w:ascii="Arial" w:hAnsi="Arial" w:cs="Arial"/>
          <w:color w:val="auto"/>
          <w:sz w:val="22"/>
          <w:szCs w:val="22"/>
        </w:rPr>
      </w:pPr>
      <w:r w:rsidRPr="001256F9">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9C23B1" w:rsidRDefault="009C23B1" w:rsidP="00445916">
      <w:pPr>
        <w:pStyle w:val="Default"/>
        <w:numPr>
          <w:ilvl w:val="0"/>
          <w:numId w:val="25"/>
        </w:numPr>
        <w:suppressAutoHyphens w:val="0"/>
        <w:adjustRightInd w:val="0"/>
        <w:jc w:val="both"/>
        <w:textAlignment w:val="auto"/>
        <w:rPr>
          <w:rFonts w:ascii="Arial" w:hAnsi="Arial" w:cs="Arial"/>
          <w:color w:val="auto"/>
          <w:sz w:val="22"/>
          <w:szCs w:val="22"/>
        </w:rPr>
      </w:pPr>
      <w:r>
        <w:rPr>
          <w:rFonts w:ascii="Arial" w:hAnsi="Arial" w:cs="Arial"/>
          <w:color w:val="auto"/>
          <w:sz w:val="22"/>
          <w:szCs w:val="22"/>
        </w:rPr>
        <w:t>Spory związane z realizacją niniejszej Umowy Strony będą starały się rozwiązać polubownie.</w:t>
      </w:r>
    </w:p>
    <w:p w:rsidR="008E5079" w:rsidRPr="001256F9" w:rsidRDefault="009C23B1" w:rsidP="00445916">
      <w:pPr>
        <w:pStyle w:val="Default"/>
        <w:numPr>
          <w:ilvl w:val="0"/>
          <w:numId w:val="25"/>
        </w:numPr>
        <w:suppressAutoHyphens w:val="0"/>
        <w:adjustRightInd w:val="0"/>
        <w:jc w:val="both"/>
        <w:textAlignment w:val="auto"/>
        <w:rPr>
          <w:rFonts w:ascii="Arial" w:hAnsi="Arial" w:cs="Arial"/>
          <w:color w:val="auto"/>
          <w:sz w:val="22"/>
          <w:szCs w:val="22"/>
        </w:rPr>
      </w:pPr>
      <w:r>
        <w:rPr>
          <w:rFonts w:ascii="Arial" w:hAnsi="Arial" w:cs="Arial"/>
          <w:color w:val="auto"/>
          <w:sz w:val="22"/>
          <w:szCs w:val="22"/>
        </w:rPr>
        <w:t>W przypadku braku porozumienia spór będzie podlegał rozstrzygnięciu przez sąd powszechny właściwy dla siedziby Instytucji Pośredniczącej.</w:t>
      </w:r>
      <w:r w:rsidRPr="001256F9" w:rsidDel="009C23B1">
        <w:rPr>
          <w:rFonts w:ascii="Arial" w:hAnsi="Arial" w:cs="Arial"/>
          <w:color w:val="auto"/>
          <w:sz w:val="22"/>
          <w:szCs w:val="22"/>
        </w:rPr>
        <w:t xml:space="preserve"> </w:t>
      </w:r>
      <w:bookmarkStart w:id="0" w:name="_GoBack"/>
      <w:bookmarkEnd w:id="0"/>
    </w:p>
    <w:p w:rsidR="000464FC" w:rsidRPr="001256F9" w:rsidRDefault="00133BDB" w:rsidP="00445916">
      <w:pPr>
        <w:pStyle w:val="Default"/>
        <w:numPr>
          <w:ilvl w:val="0"/>
          <w:numId w:val="25"/>
        </w:numPr>
        <w:suppressAutoHyphens w:val="0"/>
        <w:adjustRightInd w:val="0"/>
        <w:jc w:val="both"/>
        <w:textAlignment w:val="auto"/>
        <w:rPr>
          <w:rFonts w:ascii="Arial" w:hAnsi="Arial" w:cs="Arial"/>
          <w:color w:val="auto"/>
          <w:sz w:val="22"/>
          <w:szCs w:val="22"/>
        </w:rPr>
      </w:pPr>
      <w:r w:rsidRPr="001256F9">
        <w:rPr>
          <w:rFonts w:ascii="Arial" w:hAnsi="Arial" w:cs="Arial"/>
          <w:color w:val="auto"/>
          <w:sz w:val="22"/>
          <w:szCs w:val="22"/>
        </w:rPr>
        <w:t>Za formę pisemną uważa się również korespondencję prowadzoną za pośrednictwem SL2014 oraz LSI WUP, z zastrzeżeniem § 27 ust. 12 Umowy.</w:t>
      </w:r>
    </w:p>
    <w:p w:rsidR="00B34F88" w:rsidRPr="001256F9" w:rsidRDefault="00162E96" w:rsidP="00CA7E6B">
      <w:pPr>
        <w:widowControl w:val="0"/>
        <w:suppressAutoHyphens/>
        <w:autoSpaceDE w:val="0"/>
        <w:autoSpaceDN w:val="0"/>
        <w:spacing w:before="240"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 </w:t>
      </w:r>
      <w:r w:rsidR="009C23B1">
        <w:rPr>
          <w:rFonts w:ascii="Arial" w:eastAsia="Times New Roman" w:hAnsi="Arial" w:cs="Arial"/>
          <w:b/>
          <w:bCs/>
          <w:lang w:eastAsia="pl-PL"/>
        </w:rPr>
        <w:t>36</w:t>
      </w:r>
    </w:p>
    <w:p w:rsidR="00B34F88" w:rsidRPr="001256F9" w:rsidRDefault="00162E96"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Umowa została sporządzona w dwóch jednobrzmiących egzemplarzach, po jednym </w:t>
      </w:r>
      <w:r w:rsidR="00B04A8F" w:rsidRPr="001256F9">
        <w:rPr>
          <w:rFonts w:ascii="Arial" w:eastAsia="Times New Roman" w:hAnsi="Arial" w:cs="Arial"/>
          <w:lang w:eastAsia="pl-PL"/>
        </w:rPr>
        <w:br/>
      </w:r>
      <w:r w:rsidRPr="001256F9">
        <w:rPr>
          <w:rFonts w:ascii="Arial" w:eastAsia="Times New Roman" w:hAnsi="Arial" w:cs="Arial"/>
          <w:lang w:eastAsia="pl-PL"/>
        </w:rPr>
        <w:t xml:space="preserve">dla każdej ze Stron. </w:t>
      </w:r>
    </w:p>
    <w:p w:rsidR="00B34F88" w:rsidRPr="001256F9" w:rsidRDefault="00162E96" w:rsidP="00CA7E6B">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 </w:t>
      </w:r>
      <w:r w:rsidR="009C23B1">
        <w:rPr>
          <w:rFonts w:ascii="Arial" w:eastAsia="Times New Roman" w:hAnsi="Arial" w:cs="Arial"/>
          <w:b/>
          <w:bCs/>
          <w:lang w:eastAsia="pl-PL"/>
        </w:rPr>
        <w:t>37</w:t>
      </w:r>
    </w:p>
    <w:p w:rsidR="00B34F88" w:rsidRPr="001256F9" w:rsidRDefault="00162E96" w:rsidP="00CA7E6B">
      <w:pPr>
        <w:widowControl w:val="0"/>
        <w:suppressAutoHyphens/>
        <w:autoSpaceDE w:val="0"/>
        <w:autoSpaceDN w:val="0"/>
        <w:spacing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Umowa wchodzi w życie z dniem podpisania przez obydwie Strony Umowy. </w:t>
      </w:r>
    </w:p>
    <w:p w:rsidR="00BE516E" w:rsidRPr="001256F9" w:rsidRDefault="00162E96" w:rsidP="00CA7E6B">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 </w:t>
      </w:r>
      <w:r w:rsidR="009C23B1" w:rsidRPr="001256F9">
        <w:rPr>
          <w:rFonts w:ascii="Arial" w:eastAsia="Times New Roman" w:hAnsi="Arial" w:cs="Arial"/>
          <w:b/>
          <w:bCs/>
          <w:lang w:eastAsia="pl-PL"/>
        </w:rPr>
        <w:t>3</w:t>
      </w:r>
      <w:r w:rsidR="009C23B1">
        <w:rPr>
          <w:rFonts w:ascii="Arial" w:eastAsia="Times New Roman" w:hAnsi="Arial" w:cs="Arial"/>
          <w:b/>
          <w:bCs/>
          <w:lang w:eastAsia="pl-PL"/>
        </w:rPr>
        <w:t>8</w:t>
      </w:r>
    </w:p>
    <w:p w:rsidR="009C23B1" w:rsidRPr="003741AF" w:rsidRDefault="009C23B1" w:rsidP="009C23B1">
      <w:pPr>
        <w:numPr>
          <w:ilvl w:val="6"/>
          <w:numId w:val="52"/>
        </w:numPr>
        <w:tabs>
          <w:tab w:val="clear" w:pos="4680"/>
          <w:tab w:val="num" w:pos="426"/>
        </w:tabs>
        <w:spacing w:after="0" w:line="240" w:lineRule="auto"/>
        <w:ind w:left="425" w:hanging="357"/>
        <w:jc w:val="both"/>
        <w:rPr>
          <w:rFonts w:ascii="Arial" w:hAnsi="Arial" w:cs="Arial"/>
        </w:rPr>
      </w:pPr>
      <w:r w:rsidRPr="003741AF">
        <w:rPr>
          <w:rFonts w:ascii="Arial" w:hAnsi="Arial" w:cs="Arial"/>
        </w:rPr>
        <w:t xml:space="preserve">Zmiany Umowy wymagają, pod rygorem nieważności, formy pisemnej, w postaci aneksu do Umowy, o ile nie wskazano inaczej. </w:t>
      </w:r>
    </w:p>
    <w:p w:rsidR="001476FA" w:rsidRDefault="009C23B1">
      <w:pPr>
        <w:numPr>
          <w:ilvl w:val="6"/>
          <w:numId w:val="52"/>
        </w:numPr>
        <w:tabs>
          <w:tab w:val="clear" w:pos="4680"/>
          <w:tab w:val="num" w:pos="426"/>
        </w:tabs>
        <w:spacing w:after="0" w:line="240" w:lineRule="auto"/>
        <w:ind w:left="425" w:hanging="357"/>
        <w:jc w:val="both"/>
        <w:rPr>
          <w:rFonts w:ascii="Arial" w:hAnsi="Arial" w:cs="Arial"/>
        </w:rPr>
      </w:pPr>
      <w:r w:rsidRPr="003741AF">
        <w:rPr>
          <w:rFonts w:ascii="Arial" w:hAnsi="Arial" w:cs="Arial"/>
        </w:rPr>
        <w:t xml:space="preserve">Zmiany adresu siedziby którejkolwiek ze Stron, nie wymagają Aneksu, a jedynie pisemnego </w:t>
      </w:r>
      <w:r>
        <w:rPr>
          <w:rFonts w:ascii="Arial" w:hAnsi="Arial" w:cs="Arial"/>
        </w:rPr>
        <w:t xml:space="preserve">(w formie papierowej) </w:t>
      </w:r>
      <w:r w:rsidRPr="003741AF">
        <w:rPr>
          <w:rFonts w:ascii="Arial" w:hAnsi="Arial" w:cs="Arial"/>
        </w:rPr>
        <w:t xml:space="preserve">poinformowania drugiej Strony. </w:t>
      </w:r>
    </w:p>
    <w:p w:rsidR="00B34F88" w:rsidRPr="001256F9" w:rsidRDefault="00162E96" w:rsidP="00CA7E6B">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1256F9">
        <w:rPr>
          <w:rFonts w:ascii="Arial" w:eastAsia="Times New Roman" w:hAnsi="Arial" w:cs="Arial"/>
          <w:b/>
          <w:bCs/>
          <w:lang w:eastAsia="pl-PL"/>
        </w:rPr>
        <w:t xml:space="preserve">§ </w:t>
      </w:r>
      <w:r w:rsidR="009C23B1" w:rsidRPr="001256F9">
        <w:rPr>
          <w:rFonts w:ascii="Arial" w:eastAsia="Times New Roman" w:hAnsi="Arial" w:cs="Arial"/>
          <w:b/>
          <w:bCs/>
          <w:lang w:eastAsia="pl-PL"/>
        </w:rPr>
        <w:t>3</w:t>
      </w:r>
      <w:r w:rsidR="009C23B1">
        <w:rPr>
          <w:rFonts w:ascii="Arial" w:eastAsia="Times New Roman" w:hAnsi="Arial" w:cs="Arial"/>
          <w:b/>
          <w:bCs/>
          <w:lang w:eastAsia="pl-PL"/>
        </w:rPr>
        <w:t>9</w:t>
      </w:r>
    </w:p>
    <w:p w:rsidR="001256F9" w:rsidRPr="00CA7E6B" w:rsidRDefault="00162E96" w:rsidP="00D10A9D">
      <w:pPr>
        <w:widowControl w:val="0"/>
        <w:numPr>
          <w:ilvl w:val="6"/>
          <w:numId w:val="29"/>
        </w:numPr>
        <w:suppressAutoHyphens/>
        <w:autoSpaceDE w:val="0"/>
        <w:autoSpaceDN w:val="0"/>
        <w:spacing w:before="120" w:after="120" w:line="240" w:lineRule="auto"/>
        <w:ind w:left="425" w:hanging="357"/>
        <w:jc w:val="both"/>
        <w:textAlignment w:val="baseline"/>
        <w:rPr>
          <w:rFonts w:ascii="Arial" w:eastAsia="Times New Roman" w:hAnsi="Arial" w:cs="Arial"/>
          <w:lang w:eastAsia="pl-PL"/>
        </w:rPr>
      </w:pPr>
      <w:r w:rsidRPr="001256F9">
        <w:rPr>
          <w:rFonts w:ascii="Arial" w:eastAsia="Times New Roman" w:hAnsi="Arial" w:cs="Arial"/>
          <w:lang w:eastAsia="pl-PL"/>
        </w:rPr>
        <w:t>Integralną część Umowy stanowią załączniki:</w:t>
      </w:r>
    </w:p>
    <w:tbl>
      <w:tblPr>
        <w:tblW w:w="10036" w:type="dxa"/>
        <w:tblInd w:w="-289" w:type="dxa"/>
        <w:tblCellMar>
          <w:left w:w="10" w:type="dxa"/>
          <w:right w:w="10" w:type="dxa"/>
        </w:tblCellMar>
        <w:tblLook w:val="0000"/>
      </w:tblPr>
      <w:tblGrid>
        <w:gridCol w:w="1815"/>
        <w:gridCol w:w="8221"/>
      </w:tblGrid>
      <w:tr w:rsidR="00B34F88" w:rsidRPr="001256F9" w:rsidTr="00E13C66">
        <w:trPr>
          <w:trHeight w:val="698"/>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162E96"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Załącznik nr 1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162E96"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Wniosek o dofinansowanie projektu ze środków EFS w ramach Regionalnego Programu Operacyjnego Województwa Podkarpackiego na lata 2014-2020, o numerze</w:t>
            </w:r>
            <w:permStart w:id="33" w:edGrp="everyone"/>
            <w:r w:rsidRPr="001256F9">
              <w:rPr>
                <w:rFonts w:ascii="Arial" w:eastAsia="Times New Roman" w:hAnsi="Arial" w:cs="Arial"/>
                <w:lang w:eastAsia="pl-PL"/>
              </w:rPr>
              <w:t xml:space="preserve"> …………………………………………</w:t>
            </w:r>
            <w:permEnd w:id="33"/>
            <w:r w:rsidRPr="001256F9">
              <w:rPr>
                <w:rFonts w:ascii="Arial" w:eastAsia="Times New Roman" w:hAnsi="Arial" w:cs="Arial"/>
                <w:lang w:eastAsia="pl-PL"/>
              </w:rPr>
              <w:t xml:space="preserve"> </w:t>
            </w:r>
          </w:p>
        </w:tc>
      </w:tr>
      <w:tr w:rsidR="00B34F88" w:rsidRPr="001256F9" w:rsidTr="00E13C66">
        <w:trPr>
          <w:trHeight w:val="2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B34F88"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Załącznik nr 2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664714"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eastAsia="Times New Roman" w:hAnsi="Arial" w:cs="Arial"/>
                <w:bCs/>
                <w:lang w:eastAsia="pl-PL"/>
              </w:rPr>
              <w:t>H</w:t>
            </w:r>
            <w:r w:rsidR="00162E96" w:rsidRPr="001256F9">
              <w:rPr>
                <w:rFonts w:ascii="Arial" w:eastAsia="Times New Roman" w:hAnsi="Arial" w:cs="Arial"/>
                <w:bCs/>
                <w:lang w:eastAsia="pl-PL"/>
              </w:rPr>
              <w:t xml:space="preserve">armonogram płatności </w:t>
            </w:r>
          </w:p>
        </w:tc>
      </w:tr>
      <w:tr w:rsidR="00B34F88" w:rsidRPr="001256F9" w:rsidTr="00E13C66">
        <w:trPr>
          <w:trHeight w:val="24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B34F88"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Załącznik nr 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664714"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O</w:t>
            </w:r>
            <w:r w:rsidR="00162E96" w:rsidRPr="001256F9">
              <w:rPr>
                <w:rFonts w:ascii="Arial" w:eastAsia="Times New Roman" w:hAnsi="Arial" w:cs="Arial"/>
                <w:lang w:eastAsia="pl-PL"/>
              </w:rPr>
              <w:t>świadczenie o kwalifikowalności VAT</w:t>
            </w:r>
            <w:r w:rsidR="00D82FB1">
              <w:rPr>
                <w:rStyle w:val="Odwoanieprzypisudolnego"/>
                <w:rFonts w:ascii="Arial" w:eastAsia="Times New Roman" w:hAnsi="Arial" w:cs="Arial"/>
                <w:lang w:eastAsia="pl-PL"/>
              </w:rPr>
              <w:footnoteReference w:id="59"/>
            </w:r>
            <w:r w:rsidR="00162E96" w:rsidRPr="001256F9">
              <w:rPr>
                <w:rFonts w:ascii="Arial" w:eastAsia="Times New Roman" w:hAnsi="Arial" w:cs="Arial"/>
                <w:lang w:eastAsia="pl-PL"/>
              </w:rPr>
              <w:t xml:space="preserve"> </w:t>
            </w:r>
          </w:p>
        </w:tc>
      </w:tr>
      <w:tr w:rsidR="00B34F88" w:rsidRPr="001256F9" w:rsidTr="00E13C66">
        <w:trPr>
          <w:trHeight w:val="238"/>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B34F88"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Załącznik nr 4 </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B34F88"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hAnsi="Arial" w:cs="Arial"/>
              </w:rPr>
              <w:t>Lista wytycznych</w:t>
            </w:r>
            <w:r w:rsidR="00162E96" w:rsidRPr="001256F9">
              <w:rPr>
                <w:rFonts w:ascii="Arial" w:hAnsi="Arial" w:cs="Arial"/>
              </w:rPr>
              <w:t xml:space="preserve"> horyzontalnych oraz programowych </w:t>
            </w:r>
          </w:p>
        </w:tc>
      </w:tr>
      <w:tr w:rsidR="00B34F88" w:rsidRPr="001256F9" w:rsidTr="00E13C66">
        <w:trPr>
          <w:trHeight w:val="238"/>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B34F88"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Załącznik nr 5</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1256F9" w:rsidRDefault="001074EF"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5.1 </w:t>
            </w:r>
            <w:r w:rsidR="00162E96" w:rsidRPr="001256F9">
              <w:rPr>
                <w:rFonts w:ascii="Arial" w:hAnsi="Arial" w:cs="Arial"/>
                <w:bCs/>
              </w:rPr>
              <w:t xml:space="preserve">Zakres danych osobowych powierzonych do przetwarzania </w:t>
            </w:r>
          </w:p>
          <w:p w:rsidR="001074EF" w:rsidRPr="001256F9" w:rsidRDefault="00162E96"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5.2 </w:t>
            </w:r>
            <w:r w:rsidRPr="001256F9">
              <w:rPr>
                <w:rFonts w:ascii="Arial" w:hAnsi="Arial" w:cs="Arial"/>
              </w:rPr>
              <w:t xml:space="preserve">Wzór oświadczenia uczestnika projektu </w:t>
            </w:r>
          </w:p>
          <w:p w:rsidR="001074EF" w:rsidRPr="001256F9" w:rsidRDefault="00162E96"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eastAsia="Times New Roman" w:hAnsi="Arial" w:cs="Arial"/>
                <w:lang w:eastAsia="pl-PL"/>
              </w:rPr>
              <w:t xml:space="preserve">5.3 </w:t>
            </w:r>
            <w:r w:rsidRPr="001256F9">
              <w:rPr>
                <w:rFonts w:ascii="Arial" w:hAnsi="Arial" w:cs="Arial"/>
              </w:rPr>
              <w:t xml:space="preserve">Wzór upoważnienia/odwołania do przetwarzania danych osobowych w ramach zbioru: </w:t>
            </w:r>
            <w:r w:rsidRPr="001256F9">
              <w:rPr>
                <w:rFonts w:ascii="Arial" w:hAnsi="Arial" w:cs="Arial"/>
                <w:i/>
              </w:rPr>
              <w:t xml:space="preserve">Regionalny Program Operacyjny Województwa Podkarpackiego na lata 2014-2020 </w:t>
            </w:r>
          </w:p>
          <w:p w:rsidR="001074EF" w:rsidRPr="001256F9" w:rsidRDefault="00162E96"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eastAsia="Times New Roman" w:hAnsi="Arial" w:cs="Arial"/>
                <w:lang w:eastAsia="pl-PL"/>
              </w:rPr>
              <w:t xml:space="preserve">5.4 </w:t>
            </w:r>
            <w:r w:rsidRPr="001256F9">
              <w:rPr>
                <w:rFonts w:ascii="Arial" w:hAnsi="Arial" w:cs="Arial"/>
              </w:rPr>
              <w:t xml:space="preserve">Procedura nadania upoważnienia do przetwarzania danych osobowych w CST </w:t>
            </w:r>
          </w:p>
          <w:p w:rsidR="00FD6297" w:rsidRPr="001256F9" w:rsidRDefault="00162E96"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hAnsi="Arial" w:cs="Arial"/>
              </w:rPr>
              <w:t xml:space="preserve">5.5 </w:t>
            </w:r>
            <w:r w:rsidR="00F055CA" w:rsidRPr="001256F9">
              <w:rPr>
                <w:rFonts w:ascii="Arial" w:hAnsi="Arial" w:cs="Arial"/>
              </w:rPr>
              <w:t>W</w:t>
            </w:r>
            <w:r w:rsidRPr="001256F9">
              <w:rPr>
                <w:rFonts w:ascii="Arial" w:hAnsi="Arial" w:cs="Arial"/>
              </w:rPr>
              <w:t xml:space="preserve">ykaz osób upoważnionych do dostępu w ramach SL2014 </w:t>
            </w:r>
          </w:p>
          <w:p w:rsidR="00B34F88" w:rsidRPr="001256F9" w:rsidRDefault="00162E96"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hAnsi="Arial" w:cs="Arial"/>
              </w:rPr>
              <w:t xml:space="preserve">5.6 </w:t>
            </w:r>
            <w:r w:rsidRPr="001256F9">
              <w:rPr>
                <w:rFonts w:ascii="Arial" w:hAnsi="Arial" w:cs="Arial"/>
                <w:iCs/>
              </w:rPr>
              <w:t xml:space="preserve">Wniosek o nadanie/zmianę/wycofanie dostępu dla osoby uprawnionej w ramach SL2014 </w:t>
            </w:r>
          </w:p>
        </w:tc>
      </w:tr>
      <w:tr w:rsidR="00B34F88" w:rsidRPr="001256F9" w:rsidTr="00E13C66">
        <w:trPr>
          <w:trHeight w:val="238"/>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B34F88"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Załącznik nr </w:t>
            </w:r>
            <w:r w:rsidR="00133496" w:rsidRPr="001256F9">
              <w:rPr>
                <w:rFonts w:ascii="Arial" w:eastAsia="Times New Roman" w:hAnsi="Arial" w:cs="Arial"/>
                <w:lang w:eastAsia="pl-PL"/>
              </w:rPr>
              <w:t>6</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162E96"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eastAsia="Times New Roman" w:hAnsi="Arial" w:cs="Arial"/>
                <w:bCs/>
                <w:lang w:eastAsia="pl-PL"/>
              </w:rPr>
              <w:t xml:space="preserve">Instrukcje i wskazówki dotyczące informacji i komunikacji </w:t>
            </w:r>
          </w:p>
        </w:tc>
      </w:tr>
      <w:tr w:rsidR="00B34F88" w:rsidRPr="001256F9" w:rsidTr="00E13C66">
        <w:trPr>
          <w:trHeight w:val="186"/>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B34F88"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lastRenderedPageBreak/>
              <w:t xml:space="preserve">Załącznik nr </w:t>
            </w:r>
            <w:r w:rsidR="00133496" w:rsidRPr="001256F9">
              <w:rPr>
                <w:rFonts w:ascii="Arial" w:eastAsia="Times New Roman" w:hAnsi="Arial" w:cs="Arial"/>
                <w:lang w:eastAsia="pl-PL"/>
              </w:rPr>
              <w:t>7</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1256F9" w:rsidRDefault="00162E96"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hAnsi="Arial" w:cs="Arial"/>
              </w:rPr>
              <w:t>Dokument wskazujący na umocowanie do działania na rzecz i w imieniu Beneficjenta</w:t>
            </w:r>
            <w:r w:rsidR="00D82FB1">
              <w:rPr>
                <w:rStyle w:val="Odwoanieprzypisudolnego"/>
                <w:rFonts w:ascii="Arial" w:hAnsi="Arial" w:cs="Arial"/>
              </w:rPr>
              <w:footnoteReference w:id="60"/>
            </w:r>
            <w:r w:rsidRPr="001256F9">
              <w:rPr>
                <w:rFonts w:ascii="Arial" w:hAnsi="Arial" w:cs="Arial"/>
              </w:rPr>
              <w:t xml:space="preserve"> </w:t>
            </w:r>
          </w:p>
        </w:tc>
      </w:tr>
      <w:tr w:rsidR="00333F74" w:rsidRPr="001256F9" w:rsidTr="00E13C66">
        <w:trPr>
          <w:trHeight w:val="417"/>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1256F9" w:rsidRDefault="00333F74"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1256F9">
              <w:rPr>
                <w:rFonts w:ascii="Arial" w:eastAsia="Times New Roman" w:hAnsi="Arial" w:cs="Arial"/>
                <w:lang w:eastAsia="pl-PL"/>
              </w:rPr>
              <w:t xml:space="preserve">Załącznik nr </w:t>
            </w:r>
            <w:r w:rsidR="00133496" w:rsidRPr="001256F9">
              <w:rPr>
                <w:rFonts w:ascii="Arial" w:eastAsia="Times New Roman" w:hAnsi="Arial" w:cs="Arial"/>
                <w:lang w:eastAsia="pl-PL"/>
              </w:rPr>
              <w:t>8</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1256F9" w:rsidRDefault="00162E96" w:rsidP="001256F9">
            <w:pPr>
              <w:widowControl w:val="0"/>
              <w:suppressAutoHyphens/>
              <w:autoSpaceDE w:val="0"/>
              <w:autoSpaceDN w:val="0"/>
              <w:spacing w:after="0" w:line="240" w:lineRule="auto"/>
              <w:jc w:val="both"/>
              <w:textAlignment w:val="baseline"/>
              <w:rPr>
                <w:rFonts w:ascii="Arial" w:hAnsi="Arial" w:cs="Arial"/>
              </w:rPr>
            </w:pPr>
            <w:r w:rsidRPr="001256F9">
              <w:rPr>
                <w:rFonts w:ascii="Arial" w:hAnsi="Arial" w:cs="Arial"/>
              </w:rPr>
              <w:t xml:space="preserve">Wzór zestawienia wszystkich dokumentów dotyczących operacji w ramach realizowanego projektu dofinansowanego z Regionalnego Programu Operacyjnego Województwa Podkarpackiego na lata 2014-2020 </w:t>
            </w:r>
          </w:p>
        </w:tc>
      </w:tr>
      <w:tr w:rsidR="00B25058" w:rsidRPr="001256F9" w:rsidTr="00E13C66">
        <w:trPr>
          <w:trHeight w:val="417"/>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058" w:rsidRPr="001256F9" w:rsidRDefault="00B25058" w:rsidP="001256F9">
            <w:pPr>
              <w:widowControl w:val="0"/>
              <w:suppressAutoHyphens/>
              <w:autoSpaceDE w:val="0"/>
              <w:autoSpaceDN w:val="0"/>
              <w:spacing w:after="0" w:line="240" w:lineRule="auto"/>
              <w:jc w:val="both"/>
              <w:textAlignment w:val="baseline"/>
              <w:rPr>
                <w:rFonts w:ascii="Arial" w:eastAsia="Times New Roman" w:hAnsi="Arial" w:cs="Arial"/>
                <w:lang w:eastAsia="pl-PL"/>
              </w:rPr>
            </w:pPr>
            <w:r>
              <w:rPr>
                <w:rFonts w:ascii="Arial" w:eastAsia="Times New Roman" w:hAnsi="Arial" w:cs="Arial"/>
                <w:lang w:eastAsia="pl-PL"/>
              </w:rPr>
              <w:t>Załącznik nr 9</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058" w:rsidRPr="001256F9" w:rsidRDefault="00B25058" w:rsidP="001256F9">
            <w:pPr>
              <w:widowControl w:val="0"/>
              <w:suppressAutoHyphens/>
              <w:autoSpaceDE w:val="0"/>
              <w:autoSpaceDN w:val="0"/>
              <w:spacing w:after="0" w:line="240" w:lineRule="auto"/>
              <w:jc w:val="both"/>
              <w:textAlignment w:val="baseline"/>
              <w:rPr>
                <w:rFonts w:ascii="Arial" w:hAnsi="Arial" w:cs="Arial"/>
              </w:rPr>
            </w:pPr>
            <w:r>
              <w:rPr>
                <w:rFonts w:ascii="Arial" w:hAnsi="Arial" w:cs="Arial"/>
              </w:rPr>
              <w:t>Wzór szczegółowego harmonogramu udzielanego wsparcia</w:t>
            </w:r>
          </w:p>
        </w:tc>
      </w:tr>
    </w:tbl>
    <w:p w:rsidR="00B34F88" w:rsidRPr="001256F9" w:rsidRDefault="00B41D50" w:rsidP="00445916">
      <w:pPr>
        <w:pStyle w:val="Akapitzlist"/>
        <w:numPr>
          <w:ilvl w:val="6"/>
          <w:numId w:val="29"/>
        </w:numPr>
        <w:spacing w:before="240" w:after="0" w:line="240" w:lineRule="auto"/>
        <w:ind w:left="284" w:hanging="284"/>
        <w:jc w:val="both"/>
        <w:rPr>
          <w:rFonts w:ascii="Arial" w:hAnsi="Arial" w:cs="Arial"/>
          <w:b/>
          <w:bCs/>
          <w:i/>
        </w:rPr>
      </w:pPr>
      <w:r w:rsidRPr="001256F9">
        <w:rPr>
          <w:rFonts w:ascii="Arial" w:hAnsi="Arial" w:cs="Arial"/>
        </w:rPr>
        <w:t xml:space="preserve">Treść obowiązujących wytycznych, o których mowa w </w:t>
      </w:r>
      <w:r w:rsidR="00BE2432" w:rsidRPr="001256F9">
        <w:rPr>
          <w:rFonts w:ascii="Arial" w:hAnsi="Arial" w:cs="Arial"/>
          <w:bCs/>
        </w:rPr>
        <w:t xml:space="preserve">§ 4 </w:t>
      </w:r>
      <w:r w:rsidR="00162E96" w:rsidRPr="001256F9">
        <w:rPr>
          <w:rFonts w:ascii="Arial" w:hAnsi="Arial" w:cs="Arial"/>
        </w:rPr>
        <w:t xml:space="preserve">ust. </w:t>
      </w:r>
      <w:r w:rsidR="003929E9">
        <w:rPr>
          <w:rFonts w:ascii="Arial" w:hAnsi="Arial" w:cs="Arial"/>
        </w:rPr>
        <w:t>4</w:t>
      </w:r>
      <w:r w:rsidR="003929E9" w:rsidRPr="001256F9">
        <w:rPr>
          <w:rFonts w:ascii="Arial" w:hAnsi="Arial" w:cs="Arial"/>
        </w:rPr>
        <w:t xml:space="preserve"> </w:t>
      </w:r>
      <w:proofErr w:type="spellStart"/>
      <w:r w:rsidR="00162E96" w:rsidRPr="001256F9">
        <w:rPr>
          <w:rFonts w:ascii="Arial" w:hAnsi="Arial" w:cs="Arial"/>
        </w:rPr>
        <w:t>pkt</w:t>
      </w:r>
      <w:proofErr w:type="spellEnd"/>
      <w:r w:rsidR="00162E96" w:rsidRPr="001256F9">
        <w:rPr>
          <w:rFonts w:ascii="Arial" w:hAnsi="Arial" w:cs="Arial"/>
        </w:rPr>
        <w:t xml:space="preserve"> </w:t>
      </w:r>
      <w:r w:rsidR="00CA4DD4">
        <w:rPr>
          <w:rFonts w:ascii="Arial" w:hAnsi="Arial" w:cs="Arial"/>
        </w:rPr>
        <w:t>4</w:t>
      </w:r>
      <w:r w:rsidR="000A1F7A" w:rsidRPr="001256F9">
        <w:rPr>
          <w:rFonts w:ascii="Arial" w:hAnsi="Arial" w:cs="Arial"/>
        </w:rPr>
        <w:t>)</w:t>
      </w:r>
      <w:r w:rsidR="00C75A78" w:rsidRPr="001256F9">
        <w:rPr>
          <w:rFonts w:ascii="Arial" w:hAnsi="Arial" w:cs="Arial"/>
        </w:rPr>
        <w:t xml:space="preserve"> </w:t>
      </w:r>
      <w:r w:rsidR="00162E96" w:rsidRPr="001256F9">
        <w:rPr>
          <w:rFonts w:ascii="Arial" w:hAnsi="Arial" w:cs="Arial"/>
        </w:rPr>
        <w:t xml:space="preserve">oraz innych dokumentów dołączonych do Umowy jest dostępna na stronach internetowych: </w:t>
      </w:r>
      <w:hyperlink r:id="rId10" w:history="1">
        <w:r w:rsidR="00133BDB" w:rsidRPr="001256F9">
          <w:rPr>
            <w:rStyle w:val="Hipercze"/>
            <w:rFonts w:ascii="Arial" w:hAnsi="Arial" w:cs="Arial"/>
            <w:color w:val="auto"/>
          </w:rPr>
          <w:t>www.rpo.podkarpackie.pl</w:t>
        </w:r>
      </w:hyperlink>
      <w:r w:rsidRPr="001256F9">
        <w:rPr>
          <w:rFonts w:ascii="Arial" w:hAnsi="Arial" w:cs="Arial"/>
        </w:rPr>
        <w:t xml:space="preserve"> oraz </w:t>
      </w:r>
      <w:r w:rsidR="00BA5F12" w:rsidRPr="001256F9">
        <w:rPr>
          <w:rFonts w:ascii="Arial" w:hAnsi="Arial" w:cs="Arial"/>
          <w:u w:val="single"/>
        </w:rPr>
        <w:t>www.mr.gov.pl</w:t>
      </w:r>
      <w:r w:rsidR="00575859" w:rsidRPr="001256F9">
        <w:rPr>
          <w:rFonts w:ascii="Arial" w:hAnsi="Arial" w:cs="Arial"/>
          <w:b/>
          <w:bCs/>
          <w:i/>
        </w:rPr>
        <w:t>.</w:t>
      </w:r>
    </w:p>
    <w:p w:rsidR="008843E0" w:rsidRPr="001256F9" w:rsidRDefault="008843E0" w:rsidP="001256F9">
      <w:pPr>
        <w:spacing w:after="0" w:line="240" w:lineRule="auto"/>
        <w:jc w:val="both"/>
        <w:rPr>
          <w:rFonts w:ascii="Arial" w:hAnsi="Arial" w:cs="Arial"/>
          <w:b/>
          <w:spacing w:val="-1"/>
        </w:rPr>
      </w:pPr>
    </w:p>
    <w:p w:rsidR="008843E0" w:rsidRPr="001256F9" w:rsidRDefault="008843E0" w:rsidP="001256F9">
      <w:pPr>
        <w:spacing w:after="0" w:line="240" w:lineRule="auto"/>
        <w:jc w:val="both"/>
        <w:rPr>
          <w:rFonts w:ascii="Arial" w:hAnsi="Arial" w:cs="Arial"/>
          <w:b/>
          <w:spacing w:val="-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6B2447" w:rsidRPr="001256F9" w:rsidTr="006B2447">
        <w:tc>
          <w:tcPr>
            <w:tcW w:w="4531" w:type="dxa"/>
          </w:tcPr>
          <w:p w:rsidR="006B2447" w:rsidRPr="001256F9" w:rsidRDefault="00162E96" w:rsidP="001256F9">
            <w:pPr>
              <w:spacing w:after="0" w:line="240" w:lineRule="auto"/>
              <w:jc w:val="both"/>
              <w:rPr>
                <w:rFonts w:ascii="Arial" w:hAnsi="Arial" w:cs="Arial"/>
                <w:b/>
                <w:spacing w:val="-1"/>
              </w:rPr>
            </w:pPr>
            <w:r w:rsidRPr="001256F9">
              <w:rPr>
                <w:rFonts w:ascii="Arial" w:hAnsi="Arial" w:cs="Arial"/>
                <w:b/>
                <w:spacing w:val="-1"/>
              </w:rPr>
              <w:t>W imieniu Instytucji Pośredniczącej:</w:t>
            </w:r>
          </w:p>
          <w:p w:rsidR="006B2447" w:rsidRPr="001256F9" w:rsidRDefault="006B2447" w:rsidP="001256F9">
            <w:pPr>
              <w:spacing w:after="0" w:line="240" w:lineRule="auto"/>
              <w:jc w:val="both"/>
              <w:rPr>
                <w:rFonts w:ascii="Arial" w:hAnsi="Arial" w:cs="Arial"/>
                <w:b/>
                <w:spacing w:val="-1"/>
              </w:rPr>
            </w:pPr>
          </w:p>
          <w:p w:rsidR="006B2447" w:rsidRPr="001256F9" w:rsidRDefault="006B2447" w:rsidP="001256F9">
            <w:pPr>
              <w:spacing w:after="0" w:line="240" w:lineRule="auto"/>
              <w:jc w:val="both"/>
              <w:rPr>
                <w:rFonts w:ascii="Arial" w:hAnsi="Arial" w:cs="Arial"/>
                <w:b/>
                <w:spacing w:val="-1"/>
              </w:rPr>
            </w:pPr>
          </w:p>
          <w:p w:rsidR="006B2447" w:rsidRPr="001256F9" w:rsidRDefault="006B2447" w:rsidP="001256F9">
            <w:pPr>
              <w:spacing w:after="0" w:line="240" w:lineRule="auto"/>
              <w:jc w:val="both"/>
              <w:rPr>
                <w:rFonts w:ascii="Arial" w:hAnsi="Arial" w:cs="Arial"/>
                <w:b/>
                <w:spacing w:val="-1"/>
              </w:rPr>
            </w:pPr>
          </w:p>
          <w:p w:rsidR="006B2447" w:rsidRPr="001256F9" w:rsidRDefault="00162E96" w:rsidP="001256F9">
            <w:pPr>
              <w:spacing w:after="0" w:line="240" w:lineRule="auto"/>
              <w:jc w:val="both"/>
              <w:rPr>
                <w:rFonts w:ascii="Arial" w:hAnsi="Arial" w:cs="Arial"/>
                <w:b/>
                <w:spacing w:val="-1"/>
              </w:rPr>
            </w:pPr>
            <w:r w:rsidRPr="001256F9">
              <w:rPr>
                <w:rFonts w:ascii="Arial" w:hAnsi="Arial" w:cs="Arial"/>
                <w:b/>
                <w:spacing w:val="-1"/>
              </w:rPr>
              <w:t>………………………………………………..</w:t>
            </w:r>
          </w:p>
        </w:tc>
        <w:tc>
          <w:tcPr>
            <w:tcW w:w="4531" w:type="dxa"/>
          </w:tcPr>
          <w:p w:rsidR="006B2447" w:rsidRPr="001256F9" w:rsidRDefault="00162E96" w:rsidP="001256F9">
            <w:pPr>
              <w:spacing w:after="0" w:line="240" w:lineRule="auto"/>
              <w:jc w:val="both"/>
              <w:rPr>
                <w:rFonts w:ascii="Arial" w:hAnsi="Arial" w:cs="Arial"/>
                <w:b/>
                <w:spacing w:val="-1"/>
              </w:rPr>
            </w:pPr>
            <w:r w:rsidRPr="001256F9">
              <w:rPr>
                <w:rFonts w:ascii="Arial" w:hAnsi="Arial" w:cs="Arial"/>
                <w:b/>
                <w:spacing w:val="-1"/>
              </w:rPr>
              <w:t>W imieniu Beneficjenta:</w:t>
            </w:r>
          </w:p>
          <w:p w:rsidR="006B2447" w:rsidRPr="001256F9" w:rsidRDefault="006B2447" w:rsidP="001256F9">
            <w:pPr>
              <w:spacing w:after="0" w:line="240" w:lineRule="auto"/>
              <w:jc w:val="both"/>
              <w:rPr>
                <w:rFonts w:ascii="Arial" w:hAnsi="Arial" w:cs="Arial"/>
                <w:b/>
                <w:spacing w:val="-1"/>
              </w:rPr>
            </w:pPr>
          </w:p>
          <w:p w:rsidR="006B2447" w:rsidRPr="001256F9" w:rsidRDefault="006B2447" w:rsidP="001256F9">
            <w:pPr>
              <w:spacing w:after="0" w:line="240" w:lineRule="auto"/>
              <w:jc w:val="both"/>
              <w:rPr>
                <w:rFonts w:ascii="Arial" w:hAnsi="Arial" w:cs="Arial"/>
                <w:b/>
                <w:spacing w:val="-1"/>
              </w:rPr>
            </w:pPr>
          </w:p>
          <w:p w:rsidR="006B2447" w:rsidRPr="001256F9" w:rsidRDefault="006B2447" w:rsidP="001256F9">
            <w:pPr>
              <w:spacing w:after="0" w:line="240" w:lineRule="auto"/>
              <w:jc w:val="both"/>
              <w:rPr>
                <w:rFonts w:ascii="Arial" w:hAnsi="Arial" w:cs="Arial"/>
                <w:b/>
                <w:spacing w:val="-1"/>
              </w:rPr>
            </w:pPr>
          </w:p>
          <w:p w:rsidR="006B2447" w:rsidRPr="001256F9" w:rsidRDefault="00162E96" w:rsidP="001256F9">
            <w:pPr>
              <w:spacing w:after="0" w:line="240" w:lineRule="auto"/>
              <w:jc w:val="both"/>
              <w:rPr>
                <w:rFonts w:ascii="Arial" w:hAnsi="Arial" w:cs="Arial"/>
                <w:b/>
                <w:spacing w:val="-1"/>
              </w:rPr>
            </w:pPr>
            <w:r w:rsidRPr="001256F9">
              <w:rPr>
                <w:rFonts w:ascii="Arial" w:hAnsi="Arial" w:cs="Arial"/>
                <w:b/>
                <w:spacing w:val="-1"/>
              </w:rPr>
              <w:t>………………………………………………..</w:t>
            </w:r>
          </w:p>
          <w:p w:rsidR="006B2447" w:rsidRPr="001256F9" w:rsidRDefault="006B2447" w:rsidP="001256F9">
            <w:pPr>
              <w:spacing w:after="0" w:line="240" w:lineRule="auto"/>
              <w:jc w:val="both"/>
              <w:rPr>
                <w:rFonts w:ascii="Arial" w:hAnsi="Arial" w:cs="Arial"/>
                <w:b/>
                <w:spacing w:val="-1"/>
              </w:rPr>
            </w:pPr>
          </w:p>
        </w:tc>
      </w:tr>
    </w:tbl>
    <w:p w:rsidR="00CB6E94" w:rsidRPr="001256F9" w:rsidRDefault="00CB6E94" w:rsidP="001256F9">
      <w:pPr>
        <w:spacing w:after="0" w:line="240" w:lineRule="auto"/>
        <w:jc w:val="both"/>
        <w:rPr>
          <w:rFonts w:ascii="Arial" w:hAnsi="Arial" w:cs="Arial"/>
          <w:spacing w:val="-1"/>
        </w:rPr>
      </w:pPr>
    </w:p>
    <w:sectPr w:rsidR="00CB6E94" w:rsidRPr="001256F9" w:rsidSect="00CE3616">
      <w:headerReference w:type="default" r:id="rId11"/>
      <w:footerReference w:type="default" r:id="rId12"/>
      <w:headerReference w:type="first" r:id="rId13"/>
      <w:type w:val="nextColumn"/>
      <w:pgSz w:w="11906" w:h="16838"/>
      <w:pgMar w:top="1417" w:right="1417" w:bottom="993" w:left="1417" w:header="284"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4259E" w15:done="0"/>
  <w15:commentEx w15:paraId="30B2B0EB" w15:done="0"/>
  <w15:commentEx w15:paraId="08C05CD2" w15:done="0"/>
  <w15:commentEx w15:paraId="7ECD3CF7" w15:done="0"/>
  <w15:commentEx w15:paraId="31E6BF18" w15:done="0"/>
  <w15:commentEx w15:paraId="33798452" w15:done="0"/>
  <w15:commentEx w15:paraId="58D4F628" w15:done="0"/>
  <w15:commentEx w15:paraId="6941717F" w15:done="0"/>
  <w15:commentEx w15:paraId="22C59A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AE" w:rsidRDefault="007D6EAE" w:rsidP="00B34F88">
      <w:pPr>
        <w:spacing w:after="0" w:line="240" w:lineRule="auto"/>
      </w:pPr>
      <w:r>
        <w:separator/>
      </w:r>
    </w:p>
  </w:endnote>
  <w:endnote w:type="continuationSeparator" w:id="0">
    <w:p w:rsidR="007D6EAE" w:rsidRDefault="007D6EAE" w:rsidP="00B3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3C" w:rsidRDefault="0006163C" w:rsidP="00CE3616">
    <w:pPr>
      <w:pStyle w:val="Stopka"/>
      <w:spacing w:before="240"/>
      <w:jc w:val="center"/>
    </w:pPr>
    <w:r>
      <w:rPr>
        <w:noProof/>
      </w:rPr>
      <w:fldChar w:fldCharType="begin"/>
    </w:r>
    <w:r>
      <w:rPr>
        <w:noProof/>
      </w:rPr>
      <w:instrText xml:space="preserve"> PAGE </w:instrText>
    </w:r>
    <w:r>
      <w:rPr>
        <w:noProof/>
      </w:rPr>
      <w:fldChar w:fldCharType="separate"/>
    </w:r>
    <w:r w:rsidR="00AC5C43">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AE" w:rsidRDefault="007D6EAE" w:rsidP="00B34F88">
      <w:pPr>
        <w:spacing w:after="0" w:line="240" w:lineRule="auto"/>
      </w:pPr>
      <w:r>
        <w:separator/>
      </w:r>
    </w:p>
  </w:footnote>
  <w:footnote w:type="continuationSeparator" w:id="0">
    <w:p w:rsidR="007D6EAE" w:rsidRDefault="007D6EAE" w:rsidP="00B34F88">
      <w:pPr>
        <w:spacing w:after="0" w:line="240" w:lineRule="auto"/>
      </w:pPr>
      <w:r>
        <w:continuationSeparator/>
      </w:r>
    </w:p>
  </w:footnote>
  <w:footnote w:id="1">
    <w:p w:rsidR="0006163C" w:rsidRPr="0006163C" w:rsidRDefault="0006163C" w:rsidP="00DD43D3">
      <w:pPr>
        <w:pStyle w:val="Tekstprzypisudolnego"/>
        <w:jc w:val="both"/>
        <w:rPr>
          <w:sz w:val="16"/>
          <w:szCs w:val="16"/>
        </w:rPr>
      </w:pPr>
      <w:r w:rsidRPr="0006163C">
        <w:rPr>
          <w:sz w:val="16"/>
          <w:szCs w:val="16"/>
        </w:rPr>
        <w:t xml:space="preserve">* Wzór z dnia </w:t>
      </w:r>
      <w:r w:rsidR="000E7A6F">
        <w:rPr>
          <w:sz w:val="16"/>
          <w:szCs w:val="16"/>
        </w:rPr>
        <w:t>24.09.2019 r.</w:t>
      </w:r>
    </w:p>
    <w:p w:rsidR="0006163C" w:rsidRPr="0006163C" w:rsidRDefault="0006163C" w:rsidP="00DD43D3">
      <w:pPr>
        <w:pStyle w:val="Tekstprzypisudolnego"/>
        <w:jc w:val="both"/>
        <w:rPr>
          <w:sz w:val="16"/>
          <w:szCs w:val="16"/>
        </w:rPr>
      </w:pPr>
      <w:r w:rsidRPr="0006163C">
        <w:rPr>
          <w:rStyle w:val="Odwoanieprzypisudolnego"/>
          <w:sz w:val="16"/>
          <w:szCs w:val="16"/>
        </w:rPr>
        <w:footnoteRef/>
      </w:r>
      <w:r w:rsidRPr="0006163C">
        <w:rPr>
          <w:sz w:val="16"/>
          <w:szCs w:val="16"/>
        </w:rPr>
        <w:t xml:space="preserve"> </w:t>
      </w:r>
      <w:r w:rsidRPr="0006163C">
        <w:rPr>
          <w:rFonts w:cs="Arial"/>
          <w:sz w:val="16"/>
          <w:szCs w:val="16"/>
        </w:rPr>
        <w:t>Wpisać nazwę i adres Beneficjenta, NIP, a gdy posiada REGON, KRS lub inny dokument</w:t>
      </w:r>
    </w:p>
  </w:footnote>
  <w:footnote w:id="2">
    <w:p w:rsidR="0006163C" w:rsidRPr="0006163C" w:rsidRDefault="0006163C" w:rsidP="00DD43D3">
      <w:pPr>
        <w:pStyle w:val="Tekstprzypisudolnego"/>
        <w:jc w:val="both"/>
        <w:rPr>
          <w:rFonts w:cs="Arial"/>
          <w:sz w:val="16"/>
          <w:szCs w:val="16"/>
        </w:rPr>
      </w:pPr>
      <w:r w:rsidRPr="0006163C">
        <w:rPr>
          <w:rStyle w:val="Odwoanieprzypisudolnego"/>
          <w:rFonts w:cs="Arial"/>
          <w:sz w:val="16"/>
          <w:szCs w:val="16"/>
        </w:rPr>
        <w:footnoteRef/>
      </w:r>
      <w:r w:rsidRPr="0006163C">
        <w:rPr>
          <w:rFonts w:cs="Arial"/>
          <w:sz w:val="16"/>
          <w:szCs w:val="16"/>
        </w:rPr>
        <w:t xml:space="preserve"> Dotyczy, jeżeli Projekt jest realizowany w partnerstwie. W tym przypadku Beneficjent (Lider Projektu) powinien posiadać pełnomocnictwo do zawarcia umowy o dofinansowanie Projektu w imieniu i na rzecz Partnerów.</w:t>
      </w:r>
    </w:p>
  </w:footnote>
  <w:footnote w:id="3">
    <w:p w:rsidR="0006163C" w:rsidRPr="00BD48A8" w:rsidRDefault="0006163C" w:rsidP="00DD43D3">
      <w:pPr>
        <w:pStyle w:val="Tekstprzypisudolnego"/>
        <w:jc w:val="both"/>
        <w:rPr>
          <w:rFonts w:cs="Arial"/>
        </w:rPr>
      </w:pPr>
      <w:r w:rsidRPr="0006163C">
        <w:rPr>
          <w:rStyle w:val="Odwoanieprzypisudolnego"/>
          <w:rFonts w:cs="Arial"/>
          <w:sz w:val="16"/>
          <w:szCs w:val="16"/>
        </w:rPr>
        <w:footnoteRef/>
      </w:r>
      <w:r w:rsidRPr="0006163C">
        <w:rPr>
          <w:rFonts w:cs="Arial"/>
          <w:sz w:val="16"/>
          <w:szCs w:val="16"/>
        </w:rPr>
        <w:t xml:space="preserve"> Należy przywołać pełnomocnictwo oraz je załączyć, jeśli Strona jest reprezentowana przez pełnomocnika.</w:t>
      </w:r>
    </w:p>
  </w:footnote>
  <w:footnote w:id="4">
    <w:p w:rsidR="0006163C" w:rsidRPr="0006163C" w:rsidRDefault="0006163C" w:rsidP="00DD43D3">
      <w:pPr>
        <w:pStyle w:val="Tekstprzypisudolnego"/>
        <w:jc w:val="both"/>
        <w:rPr>
          <w:rFonts w:cs="Arial"/>
          <w:sz w:val="16"/>
          <w:szCs w:val="16"/>
        </w:rPr>
      </w:pPr>
      <w:r w:rsidRPr="0006163C">
        <w:rPr>
          <w:rStyle w:val="Odwoanieprzypisudolnego"/>
          <w:rFonts w:cs="Arial"/>
          <w:sz w:val="16"/>
          <w:szCs w:val="16"/>
        </w:rPr>
        <w:footnoteRef/>
      </w:r>
      <w:r w:rsidRPr="0006163C">
        <w:rPr>
          <w:rFonts w:cs="Arial"/>
          <w:sz w:val="16"/>
          <w:szCs w:val="16"/>
        </w:rPr>
        <w:t xml:space="preserve"> Dotyczy, jeżeli Projekt jest realizowany w partnerstwie.</w:t>
      </w:r>
    </w:p>
  </w:footnote>
  <w:footnote w:id="5">
    <w:p w:rsidR="0006163C" w:rsidRPr="0006163C" w:rsidRDefault="0006163C">
      <w:pPr>
        <w:pStyle w:val="Tekstprzypisudolnego"/>
        <w:rPr>
          <w:sz w:val="16"/>
          <w:szCs w:val="16"/>
        </w:rPr>
      </w:pPr>
      <w:r w:rsidRPr="0006163C">
        <w:rPr>
          <w:rStyle w:val="Odwoanieprzypisudolnego"/>
          <w:sz w:val="16"/>
          <w:szCs w:val="16"/>
        </w:rPr>
        <w:footnoteRef/>
      </w:r>
      <w:r w:rsidRPr="0006163C">
        <w:rPr>
          <w:sz w:val="16"/>
          <w:szCs w:val="16"/>
        </w:rPr>
        <w:t xml:space="preserve"> Stopa dofinansowania rozumiana jako % dofinansowania wydatków kwalifikowanych.</w:t>
      </w:r>
    </w:p>
  </w:footnote>
  <w:footnote w:id="6">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Należy wykreślić, jeżeli nie dotyczy.</w:t>
      </w:r>
    </w:p>
  </w:footnote>
  <w:footnote w:id="7">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8">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9">
    <w:p w:rsidR="0006163C" w:rsidRPr="000A32F3" w:rsidRDefault="0006163C" w:rsidP="000A32F3">
      <w:pPr>
        <w:pStyle w:val="Tekstprzypisudolnego"/>
        <w:ind w:left="142" w:hanging="142"/>
        <w:jc w:val="both"/>
        <w:rPr>
          <w:rFonts w:ascii="Arial" w:hAnsi="Arial" w:cs="Arial"/>
          <w:sz w:val="18"/>
          <w:szCs w:val="18"/>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Nie dotyczy przypadku, gdy Instytucja Pośrednicząca w regulaminie konkursu ograniczy możliwość kwalifikowania wydatków wstecz</w:t>
      </w:r>
      <w:r w:rsidRPr="000A32F3">
        <w:rPr>
          <w:rFonts w:ascii="Arial" w:hAnsi="Arial" w:cs="Arial"/>
          <w:sz w:val="18"/>
          <w:szCs w:val="18"/>
        </w:rPr>
        <w:t>.</w:t>
      </w:r>
    </w:p>
  </w:footnote>
  <w:footnote w:id="10">
    <w:p w:rsidR="0006163C" w:rsidRPr="0006163C" w:rsidRDefault="0006163C">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Dotyczy, jeśli Projektu realizowany jest w partnerstwie.</w:t>
      </w:r>
    </w:p>
  </w:footnote>
  <w:footnote w:id="11">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w:t>
      </w:r>
      <w:r w:rsidRPr="0006163C">
        <w:rPr>
          <w:rFonts w:asciiTheme="minorHAnsi" w:eastAsia="Times New Roman" w:hAnsiTheme="minorHAnsi" w:cstheme="minorHAnsi"/>
          <w:sz w:val="16"/>
          <w:szCs w:val="16"/>
          <w:lang w:eastAsia="pl-PL"/>
        </w:rPr>
        <w:t>Nazwa i adres Partnera, NIP, a gdy posiada – REGON, KRS lub inny dokument. Nie dotyczy, jeżeli projekt nie jest realizowany w partnerstwie, należy wykreślić.</w:t>
      </w:r>
    </w:p>
  </w:footnote>
  <w:footnote w:id="12">
    <w:p w:rsidR="0006163C" w:rsidRPr="0006163C" w:rsidRDefault="0006163C">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Jeśli dotyczy.</w:t>
      </w:r>
    </w:p>
  </w:footnote>
  <w:footnote w:id="13">
    <w:p w:rsidR="0006163C" w:rsidRPr="000A32F3" w:rsidRDefault="0006163C" w:rsidP="000A32F3">
      <w:pPr>
        <w:pStyle w:val="Tekstprzypisudolnego"/>
        <w:ind w:left="142" w:hanging="142"/>
        <w:jc w:val="both"/>
        <w:rPr>
          <w:rFonts w:ascii="Arial" w:hAnsi="Arial" w:cs="Arial"/>
          <w:sz w:val="18"/>
          <w:szCs w:val="18"/>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Należy wykreślić, jeżeli Projekt nie jest realizowany w ramach partnerstwa.</w:t>
      </w:r>
    </w:p>
  </w:footnote>
  <w:footnote w:id="14">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Wstawić odpowiednie regulacje właściwe dla danego Działania. W przypadku braku, wykreślić punkt.</w:t>
      </w:r>
    </w:p>
  </w:footnote>
  <w:footnote w:id="15">
    <w:p w:rsidR="0006163C" w:rsidRPr="000A32F3" w:rsidRDefault="0006163C" w:rsidP="000A32F3">
      <w:pPr>
        <w:pStyle w:val="Tekstprzypisudolnego"/>
        <w:ind w:left="142" w:hanging="142"/>
        <w:jc w:val="both"/>
        <w:rPr>
          <w:rFonts w:ascii="Arial" w:hAnsi="Arial" w:cs="Arial"/>
          <w:sz w:val="18"/>
          <w:szCs w:val="18"/>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O ile dotyczy.</w:t>
      </w:r>
    </w:p>
  </w:footnote>
  <w:footnote w:id="16">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Numerację należy odpowiednio kontynuować lub wykreślić adekwatnie do ilości stawek jednostkowych </w:t>
      </w:r>
      <w:r w:rsidRPr="0006163C">
        <w:rPr>
          <w:rFonts w:asciiTheme="minorHAnsi" w:hAnsiTheme="minorHAnsi" w:cstheme="minorHAnsi"/>
          <w:sz w:val="16"/>
          <w:szCs w:val="16"/>
        </w:rPr>
        <w:br/>
        <w:t>w Projekcie.</w:t>
      </w:r>
    </w:p>
  </w:footnote>
  <w:footnote w:id="17">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Numeracje należy odpowiednio kontynuować lub wykreślić adekwatnie do ilości stawek jednostkowych wskazanych w ust. 4.</w:t>
      </w:r>
    </w:p>
  </w:footnote>
  <w:footnote w:id="18">
    <w:p w:rsidR="0006163C" w:rsidRDefault="0006163C">
      <w:pPr>
        <w:pStyle w:val="Tekstprzypisudolnego"/>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Wykreślić ust. 4–6 jeżeli w projekcie nie będzie stosowane rozliczanie za pomocą stawek jednostkowych.</w:t>
      </w:r>
    </w:p>
  </w:footnote>
  <w:footnote w:id="19">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20">
    <w:p w:rsidR="0006163C" w:rsidRPr="0006163C" w:rsidRDefault="0006163C">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Nie dotyczy umów zabezpieczonych wekslem in blanco.</w:t>
      </w:r>
    </w:p>
  </w:footnote>
  <w:footnote w:id="21">
    <w:p w:rsidR="0006163C" w:rsidRDefault="0006163C">
      <w:pPr>
        <w:pStyle w:val="Tekstprzypisudolnego"/>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 należy uzupełnić, kontynuować odpowiednio albo wykreślić.</w:t>
      </w:r>
    </w:p>
  </w:footnote>
  <w:footnote w:id="22">
    <w:p w:rsidR="0006163C" w:rsidRPr="0006163C" w:rsidRDefault="0006163C" w:rsidP="00915529">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Należy wykreślić, jeżeli Projekt nie jest realizowany w ramach partnerstwa, z wyłączeniem partnerów będących państwowymi jednostkami budżetowymi.</w:t>
      </w:r>
    </w:p>
  </w:footnote>
  <w:footnote w:id="23">
    <w:p w:rsidR="0006163C" w:rsidRPr="0006163C" w:rsidRDefault="0006163C">
      <w:pPr>
        <w:pStyle w:val="Tekstprzypisudolnego"/>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W przypadku przekazywania transz dofinansowania o dużej wartości, Instytucja Pośrednicząca może zwiększyć częstotliwość dokonywania zwrotu odsetek bankowych.</w:t>
      </w:r>
    </w:p>
  </w:footnote>
  <w:footnote w:id="24">
    <w:p w:rsidR="0006163C" w:rsidRPr="0006163C" w:rsidRDefault="0006163C" w:rsidP="00915529">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Należy wykreślić, jeśli nie dotyczy.</w:t>
      </w:r>
    </w:p>
  </w:footnote>
  <w:footnote w:id="25">
    <w:p w:rsidR="0006163C" w:rsidRPr="000A32F3" w:rsidRDefault="0006163C" w:rsidP="000A32F3">
      <w:pPr>
        <w:pStyle w:val="Tekstprzypisudolnego"/>
        <w:ind w:left="142" w:hanging="142"/>
        <w:jc w:val="both"/>
        <w:rPr>
          <w:rFonts w:ascii="Arial" w:hAnsi="Arial" w:cs="Arial"/>
          <w:sz w:val="18"/>
          <w:szCs w:val="18"/>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Nie dotyczy Jednostek Sektora Finansów Publicznych.</w:t>
      </w:r>
      <w:r w:rsidRPr="000A32F3">
        <w:rPr>
          <w:rFonts w:ascii="Arial" w:hAnsi="Arial" w:cs="Arial"/>
          <w:sz w:val="18"/>
          <w:szCs w:val="18"/>
        </w:rPr>
        <w:t xml:space="preserve"> </w:t>
      </w:r>
    </w:p>
  </w:footnote>
  <w:footnote w:id="26">
    <w:p w:rsidR="0006163C" w:rsidRPr="0006163C" w:rsidRDefault="0006163C" w:rsidP="00E878A5">
      <w:pPr>
        <w:pStyle w:val="Tekstprzypisudolnego"/>
        <w:ind w:left="142" w:hanging="142"/>
        <w:jc w:val="both"/>
        <w:rPr>
          <w:sz w:val="16"/>
          <w:szCs w:val="16"/>
        </w:rPr>
      </w:pPr>
      <w:r w:rsidRPr="0006163C">
        <w:rPr>
          <w:rStyle w:val="Odwoanieprzypisudolnego"/>
          <w:sz w:val="16"/>
          <w:szCs w:val="16"/>
        </w:rPr>
        <w:footnoteRef/>
      </w:r>
      <w:r w:rsidRPr="0006163C">
        <w:rPr>
          <w:sz w:val="16"/>
          <w:szCs w:val="16"/>
        </w:rPr>
        <w:t xml:space="preserve"> </w:t>
      </w:r>
      <w:r w:rsidRPr="0006163C">
        <w:rPr>
          <w:rFonts w:cs="Arial"/>
          <w:sz w:val="16"/>
          <w:szCs w:val="16"/>
        </w:rPr>
        <w:t>Nie dotyczy</w:t>
      </w:r>
      <w:r w:rsidRPr="0006163C">
        <w:rPr>
          <w:sz w:val="16"/>
          <w:szCs w:val="16"/>
        </w:rPr>
        <w:t xml:space="preserve"> Projektu badawczego lub informacyjno-promocyjnego.</w:t>
      </w:r>
    </w:p>
  </w:footnote>
  <w:footnote w:id="27">
    <w:p w:rsidR="0006163C" w:rsidRPr="0006163C" w:rsidRDefault="0006163C" w:rsidP="00E878A5">
      <w:pPr>
        <w:pStyle w:val="Tekstprzypisudolnego"/>
        <w:ind w:left="142" w:hanging="142"/>
        <w:jc w:val="both"/>
        <w:rPr>
          <w:sz w:val="16"/>
          <w:szCs w:val="16"/>
        </w:rPr>
      </w:pPr>
      <w:r w:rsidRPr="0006163C">
        <w:rPr>
          <w:rStyle w:val="Odwoanieprzypisudolnego"/>
          <w:sz w:val="16"/>
          <w:szCs w:val="16"/>
        </w:rPr>
        <w:footnoteRef/>
      </w:r>
      <w:r w:rsidRPr="0006163C">
        <w:rPr>
          <w:sz w:val="16"/>
          <w:szCs w:val="16"/>
        </w:rPr>
        <w:t xml:space="preserve"> </w:t>
      </w:r>
      <w:r w:rsidRPr="0006163C">
        <w:rPr>
          <w:rFonts w:cs="Arial"/>
          <w:sz w:val="16"/>
          <w:szCs w:val="16"/>
        </w:rPr>
        <w:t>Nie dotyczy</w:t>
      </w:r>
      <w:r w:rsidRPr="0006163C">
        <w:rPr>
          <w:sz w:val="16"/>
          <w:szCs w:val="16"/>
        </w:rPr>
        <w:t xml:space="preserve">, jeżeli w Projekcie nie ma obowiązku osiągnięcia wskaźnika efektywności zatrudnieniowej. </w:t>
      </w:r>
    </w:p>
  </w:footnote>
  <w:footnote w:id="28">
    <w:p w:rsidR="0006163C" w:rsidRPr="0006163C" w:rsidRDefault="0006163C" w:rsidP="00E878A5">
      <w:pPr>
        <w:pStyle w:val="Tekstprzypisudolnego"/>
        <w:ind w:left="142" w:hanging="142"/>
        <w:jc w:val="both"/>
        <w:rPr>
          <w:sz w:val="16"/>
          <w:szCs w:val="16"/>
        </w:rPr>
      </w:pPr>
      <w:r w:rsidRPr="0006163C">
        <w:rPr>
          <w:rStyle w:val="Odwoanieprzypisudolnego"/>
          <w:sz w:val="16"/>
          <w:szCs w:val="16"/>
        </w:rPr>
        <w:footnoteRef/>
      </w:r>
      <w:r w:rsidRPr="0006163C">
        <w:rPr>
          <w:sz w:val="16"/>
          <w:szCs w:val="16"/>
        </w:rPr>
        <w:t> </w:t>
      </w:r>
      <w:r w:rsidRPr="0006163C">
        <w:rPr>
          <w:rFonts w:cs="Arial"/>
          <w:sz w:val="16"/>
          <w:szCs w:val="16"/>
        </w:rPr>
        <w:t>Nie dotyczy</w:t>
      </w:r>
      <w:r w:rsidRPr="0006163C">
        <w:rPr>
          <w:sz w:val="16"/>
          <w:szCs w:val="16"/>
        </w:rPr>
        <w:t>, jeżeli w Projekcie nie ma obowiązku osiągnięcia wskaźnika efektywności społeczno-zatrudnieniowej.</w:t>
      </w:r>
    </w:p>
  </w:footnote>
  <w:footnote w:id="29">
    <w:p w:rsidR="0006163C" w:rsidRPr="0006163C" w:rsidRDefault="0006163C" w:rsidP="00E878A5">
      <w:pPr>
        <w:pStyle w:val="Tekstprzypisudolnego"/>
        <w:ind w:left="142" w:hanging="142"/>
        <w:jc w:val="both"/>
        <w:rPr>
          <w:sz w:val="16"/>
          <w:szCs w:val="16"/>
        </w:rPr>
      </w:pPr>
      <w:r w:rsidRPr="0006163C">
        <w:rPr>
          <w:rStyle w:val="Odwoanieprzypisudolnego"/>
          <w:sz w:val="16"/>
          <w:szCs w:val="16"/>
        </w:rPr>
        <w:footnoteRef/>
      </w:r>
      <w:r w:rsidRPr="0006163C">
        <w:rPr>
          <w:sz w:val="16"/>
          <w:szCs w:val="16"/>
        </w:rPr>
        <w:t xml:space="preserve"> </w:t>
      </w:r>
      <w:r w:rsidRPr="0006163C">
        <w:rPr>
          <w:rFonts w:cs="Arial"/>
          <w:sz w:val="16"/>
          <w:szCs w:val="16"/>
        </w:rPr>
        <w:t>Dotyczy</w:t>
      </w:r>
      <w:r w:rsidRPr="0006163C">
        <w:rPr>
          <w:sz w:val="16"/>
          <w:szCs w:val="16"/>
        </w:rPr>
        <w:t>, jeżeli w Projekcie jest przewidziane rozliczenie za pomocą stawek jednostkowych.</w:t>
      </w:r>
    </w:p>
  </w:footnote>
  <w:footnote w:id="30">
    <w:p w:rsidR="0006163C" w:rsidRPr="001B0E99" w:rsidRDefault="0006163C" w:rsidP="00E878A5">
      <w:pPr>
        <w:pStyle w:val="Tekstprzypisudolnego"/>
        <w:jc w:val="both"/>
        <w:rPr>
          <w:sz w:val="18"/>
          <w:szCs w:val="18"/>
        </w:rPr>
      </w:pPr>
      <w:r w:rsidRPr="0006163C">
        <w:rPr>
          <w:rStyle w:val="Odwoanieprzypisudolnego"/>
          <w:sz w:val="16"/>
          <w:szCs w:val="16"/>
        </w:rPr>
        <w:footnoteRef/>
      </w:r>
      <w:r w:rsidRPr="0006163C">
        <w:rPr>
          <w:sz w:val="16"/>
          <w:szCs w:val="16"/>
        </w:rPr>
        <w:t xml:space="preserve"> Dotyczy Beneficjentów </w:t>
      </w:r>
      <w:r w:rsidRPr="0006163C">
        <w:rPr>
          <w:i/>
          <w:sz w:val="16"/>
          <w:szCs w:val="16"/>
        </w:rPr>
        <w:t>lub Partnerów</w:t>
      </w:r>
      <w:r w:rsidRPr="0006163C">
        <w:rPr>
          <w:sz w:val="16"/>
          <w:szCs w:val="16"/>
        </w:rPr>
        <w:t xml:space="preserve"> będących Jednostkami Sektora Finansów Publicznych, na podstawie art. 190 ustawy o finansach publicznych .</w:t>
      </w:r>
    </w:p>
  </w:footnote>
  <w:footnote w:id="31">
    <w:p w:rsidR="0006163C" w:rsidRPr="0006163C" w:rsidRDefault="0006163C" w:rsidP="00E878A5">
      <w:pPr>
        <w:pStyle w:val="Tekstprzypisudolnego"/>
        <w:jc w:val="both"/>
        <w:rPr>
          <w:sz w:val="16"/>
          <w:szCs w:val="16"/>
        </w:rPr>
      </w:pPr>
      <w:r w:rsidRPr="0006163C">
        <w:rPr>
          <w:rStyle w:val="Odwoanieprzypisudolnego"/>
          <w:sz w:val="16"/>
          <w:szCs w:val="16"/>
        </w:rPr>
        <w:footnoteRef/>
      </w:r>
      <w:r w:rsidRPr="0006163C">
        <w:rPr>
          <w:sz w:val="16"/>
          <w:szCs w:val="16"/>
        </w:rPr>
        <w:t xml:space="preserve"> Dotyczy, jeżeli Projekt jest realizowany w partnerstwie.</w:t>
      </w:r>
    </w:p>
  </w:footnote>
  <w:footnote w:id="32">
    <w:p w:rsidR="0006163C" w:rsidRPr="0006163C" w:rsidRDefault="0006163C" w:rsidP="00E878A5">
      <w:pPr>
        <w:pStyle w:val="Tekstprzypisudolnego"/>
        <w:ind w:left="142" w:hanging="142"/>
        <w:jc w:val="both"/>
        <w:rPr>
          <w:rFonts w:cs="Arial"/>
          <w:sz w:val="16"/>
          <w:szCs w:val="16"/>
        </w:rPr>
      </w:pPr>
      <w:r w:rsidRPr="0006163C">
        <w:rPr>
          <w:rStyle w:val="Odwoanieprzypisudolnego"/>
          <w:rFonts w:cs="Arial"/>
          <w:sz w:val="16"/>
          <w:szCs w:val="16"/>
        </w:rPr>
        <w:footnoteRef/>
      </w:r>
      <w:r w:rsidRPr="0006163C">
        <w:rPr>
          <w:rFonts w:cs="Arial"/>
          <w:sz w:val="16"/>
          <w:szCs w:val="16"/>
        </w:rPr>
        <w:t xml:space="preserve"> Przez kontrolę rozumie się również audyty upoważnionych organów audytowych.</w:t>
      </w:r>
    </w:p>
  </w:footnote>
  <w:footnote w:id="33">
    <w:p w:rsidR="0006163C" w:rsidRPr="0006163C" w:rsidRDefault="0006163C" w:rsidP="00E878A5">
      <w:pPr>
        <w:pStyle w:val="Tekstprzypisudolnego"/>
        <w:rPr>
          <w:sz w:val="16"/>
          <w:szCs w:val="16"/>
        </w:rPr>
      </w:pPr>
      <w:r w:rsidRPr="0006163C">
        <w:rPr>
          <w:rStyle w:val="Odwoanieprzypisudolnego"/>
          <w:sz w:val="16"/>
          <w:szCs w:val="16"/>
        </w:rPr>
        <w:footnoteRef/>
      </w:r>
      <w:r w:rsidRPr="0006163C">
        <w:rPr>
          <w:sz w:val="16"/>
          <w:szCs w:val="16"/>
        </w:rPr>
        <w:t xml:space="preserve"> Jeżeli dotyczy.</w:t>
      </w:r>
    </w:p>
  </w:footnote>
  <w:footnote w:id="34">
    <w:p w:rsidR="0006163C" w:rsidRPr="001B0E99" w:rsidRDefault="0006163C" w:rsidP="00E878A5">
      <w:pPr>
        <w:pStyle w:val="Tekstprzypisudolnego"/>
        <w:ind w:left="142" w:hanging="142"/>
        <w:jc w:val="both"/>
        <w:rPr>
          <w:rFonts w:ascii="Arial" w:hAnsi="Arial" w:cs="Arial"/>
          <w:szCs w:val="18"/>
        </w:rPr>
      </w:pPr>
      <w:r w:rsidRPr="0006163C">
        <w:rPr>
          <w:rStyle w:val="Odwoanieprzypisudolnego"/>
          <w:rFonts w:cs="Arial"/>
          <w:sz w:val="16"/>
          <w:szCs w:val="16"/>
        </w:rPr>
        <w:footnoteRef/>
      </w:r>
      <w:r w:rsidRPr="0006163C">
        <w:rPr>
          <w:rFonts w:cs="Arial"/>
          <w:sz w:val="16"/>
          <w:szCs w:val="16"/>
        </w:rPr>
        <w:t xml:space="preserve"> Dotyczy, jeżeli Beneficjent jest zobowiązany do wniesienia wkładu własnego.</w:t>
      </w:r>
    </w:p>
  </w:footnote>
  <w:footnote w:id="35">
    <w:p w:rsidR="0006163C" w:rsidRPr="0006163C" w:rsidRDefault="0006163C" w:rsidP="00E878A5">
      <w:pPr>
        <w:pStyle w:val="Tekstprzypisudolnego"/>
        <w:ind w:left="142" w:hanging="142"/>
        <w:jc w:val="both"/>
        <w:rPr>
          <w:rFonts w:ascii="Arial" w:hAnsi="Arial" w:cs="Arial"/>
          <w:sz w:val="16"/>
          <w:szCs w:val="16"/>
        </w:rPr>
      </w:pPr>
      <w:r w:rsidRPr="0006163C">
        <w:rPr>
          <w:rStyle w:val="Odwoanieprzypisudolnego"/>
          <w:rFonts w:cs="Arial"/>
          <w:sz w:val="16"/>
          <w:szCs w:val="16"/>
        </w:rPr>
        <w:footnoteRef/>
      </w:r>
      <w:r w:rsidRPr="0006163C">
        <w:rPr>
          <w:rFonts w:cs="Arial"/>
          <w:sz w:val="16"/>
          <w:szCs w:val="16"/>
        </w:rPr>
        <w:t xml:space="preserve"> Dotyczy, jeżeli Projekt jest realizowany w partnerstwie</w:t>
      </w:r>
    </w:p>
  </w:footnote>
  <w:footnote w:id="36">
    <w:p w:rsidR="0006163C" w:rsidRPr="00002CE3" w:rsidRDefault="0006163C" w:rsidP="004B49E4">
      <w:pPr>
        <w:pStyle w:val="Tekstprzypisudolnego"/>
        <w:ind w:left="142" w:hanging="142"/>
        <w:jc w:val="both"/>
        <w:rPr>
          <w:rFonts w:cs="Arial"/>
          <w:color w:val="000000"/>
          <w:sz w:val="16"/>
          <w:szCs w:val="16"/>
        </w:rPr>
      </w:pPr>
      <w:r w:rsidRPr="0006163C">
        <w:rPr>
          <w:rStyle w:val="Odwoanieprzypisudolnego"/>
          <w:rFonts w:cs="Arial"/>
          <w:sz w:val="16"/>
          <w:szCs w:val="16"/>
        </w:rPr>
        <w:footnoteRef/>
      </w:r>
      <w:r w:rsidRPr="0006163C">
        <w:rPr>
          <w:rFonts w:cs="Arial"/>
          <w:sz w:val="16"/>
          <w:szCs w:val="16"/>
        </w:rPr>
        <w:t xml:space="preserve"> W przypadku dochodów, które zostały przewidziane we wniosku o dofinansowanie Projektu mają zastosowanie przepisy odrębne, w szczególności </w:t>
      </w:r>
      <w:r w:rsidRPr="0006163C">
        <w:rPr>
          <w:rFonts w:cs="Arial"/>
          <w:color w:val="000000"/>
          <w:sz w:val="16"/>
          <w:szCs w:val="16"/>
        </w:rPr>
        <w:t>rozporządzenia ogólnego.</w:t>
      </w:r>
      <w:r w:rsidRPr="001B0E99">
        <w:rPr>
          <w:rFonts w:cs="Arial"/>
          <w:color w:val="000000"/>
          <w:sz w:val="18"/>
          <w:szCs w:val="16"/>
        </w:rPr>
        <w:t xml:space="preserve"> </w:t>
      </w:r>
    </w:p>
  </w:footnote>
  <w:footnote w:id="37">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Nie dotyczy Jednostek Sektora Finansów Publicznych, </w:t>
      </w:r>
    </w:p>
  </w:footnote>
  <w:footnote w:id="38">
    <w:p w:rsidR="0006163C" w:rsidRPr="0006163C" w:rsidRDefault="0006163C" w:rsidP="00755CA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Należy</w:t>
      </w:r>
      <w:r w:rsidRPr="0006163C">
        <w:rPr>
          <w:rFonts w:asciiTheme="minorHAnsi" w:hAnsiTheme="minorHAnsi" w:cstheme="minorHAnsi"/>
          <w:color w:val="000000"/>
          <w:sz w:val="16"/>
          <w:szCs w:val="16"/>
        </w:rPr>
        <w:t xml:space="preserve"> wskazać, zgodnie z Regulaminem konkursu. </w:t>
      </w:r>
    </w:p>
  </w:footnote>
  <w:footnote w:id="39">
    <w:p w:rsidR="0006163C" w:rsidRPr="0006163C" w:rsidRDefault="0006163C" w:rsidP="00755CA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W sytuacji gdy, z przyczyn obiektywnych nie jest możliwe złożenie zabezpieczenia przez Beneficjenta we wskazanym terminie, Instytucja Pośrednicząca może wyrazić zgodę na przedłużenie terminu.</w:t>
      </w:r>
    </w:p>
  </w:footnote>
  <w:footnote w:id="40">
    <w:p w:rsidR="0006163C" w:rsidRPr="0006163C" w:rsidRDefault="0006163C" w:rsidP="00755CA3">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41">
    <w:p w:rsidR="0006163C" w:rsidRDefault="0006163C" w:rsidP="00755CA3">
      <w:pPr>
        <w:pStyle w:val="Tekstprzypisudolnego"/>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42">
    <w:p w:rsidR="0006163C" w:rsidRPr="0006163C" w:rsidRDefault="0006163C">
      <w:pPr>
        <w:pStyle w:val="Tekstprzypisudolnego"/>
        <w:rPr>
          <w:sz w:val="16"/>
          <w:szCs w:val="16"/>
        </w:rPr>
      </w:pPr>
      <w:r w:rsidRPr="0006163C">
        <w:rPr>
          <w:rStyle w:val="Odwoanieprzypisudolnego"/>
          <w:sz w:val="16"/>
          <w:szCs w:val="16"/>
        </w:rPr>
        <w:footnoteRef/>
      </w:r>
      <w:r w:rsidRPr="0006163C">
        <w:rPr>
          <w:sz w:val="16"/>
          <w:szCs w:val="16"/>
        </w:rPr>
        <w:t xml:space="preserve"> Jeżeli dotyczy.</w:t>
      </w:r>
    </w:p>
  </w:footnote>
  <w:footnote w:id="43">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44">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45">
    <w:p w:rsidR="0006163C" w:rsidRPr="000A32F3" w:rsidRDefault="0006163C" w:rsidP="000A32F3">
      <w:pPr>
        <w:pStyle w:val="Tekstprzypisudolnego"/>
        <w:ind w:left="142" w:hanging="142"/>
        <w:jc w:val="both"/>
        <w:rPr>
          <w:rFonts w:ascii="Arial" w:hAnsi="Arial" w:cs="Arial"/>
          <w:sz w:val="18"/>
          <w:szCs w:val="18"/>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Jeżeli dotyczy.</w:t>
      </w:r>
    </w:p>
  </w:footnote>
  <w:footnote w:id="46">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Należy wykreślić, jeżeli Projekt nie jest realizowany w ramach partnerstwa.</w:t>
      </w:r>
    </w:p>
  </w:footnote>
  <w:footnote w:id="47">
    <w:p w:rsidR="0006163C" w:rsidRPr="0006163C" w:rsidRDefault="0006163C" w:rsidP="000A32F3">
      <w:pPr>
        <w:pStyle w:val="Tekstprzypisudolnego"/>
        <w:ind w:left="142" w:hanging="142"/>
        <w:jc w:val="both"/>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Przez osobę uprawnioną rozumie się tu osobę wskazaną przez Beneficjenta i upoważnioną do obsługi SL2014, w jego imieniu.</w:t>
      </w:r>
    </w:p>
  </w:footnote>
  <w:footnote w:id="48">
    <w:p w:rsidR="0006163C" w:rsidRPr="0006163C" w:rsidRDefault="0006163C" w:rsidP="000A32F3">
      <w:pPr>
        <w:pStyle w:val="Tekstprzypisudolnego"/>
        <w:ind w:left="142" w:hanging="142"/>
        <w:jc w:val="both"/>
        <w:rPr>
          <w:rFonts w:ascii="Arial" w:hAnsi="Arial" w:cs="Arial"/>
          <w:sz w:val="16"/>
          <w:szCs w:val="16"/>
        </w:rPr>
      </w:pPr>
      <w:r w:rsidRPr="0006163C">
        <w:rPr>
          <w:rStyle w:val="Odwoanieprzypisudolnego"/>
          <w:rFonts w:ascii="Arial" w:hAnsi="Arial" w:cs="Arial"/>
          <w:sz w:val="16"/>
          <w:szCs w:val="16"/>
        </w:rPr>
        <w:footnoteRef/>
      </w:r>
      <w:r w:rsidRPr="0006163C">
        <w:rPr>
          <w:rFonts w:ascii="Arial" w:hAnsi="Arial" w:cs="Arial"/>
          <w:sz w:val="16"/>
          <w:szCs w:val="16"/>
        </w:rPr>
        <w:t xml:space="preserve"> W zakresie nieuregulowanym stosuje się procedurę 4 określoną w załączniku 3 do </w:t>
      </w:r>
      <w:r w:rsidRPr="0006163C">
        <w:rPr>
          <w:rFonts w:ascii="Arial" w:hAnsi="Arial" w:cs="Arial"/>
          <w:i/>
          <w:sz w:val="16"/>
          <w:szCs w:val="16"/>
        </w:rPr>
        <w:t>Wytycznych w zakresie warunków gromadzenia i przekazywania danych w postaci elektronicznej na lata 2014-2020.</w:t>
      </w:r>
    </w:p>
  </w:footnote>
  <w:footnote w:id="49">
    <w:p w:rsidR="0006163C" w:rsidRPr="000A32F3" w:rsidRDefault="0006163C" w:rsidP="000A32F3">
      <w:pPr>
        <w:spacing w:after="0" w:line="240" w:lineRule="auto"/>
        <w:ind w:left="142" w:hanging="142"/>
        <w:jc w:val="both"/>
        <w:rPr>
          <w:rFonts w:ascii="Arial" w:hAnsi="Arial" w:cs="Arial"/>
          <w:sz w:val="18"/>
          <w:szCs w:val="18"/>
        </w:rPr>
      </w:pPr>
      <w:r w:rsidRPr="0006163C">
        <w:rPr>
          <w:rStyle w:val="Odwoanieprzypisudolnego"/>
          <w:rFonts w:ascii="Arial" w:hAnsi="Arial" w:cs="Arial"/>
          <w:sz w:val="16"/>
          <w:szCs w:val="16"/>
        </w:rPr>
        <w:footnoteRef/>
      </w:r>
      <w:r w:rsidRPr="0006163C">
        <w:rPr>
          <w:rFonts w:ascii="Arial" w:hAnsi="Arial" w:cs="Arial"/>
          <w:sz w:val="16"/>
          <w:szCs w:val="16"/>
        </w:rPr>
        <w:t xml:space="preserve"> Nie dotyczy personelu Projektu, którego koszt zatrudnienia rozliczany jest stawką ryczałtową w ramach kosztów pośrednich.</w:t>
      </w:r>
    </w:p>
  </w:footnote>
  <w:footnote w:id="50">
    <w:p w:rsidR="0006163C" w:rsidRPr="0006163C" w:rsidRDefault="0006163C" w:rsidP="000A32F3">
      <w:pPr>
        <w:pStyle w:val="Tekstprzypisudolnego"/>
        <w:ind w:left="142" w:hanging="142"/>
        <w:jc w:val="both"/>
        <w:rPr>
          <w:rFonts w:ascii="Arial" w:hAnsi="Arial" w:cs="Arial"/>
          <w:sz w:val="16"/>
          <w:szCs w:val="16"/>
        </w:rPr>
      </w:pPr>
      <w:r w:rsidRPr="0006163C">
        <w:rPr>
          <w:rStyle w:val="Odwoanieprzypisudolnego"/>
          <w:rFonts w:ascii="Arial" w:hAnsi="Arial" w:cs="Arial"/>
          <w:sz w:val="16"/>
          <w:szCs w:val="16"/>
        </w:rPr>
        <w:footnoteRef/>
      </w:r>
      <w:r w:rsidRPr="0006163C">
        <w:rPr>
          <w:rFonts w:ascii="Arial" w:hAnsi="Arial" w:cs="Arial"/>
          <w:sz w:val="16"/>
          <w:szCs w:val="16"/>
        </w:rPr>
        <w:t xml:space="preserve"> Należy podać numer sumy kontrolnej pierwotnej wersji wniosku, a w przypadku jej braku datę wypełnienia wniosku lub numer kancelaryjny. </w:t>
      </w:r>
    </w:p>
  </w:footnote>
  <w:footnote w:id="51">
    <w:p w:rsidR="0006163C" w:rsidRPr="0006163C" w:rsidRDefault="0006163C" w:rsidP="000A32F3">
      <w:pPr>
        <w:pStyle w:val="Tekstprzypisudolnego"/>
        <w:ind w:left="142" w:hanging="142"/>
        <w:jc w:val="both"/>
        <w:rPr>
          <w:rFonts w:ascii="Arial" w:hAnsi="Arial" w:cs="Arial"/>
          <w:sz w:val="16"/>
          <w:szCs w:val="16"/>
        </w:rPr>
      </w:pPr>
      <w:r w:rsidRPr="0006163C">
        <w:rPr>
          <w:rStyle w:val="Odwoanieprzypisudolnego"/>
          <w:rFonts w:ascii="Arial" w:hAnsi="Arial" w:cs="Arial"/>
          <w:sz w:val="16"/>
          <w:szCs w:val="16"/>
        </w:rPr>
        <w:footnoteRef/>
      </w:r>
      <w:r w:rsidRPr="0006163C">
        <w:rPr>
          <w:rFonts w:ascii="Arial" w:hAnsi="Arial" w:cs="Arial"/>
          <w:sz w:val="16"/>
          <w:szCs w:val="16"/>
        </w:rPr>
        <w:t xml:space="preserve"> Należy wykreślić w przypadku, gdy w ramach Projektu wydatki nie będą objęte </w:t>
      </w:r>
      <w:proofErr w:type="spellStart"/>
      <w:r w:rsidRPr="0006163C">
        <w:rPr>
          <w:rFonts w:ascii="Arial" w:hAnsi="Arial" w:cs="Arial"/>
          <w:sz w:val="16"/>
          <w:szCs w:val="16"/>
        </w:rPr>
        <w:t>cross-financingiem</w:t>
      </w:r>
      <w:proofErr w:type="spellEnd"/>
      <w:r w:rsidRPr="0006163C">
        <w:rPr>
          <w:rFonts w:ascii="Arial" w:hAnsi="Arial" w:cs="Arial"/>
          <w:sz w:val="16"/>
          <w:szCs w:val="16"/>
        </w:rPr>
        <w:t>.</w:t>
      </w:r>
    </w:p>
  </w:footnote>
  <w:footnote w:id="52">
    <w:p w:rsidR="0006163C" w:rsidRPr="0006163C" w:rsidRDefault="0006163C" w:rsidP="000A32F3">
      <w:pPr>
        <w:pStyle w:val="Tekstprzypisudolnego"/>
        <w:ind w:left="142" w:hanging="142"/>
        <w:jc w:val="both"/>
        <w:rPr>
          <w:rFonts w:ascii="Arial" w:hAnsi="Arial" w:cs="Arial"/>
          <w:sz w:val="16"/>
          <w:szCs w:val="16"/>
        </w:rPr>
      </w:pPr>
      <w:r w:rsidRPr="0006163C">
        <w:rPr>
          <w:rStyle w:val="Odwoanieprzypisudolnego"/>
          <w:rFonts w:ascii="Arial" w:hAnsi="Arial" w:cs="Arial"/>
          <w:sz w:val="16"/>
          <w:szCs w:val="16"/>
        </w:rPr>
        <w:footnoteRef/>
      </w:r>
      <w:r w:rsidRPr="0006163C">
        <w:rPr>
          <w:rFonts w:ascii="Arial" w:hAnsi="Arial" w:cs="Arial"/>
          <w:sz w:val="16"/>
          <w:szCs w:val="16"/>
        </w:rPr>
        <w:t xml:space="preserve"> Należy wykreślić w przypadku, gdy w ramach Projektu nie będzie udzielana pomoc publiczna i pomoc </w:t>
      </w:r>
      <w:r w:rsidRPr="0006163C">
        <w:rPr>
          <w:rFonts w:ascii="Arial" w:hAnsi="Arial" w:cs="Arial"/>
          <w:sz w:val="16"/>
          <w:szCs w:val="16"/>
        </w:rPr>
        <w:br/>
        <w:t xml:space="preserve">de </w:t>
      </w:r>
      <w:proofErr w:type="spellStart"/>
      <w:r w:rsidRPr="0006163C">
        <w:rPr>
          <w:rFonts w:ascii="Arial" w:hAnsi="Arial" w:cs="Arial"/>
          <w:sz w:val="16"/>
          <w:szCs w:val="16"/>
        </w:rPr>
        <w:t>minimis</w:t>
      </w:r>
      <w:proofErr w:type="spellEnd"/>
      <w:r w:rsidRPr="0006163C">
        <w:rPr>
          <w:rFonts w:ascii="Arial" w:hAnsi="Arial" w:cs="Arial"/>
          <w:sz w:val="16"/>
          <w:szCs w:val="16"/>
        </w:rPr>
        <w:t>.</w:t>
      </w:r>
    </w:p>
  </w:footnote>
  <w:footnote w:id="53">
    <w:p w:rsidR="0006163C" w:rsidRPr="0006163C" w:rsidRDefault="0006163C" w:rsidP="000A32F3">
      <w:pPr>
        <w:pStyle w:val="Tekstprzypisudolnego"/>
        <w:ind w:left="142" w:hanging="142"/>
        <w:jc w:val="both"/>
        <w:rPr>
          <w:rFonts w:ascii="Arial" w:hAnsi="Arial" w:cs="Arial"/>
          <w:sz w:val="16"/>
          <w:szCs w:val="16"/>
        </w:rPr>
      </w:pPr>
      <w:r w:rsidRPr="0006163C">
        <w:rPr>
          <w:rStyle w:val="Odwoanieprzypisudolnego"/>
          <w:rFonts w:ascii="Arial" w:hAnsi="Arial" w:cs="Arial"/>
          <w:sz w:val="16"/>
          <w:szCs w:val="16"/>
        </w:rPr>
        <w:footnoteRef/>
      </w:r>
      <w:r w:rsidRPr="0006163C">
        <w:rPr>
          <w:rFonts w:ascii="Arial" w:hAnsi="Arial" w:cs="Arial"/>
          <w:sz w:val="16"/>
          <w:szCs w:val="16"/>
        </w:rPr>
        <w:t xml:space="preserve"> Należy wykreślić w przypadku, gdy w ramach Projektu wydatki nie są rozliczane stawkami ryczałtowymi.</w:t>
      </w:r>
    </w:p>
  </w:footnote>
  <w:footnote w:id="54">
    <w:p w:rsidR="0006163C" w:rsidRPr="0006163C" w:rsidRDefault="0006163C">
      <w:pPr>
        <w:pStyle w:val="Tekstprzypisudolnego"/>
        <w:rPr>
          <w:sz w:val="16"/>
          <w:szCs w:val="16"/>
        </w:rPr>
      </w:pPr>
      <w:r w:rsidRPr="0006163C">
        <w:rPr>
          <w:rStyle w:val="Odwoanieprzypisudolnego"/>
          <w:sz w:val="16"/>
          <w:szCs w:val="16"/>
        </w:rPr>
        <w:footnoteRef/>
      </w:r>
      <w:r w:rsidRPr="0006163C">
        <w:rPr>
          <w:sz w:val="16"/>
          <w:szCs w:val="16"/>
        </w:rPr>
        <w:t xml:space="preserve"> Dotyczy projektów, w których będzie udzielana pomoc publiczna i/lub pomoc de </w:t>
      </w:r>
      <w:proofErr w:type="spellStart"/>
      <w:r w:rsidRPr="0006163C">
        <w:rPr>
          <w:sz w:val="16"/>
          <w:szCs w:val="16"/>
        </w:rPr>
        <w:t>minimis</w:t>
      </w:r>
      <w:proofErr w:type="spellEnd"/>
      <w:r w:rsidRPr="0006163C">
        <w:rPr>
          <w:sz w:val="16"/>
          <w:szCs w:val="16"/>
        </w:rPr>
        <w:t>.</w:t>
      </w:r>
    </w:p>
  </w:footnote>
  <w:footnote w:id="55">
    <w:p w:rsidR="0006163C" w:rsidRPr="0006163C" w:rsidRDefault="0006163C" w:rsidP="009C23B1">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Dotyczy przypadku gdy Beneficjent jest podmiotem udzielającym pomocy.</w:t>
      </w:r>
    </w:p>
  </w:footnote>
  <w:footnote w:id="56">
    <w:p w:rsidR="0006163C" w:rsidRPr="000A32F3" w:rsidRDefault="0006163C" w:rsidP="000A32F3">
      <w:pPr>
        <w:pStyle w:val="Tekstprzypisudolnego"/>
        <w:ind w:left="142" w:hanging="142"/>
        <w:jc w:val="both"/>
        <w:rPr>
          <w:rFonts w:ascii="Arial" w:hAnsi="Arial" w:cs="Arial"/>
          <w:sz w:val="18"/>
          <w:szCs w:val="18"/>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Okoliczności, które wystąpiły wskutek potwierdzonego prawomocnym wyrokiem sądowym popełnienia przestępstwa przez Beneficjenta, Partnera lub podmiot upoważniony do dokonywania wydatków w Projekcie </w:t>
      </w:r>
      <w:r w:rsidRPr="0006163C">
        <w:rPr>
          <w:rFonts w:asciiTheme="minorHAnsi" w:hAnsiTheme="minorHAnsi" w:cstheme="minorHAnsi"/>
          <w:sz w:val="16"/>
          <w:szCs w:val="16"/>
        </w:rPr>
        <w:br/>
        <w:t>albo osobę uprawnioną do dokonywania w ramach Projektu czynności w imieniu Beneficjenta.</w:t>
      </w:r>
    </w:p>
  </w:footnote>
  <w:footnote w:id="57">
    <w:p w:rsidR="0006163C" w:rsidRPr="0006163C" w:rsidRDefault="0006163C">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Dotyczy, jeżeli projekt realizowany jest w partnerstwie.</w:t>
      </w:r>
    </w:p>
  </w:footnote>
  <w:footnote w:id="58">
    <w:p w:rsidR="0006163C" w:rsidRPr="000A32F3" w:rsidRDefault="0006163C" w:rsidP="000A32F3">
      <w:pPr>
        <w:pStyle w:val="Tekstprzypisudolnego"/>
        <w:ind w:left="142" w:hanging="142"/>
        <w:jc w:val="both"/>
        <w:rPr>
          <w:rFonts w:ascii="Arial" w:hAnsi="Arial" w:cs="Arial"/>
          <w:sz w:val="18"/>
          <w:szCs w:val="18"/>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Należy wykreślić jeżeli Projekt nie jest realizowany w ramach partnerstwa.</w:t>
      </w:r>
    </w:p>
  </w:footnote>
  <w:footnote w:id="59">
    <w:p w:rsidR="0006163C" w:rsidRPr="0006163C" w:rsidRDefault="0006163C">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Wykreślić, jeżeli nie dotyczy.</w:t>
      </w:r>
    </w:p>
  </w:footnote>
  <w:footnote w:id="60">
    <w:p w:rsidR="0006163C" w:rsidRPr="0006163C" w:rsidRDefault="0006163C">
      <w:pPr>
        <w:pStyle w:val="Tekstprzypisudolnego"/>
        <w:rPr>
          <w:rFonts w:asciiTheme="minorHAnsi" w:hAnsiTheme="minorHAnsi" w:cstheme="minorHAnsi"/>
          <w:sz w:val="16"/>
          <w:szCs w:val="16"/>
        </w:rPr>
      </w:pPr>
      <w:r w:rsidRPr="0006163C">
        <w:rPr>
          <w:rStyle w:val="Odwoanieprzypisudolnego"/>
          <w:rFonts w:asciiTheme="minorHAnsi" w:hAnsiTheme="minorHAnsi" w:cstheme="minorHAnsi"/>
          <w:sz w:val="16"/>
          <w:szCs w:val="16"/>
        </w:rPr>
        <w:footnoteRef/>
      </w:r>
      <w:r w:rsidRPr="0006163C">
        <w:rPr>
          <w:rFonts w:asciiTheme="minorHAnsi" w:hAnsiTheme="minorHAnsi" w:cstheme="minorHAnsi"/>
          <w:sz w:val="16"/>
          <w:szCs w:val="16"/>
        </w:rPr>
        <w:t xml:space="preserve"> Wykreślić, jeżeli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3C" w:rsidRDefault="0006163C">
    <w:pPr>
      <w:pStyle w:val="Nagwek"/>
    </w:pPr>
    <w:r w:rsidRPr="00DD43D3">
      <w:rPr>
        <w:noProof/>
        <w:lang w:eastAsia="pl-PL"/>
      </w:rPr>
      <w:drawing>
        <wp:anchor distT="0" distB="0" distL="114300" distR="114300" simplePos="0" relativeHeight="251661312" behindDoc="1" locked="0" layoutInCell="1" allowOverlap="1">
          <wp:simplePos x="0" y="0"/>
          <wp:positionH relativeFrom="column">
            <wp:posOffset>41606</wp:posOffset>
          </wp:positionH>
          <wp:positionV relativeFrom="paragraph">
            <wp:posOffset>66150</wp:posOffset>
          </wp:positionV>
          <wp:extent cx="5761549" cy="421420"/>
          <wp:effectExtent l="19050" t="0" r="0" b="0"/>
          <wp:wrapNone/>
          <wp:docPr id="1" name="Obraz 1" descr="fepr-pl-podk-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s"/>
                  <pic:cNvPicPr>
                    <a:picLocks noChangeAspect="1" noChangeArrowheads="1"/>
                  </pic:cNvPicPr>
                </pic:nvPicPr>
                <pic:blipFill>
                  <a:blip r:embed="rId1"/>
                  <a:srcRect/>
                  <a:stretch>
                    <a:fillRect/>
                  </a:stretch>
                </pic:blipFill>
                <pic:spPr bwMode="auto">
                  <a:xfrm>
                    <a:off x="0" y="0"/>
                    <a:ext cx="5761880" cy="421419"/>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63C" w:rsidRDefault="0006163C">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22F67F0"/>
    <w:multiLevelType w:val="hybridMultilevel"/>
    <w:tmpl w:val="011273CE"/>
    <w:lvl w:ilvl="0" w:tplc="1324890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2367BBB"/>
    <w:multiLevelType w:val="hybridMultilevel"/>
    <w:tmpl w:val="CF52229A"/>
    <w:lvl w:ilvl="0" w:tplc="F3E08FBC">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6301879"/>
    <w:multiLevelType w:val="hybridMultilevel"/>
    <w:tmpl w:val="35626D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97F7439"/>
    <w:multiLevelType w:val="multilevel"/>
    <w:tmpl w:val="C67E6F2E"/>
    <w:lvl w:ilvl="0">
      <w:start w:val="1"/>
      <w:numFmt w:val="decimal"/>
      <w:lvlText w:val="%1."/>
      <w:lvlJc w:val="left"/>
      <w:pPr>
        <w:tabs>
          <w:tab w:val="num" w:pos="360"/>
        </w:tabs>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0C7DFA"/>
    <w:multiLevelType w:val="multilevel"/>
    <w:tmpl w:val="C1187190"/>
    <w:lvl w:ilvl="0">
      <w:start w:val="1"/>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585E8D"/>
    <w:multiLevelType w:val="hybridMultilevel"/>
    <w:tmpl w:val="EA1261A0"/>
    <w:lvl w:ilvl="0" w:tplc="CCD454C8">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251040"/>
    <w:multiLevelType w:val="hybridMultilevel"/>
    <w:tmpl w:val="0F184E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DD13686"/>
    <w:multiLevelType w:val="multilevel"/>
    <w:tmpl w:val="FBDE083A"/>
    <w:lvl w:ilvl="0">
      <w:start w:val="42"/>
      <w:numFmt w:val="decimal"/>
      <w:lvlText w:val="%1)"/>
      <w:lvlJc w:val="left"/>
      <w:pPr>
        <w:ind w:left="360" w:hanging="360"/>
      </w:pPr>
      <w:rPr>
        <w:rFonts w:ascii="Arial" w:hAnsi="Arial" w:cs="Arial" w:hint="default"/>
        <w:color w:val="000000"/>
        <w:sz w:val="22"/>
        <w:szCs w:val="22"/>
        <w:u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E0743E0"/>
    <w:multiLevelType w:val="hybridMultilevel"/>
    <w:tmpl w:val="3DEAC46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0E3B2B9D"/>
    <w:multiLevelType w:val="hybridMultilevel"/>
    <w:tmpl w:val="EA461F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nsid w:val="0E797255"/>
    <w:multiLevelType w:val="hybridMultilevel"/>
    <w:tmpl w:val="1B3C38D6"/>
    <w:lvl w:ilvl="0" w:tplc="1F402078">
      <w:start w:val="7"/>
      <w:numFmt w:val="decimal"/>
      <w:lvlText w:val="%1."/>
      <w:lvlJc w:val="left"/>
      <w:pPr>
        <w:ind w:left="1077"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2F20AFC"/>
    <w:multiLevelType w:val="multilevel"/>
    <w:tmpl w:val="75CEBA9E"/>
    <w:lvl w:ilvl="0">
      <w:start w:val="1"/>
      <w:numFmt w:val="lowerLetter"/>
      <w:lvlText w:val="%1)"/>
      <w:lvlJc w:val="left"/>
      <w:pPr>
        <w:ind w:left="1080" w:hanging="360"/>
      </w:pPr>
    </w:lvl>
    <w:lvl w:ilvl="1">
      <w:start w:val="1"/>
      <w:numFmt w:val="decimal"/>
      <w:lvlText w:val="%2)"/>
      <w:lvlJc w:val="left"/>
      <w:pPr>
        <w:ind w:left="502" w:hanging="360"/>
      </w:pPr>
      <w:rPr>
        <w:rFonts w:ascii="Arial" w:hAnsi="Arial" w:cs="Arial" w:hint="default"/>
        <w:color w:val="000000" w:themeColor="text1"/>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39332F1"/>
    <w:multiLevelType w:val="hybridMultilevel"/>
    <w:tmpl w:val="18804828"/>
    <w:lvl w:ilvl="0" w:tplc="E4A65F86">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16D21A5D"/>
    <w:multiLevelType w:val="hybridMultilevel"/>
    <w:tmpl w:val="3D8CB314"/>
    <w:lvl w:ilvl="0" w:tplc="0C14A70E">
      <w:start w:val="1"/>
      <w:numFmt w:val="decimal"/>
      <w:lvlText w:val="%1)"/>
      <w:lvlJc w:val="left"/>
      <w:pPr>
        <w:ind w:left="1080" w:hanging="360"/>
      </w:pPr>
      <w:rPr>
        <w:rFonts w:ascii="Arial" w:eastAsia="Calibr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19DB204F"/>
    <w:multiLevelType w:val="hybridMultilevel"/>
    <w:tmpl w:val="929A9548"/>
    <w:lvl w:ilvl="0" w:tplc="6BE4A97C">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55351"/>
    <w:multiLevelType w:val="hybridMultilevel"/>
    <w:tmpl w:val="FFB8C106"/>
    <w:lvl w:ilvl="0" w:tplc="2C286BBA">
      <w:start w:val="4"/>
      <w:numFmt w:val="decimal"/>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1B9F684E"/>
    <w:multiLevelType w:val="hybridMultilevel"/>
    <w:tmpl w:val="33580A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C6F02AB"/>
    <w:multiLevelType w:val="hybridMultilevel"/>
    <w:tmpl w:val="103C25B6"/>
    <w:lvl w:ilvl="0" w:tplc="32425A7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1CBF089E"/>
    <w:multiLevelType w:val="multilevel"/>
    <w:tmpl w:val="96B64BC8"/>
    <w:lvl w:ilvl="0">
      <w:start w:val="6"/>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1E6D6B07"/>
    <w:multiLevelType w:val="hybridMultilevel"/>
    <w:tmpl w:val="44C81B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20830302"/>
    <w:multiLevelType w:val="multilevel"/>
    <w:tmpl w:val="7E748ECE"/>
    <w:lvl w:ilvl="0">
      <w:start w:val="1"/>
      <w:numFmt w:val="decimal"/>
      <w:lvlText w:val="%1)"/>
      <w:lvlJc w:val="left"/>
      <w:pPr>
        <w:ind w:left="360" w:hanging="360"/>
      </w:pPr>
      <w:rPr>
        <w:rFonts w:ascii="Arial" w:hAnsi="Arial" w:cs="Arial" w:hint="default"/>
        <w:b w:val="0"/>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119653E"/>
    <w:multiLevelType w:val="hybridMultilevel"/>
    <w:tmpl w:val="45F08A76"/>
    <w:lvl w:ilvl="0" w:tplc="4E0205AA">
      <w:start w:val="1"/>
      <w:numFmt w:val="lowerLetter"/>
      <w:lvlText w:val="%1)"/>
      <w:lvlJc w:val="left"/>
      <w:pPr>
        <w:ind w:left="780" w:hanging="360"/>
      </w:pPr>
      <w:rPr>
        <w:rFonts w:ascii="Arial" w:eastAsia="Times New Roman" w:hAnsi="Arial" w:cs="Arial"/>
      </w:rPr>
    </w:lvl>
    <w:lvl w:ilvl="1" w:tplc="4184C86C">
      <w:start w:val="1"/>
      <w:numFmt w:val="decimal"/>
      <w:lvlText w:val="%2)"/>
      <w:lvlJc w:val="left"/>
      <w:pPr>
        <w:tabs>
          <w:tab w:val="num" w:pos="1500"/>
        </w:tabs>
        <w:ind w:left="1500" w:hanging="360"/>
      </w:pPr>
      <w:rPr>
        <w:rFonts w:ascii="Arial" w:eastAsia="Calibri" w:hAnsi="Arial" w:cs="Arial"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8">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24E47E58"/>
    <w:multiLevelType w:val="hybridMultilevel"/>
    <w:tmpl w:val="EE1416D2"/>
    <w:lvl w:ilvl="0" w:tplc="CADE4A38">
      <w:start w:val="9"/>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57212A"/>
    <w:multiLevelType w:val="hybridMultilevel"/>
    <w:tmpl w:val="16480CB4"/>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26A2600F"/>
    <w:multiLevelType w:val="hybridMultilevel"/>
    <w:tmpl w:val="40C6675C"/>
    <w:lvl w:ilvl="0" w:tplc="A16E609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5">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99B6172"/>
    <w:multiLevelType w:val="hybridMultilevel"/>
    <w:tmpl w:val="3252C3C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2CFC7310"/>
    <w:multiLevelType w:val="hybridMultilevel"/>
    <w:tmpl w:val="1F0EDD5C"/>
    <w:lvl w:ilvl="0" w:tplc="DECCE680">
      <w:start w:val="8"/>
      <w:numFmt w:val="decimal"/>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B1698E"/>
    <w:multiLevelType w:val="hybridMultilevel"/>
    <w:tmpl w:val="865C0F8E"/>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458"/>
        </w:tabs>
        <w:ind w:left="-458" w:hanging="360"/>
      </w:pPr>
      <w:rPr>
        <w:rFonts w:cs="Times New Roman"/>
      </w:rPr>
    </w:lvl>
    <w:lvl w:ilvl="2" w:tplc="0415001B" w:tentative="1">
      <w:start w:val="1"/>
      <w:numFmt w:val="lowerRoman"/>
      <w:lvlText w:val="%3."/>
      <w:lvlJc w:val="right"/>
      <w:pPr>
        <w:tabs>
          <w:tab w:val="num" w:pos="262"/>
        </w:tabs>
        <w:ind w:left="262" w:hanging="180"/>
      </w:pPr>
      <w:rPr>
        <w:rFonts w:cs="Times New Roman"/>
      </w:rPr>
    </w:lvl>
    <w:lvl w:ilvl="3" w:tplc="0415000F" w:tentative="1">
      <w:start w:val="1"/>
      <w:numFmt w:val="decimal"/>
      <w:lvlText w:val="%4."/>
      <w:lvlJc w:val="left"/>
      <w:pPr>
        <w:tabs>
          <w:tab w:val="num" w:pos="982"/>
        </w:tabs>
        <w:ind w:left="982" w:hanging="360"/>
      </w:pPr>
      <w:rPr>
        <w:rFonts w:cs="Times New Roman"/>
      </w:rPr>
    </w:lvl>
    <w:lvl w:ilvl="4" w:tplc="04150019" w:tentative="1">
      <w:start w:val="1"/>
      <w:numFmt w:val="lowerLetter"/>
      <w:lvlText w:val="%5."/>
      <w:lvlJc w:val="left"/>
      <w:pPr>
        <w:tabs>
          <w:tab w:val="num" w:pos="1702"/>
        </w:tabs>
        <w:ind w:left="1702" w:hanging="360"/>
      </w:pPr>
      <w:rPr>
        <w:rFonts w:cs="Times New Roman"/>
      </w:rPr>
    </w:lvl>
    <w:lvl w:ilvl="5" w:tplc="0415001B" w:tentative="1">
      <w:start w:val="1"/>
      <w:numFmt w:val="lowerRoman"/>
      <w:lvlText w:val="%6."/>
      <w:lvlJc w:val="right"/>
      <w:pPr>
        <w:tabs>
          <w:tab w:val="num" w:pos="2422"/>
        </w:tabs>
        <w:ind w:left="2422" w:hanging="180"/>
      </w:pPr>
      <w:rPr>
        <w:rFonts w:cs="Times New Roman"/>
      </w:rPr>
    </w:lvl>
    <w:lvl w:ilvl="6" w:tplc="0415000F" w:tentative="1">
      <w:start w:val="1"/>
      <w:numFmt w:val="decimal"/>
      <w:lvlText w:val="%7."/>
      <w:lvlJc w:val="left"/>
      <w:pPr>
        <w:tabs>
          <w:tab w:val="num" w:pos="3142"/>
        </w:tabs>
        <w:ind w:left="3142" w:hanging="360"/>
      </w:pPr>
      <w:rPr>
        <w:rFonts w:cs="Times New Roman"/>
      </w:rPr>
    </w:lvl>
    <w:lvl w:ilvl="7" w:tplc="04150019" w:tentative="1">
      <w:start w:val="1"/>
      <w:numFmt w:val="lowerLetter"/>
      <w:lvlText w:val="%8."/>
      <w:lvlJc w:val="left"/>
      <w:pPr>
        <w:tabs>
          <w:tab w:val="num" w:pos="3862"/>
        </w:tabs>
        <w:ind w:left="3862" w:hanging="360"/>
      </w:pPr>
      <w:rPr>
        <w:rFonts w:cs="Times New Roman"/>
      </w:rPr>
    </w:lvl>
    <w:lvl w:ilvl="8" w:tplc="0415001B" w:tentative="1">
      <w:start w:val="1"/>
      <w:numFmt w:val="lowerRoman"/>
      <w:lvlText w:val="%9."/>
      <w:lvlJc w:val="right"/>
      <w:pPr>
        <w:tabs>
          <w:tab w:val="num" w:pos="4582"/>
        </w:tabs>
        <w:ind w:left="4582" w:hanging="180"/>
      </w:pPr>
      <w:rPr>
        <w:rFonts w:cs="Times New Roman"/>
      </w:rPr>
    </w:lvl>
  </w:abstractNum>
  <w:abstractNum w:abstractNumId="59">
    <w:nsid w:val="36D24AE1"/>
    <w:multiLevelType w:val="hybridMultilevel"/>
    <w:tmpl w:val="7C7E7BB2"/>
    <w:lvl w:ilvl="0" w:tplc="41C6C3F6">
      <w:start w:val="1"/>
      <w:numFmt w:val="decimal"/>
      <w:lvlText w:val="%1)"/>
      <w:lvlJc w:val="left"/>
      <w:pPr>
        <w:ind w:left="1098" w:hanging="360"/>
      </w:pPr>
      <w:rPr>
        <w:rFonts w:hint="default"/>
      </w:rPr>
    </w:lvl>
    <w:lvl w:ilvl="1" w:tplc="04150011">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60">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B753604"/>
    <w:multiLevelType w:val="multilevel"/>
    <w:tmpl w:val="F2FC455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3F085AC6"/>
    <w:multiLevelType w:val="hybridMultilevel"/>
    <w:tmpl w:val="A650B3A8"/>
    <w:lvl w:ilvl="0" w:tplc="D1DEB808">
      <w:start w:val="1"/>
      <w:numFmt w:val="decimal"/>
      <w:lvlText w:val="%1)"/>
      <w:lvlJc w:val="left"/>
      <w:pPr>
        <w:ind w:left="1211" w:hanging="360"/>
      </w:pPr>
      <w:rPr>
        <w:rFonts w:ascii="Arial" w:eastAsia="Calibri" w:hAnsi="Arial" w:cs="Arial"/>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08E4783"/>
    <w:multiLevelType w:val="hybridMultilevel"/>
    <w:tmpl w:val="33F0F426"/>
    <w:lvl w:ilvl="0" w:tplc="41C6C3F6">
      <w:start w:val="1"/>
      <w:numFmt w:val="decimal"/>
      <w:lvlText w:val="%1)"/>
      <w:lvlJc w:val="left"/>
      <w:pPr>
        <w:ind w:left="1126" w:hanging="360"/>
      </w:pPr>
      <w:rPr>
        <w:rFonts w:hint="default"/>
      </w:rPr>
    </w:lvl>
    <w:lvl w:ilvl="1" w:tplc="04150011">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69">
    <w:nsid w:val="4281208A"/>
    <w:multiLevelType w:val="hybridMultilevel"/>
    <w:tmpl w:val="5FBC3A3A"/>
    <w:lvl w:ilvl="0" w:tplc="24FC2BF6">
      <w:start w:val="1"/>
      <w:numFmt w:val="decimal"/>
      <w:lvlText w:val="%1)"/>
      <w:lvlJc w:val="left"/>
      <w:pPr>
        <w:ind w:left="1211" w:hanging="360"/>
      </w:pPr>
      <w:rPr>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441351C7"/>
    <w:multiLevelType w:val="hybridMultilevel"/>
    <w:tmpl w:val="9190BA28"/>
    <w:lvl w:ilvl="0" w:tplc="1A64CEAC">
      <w:start w:val="3"/>
      <w:numFmt w:val="decimal"/>
      <w:lvlText w:val="%1."/>
      <w:lvlJc w:val="left"/>
      <w:pPr>
        <w:ind w:left="502" w:hanging="360"/>
      </w:pPr>
      <w:rPr>
        <w:rFonts w:ascii="Arial" w:hAnsi="Arial" w:cs="Arial"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F2391F"/>
    <w:multiLevelType w:val="hybridMultilevel"/>
    <w:tmpl w:val="1F5C74B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47E61299"/>
    <w:multiLevelType w:val="hybridMultilevel"/>
    <w:tmpl w:val="32C4EB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87506AA"/>
    <w:multiLevelType w:val="multilevel"/>
    <w:tmpl w:val="4A2E21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2"/>
      <w:numFmt w:val="decimal"/>
      <w:lvlText w:val="%7."/>
      <w:lvlJc w:val="left"/>
      <w:pPr>
        <w:tabs>
          <w:tab w:val="num" w:pos="4680"/>
        </w:tabs>
        <w:ind w:left="4680" w:hanging="360"/>
      </w:pPr>
      <w:rPr>
        <w:rFonts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49B62297"/>
    <w:multiLevelType w:val="hybridMultilevel"/>
    <w:tmpl w:val="AA20FF90"/>
    <w:lvl w:ilvl="0" w:tplc="D806DC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A1C4A34"/>
    <w:multiLevelType w:val="hybridMultilevel"/>
    <w:tmpl w:val="090422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F139ED"/>
    <w:multiLevelType w:val="hybridMultilevel"/>
    <w:tmpl w:val="CC58C8A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5">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AF66BD"/>
    <w:multiLevelType w:val="hybridMultilevel"/>
    <w:tmpl w:val="693A42B4"/>
    <w:lvl w:ilvl="0" w:tplc="5AC0EEAA">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EBA01FE"/>
    <w:multiLevelType w:val="hybridMultilevel"/>
    <w:tmpl w:val="E9EE0528"/>
    <w:lvl w:ilvl="0" w:tplc="2D42B778">
      <w:start w:val="1"/>
      <w:numFmt w:val="decimal"/>
      <w:lvlText w:val="%1."/>
      <w:lvlJc w:val="left"/>
      <w:pPr>
        <w:ind w:left="720" w:hanging="360"/>
      </w:pPr>
      <w:rPr>
        <w:rFonts w:ascii="Arial" w:hAnsi="Arial" w:cs="Arial"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2">
    <w:nsid w:val="52CA4377"/>
    <w:multiLevelType w:val="multilevel"/>
    <w:tmpl w:val="0188035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4">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nsid w:val="540E6818"/>
    <w:multiLevelType w:val="hybridMultilevel"/>
    <w:tmpl w:val="862A9358"/>
    <w:lvl w:ilvl="0" w:tplc="063A51B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77D2865"/>
    <w:multiLevelType w:val="multilevel"/>
    <w:tmpl w:val="B9F687D4"/>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nsid w:val="57BE5216"/>
    <w:multiLevelType w:val="hybridMultilevel"/>
    <w:tmpl w:val="FAC4BDFE"/>
    <w:lvl w:ilvl="0" w:tplc="420401F8">
      <w:start w:val="1"/>
      <w:numFmt w:val="decimal"/>
      <w:lvlText w:val="%1."/>
      <w:lvlJc w:val="left"/>
      <w:pPr>
        <w:ind w:left="360" w:hanging="360"/>
      </w:pPr>
      <w:rPr>
        <w:rFonts w:ascii="Arial" w:hAnsi="Arial" w:cs="Arial"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ECB5C29"/>
    <w:multiLevelType w:val="hybridMultilevel"/>
    <w:tmpl w:val="F5487078"/>
    <w:lvl w:ilvl="0" w:tplc="0C6023C0">
      <w:start w:val="1"/>
      <w:numFmt w:val="lowerLetter"/>
      <w:lvlText w:val="%1)"/>
      <w:lvlJc w:val="left"/>
      <w:pPr>
        <w:ind w:left="1065" w:hanging="360"/>
      </w:pPr>
      <w:rPr>
        <w:rFonts w:hint="default"/>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3">
    <w:nsid w:val="5EF64C15"/>
    <w:multiLevelType w:val="hybridMultilevel"/>
    <w:tmpl w:val="4D424BC8"/>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4">
    <w:nsid w:val="5FD52642"/>
    <w:multiLevelType w:val="hybridMultilevel"/>
    <w:tmpl w:val="03BED5E4"/>
    <w:lvl w:ilvl="0" w:tplc="1178A2F8">
      <w:start w:val="1"/>
      <w:numFmt w:val="decimal"/>
      <w:lvlText w:val="%1."/>
      <w:lvlJc w:val="left"/>
      <w:pPr>
        <w:ind w:left="720" w:hanging="360"/>
      </w:pPr>
      <w:rPr>
        <w:b w:val="0"/>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60BD0B21"/>
    <w:multiLevelType w:val="hybridMultilevel"/>
    <w:tmpl w:val="6A689F4E"/>
    <w:lvl w:ilvl="0" w:tplc="15E07E40">
      <w:start w:val="4"/>
      <w:numFmt w:val="decimal"/>
      <w:lvlText w:val="%1."/>
      <w:lvlJc w:val="left"/>
      <w:pPr>
        <w:ind w:left="502" w:hanging="360"/>
      </w:pPr>
      <w:rPr>
        <w:rFonts w:ascii="Arial" w:hAnsi="Arial" w:cs="Arial"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9">
    <w:nsid w:val="66644629"/>
    <w:multiLevelType w:val="hybridMultilevel"/>
    <w:tmpl w:val="A71A25E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0">
    <w:nsid w:val="67130EAA"/>
    <w:multiLevelType w:val="hybridMultilevel"/>
    <w:tmpl w:val="78F6D2A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1">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B2C5345"/>
    <w:multiLevelType w:val="hybridMultilevel"/>
    <w:tmpl w:val="42C279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4">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6">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7">
    <w:nsid w:val="6DBD4C5F"/>
    <w:multiLevelType w:val="multilevel"/>
    <w:tmpl w:val="1E784D9C"/>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6EC12CDC"/>
    <w:multiLevelType w:val="hybridMultilevel"/>
    <w:tmpl w:val="660EBA4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nsid w:val="7014020B"/>
    <w:multiLevelType w:val="hybridMultilevel"/>
    <w:tmpl w:val="630EA3CE"/>
    <w:lvl w:ilvl="0" w:tplc="A49A526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nsid w:val="70703F46"/>
    <w:multiLevelType w:val="hybridMultilevel"/>
    <w:tmpl w:val="5ECAF2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nsid w:val="73154218"/>
    <w:multiLevelType w:val="multilevel"/>
    <w:tmpl w:val="1494C562"/>
    <w:lvl w:ilvl="0">
      <w:start w:val="1"/>
      <w:numFmt w:val="decimal"/>
      <w:lvlText w:val="%1."/>
      <w:lvlJc w:val="left"/>
      <w:pPr>
        <w:ind w:left="360" w:hanging="360"/>
      </w:pPr>
      <w:rPr>
        <w:rFonts w:ascii="Arial" w:hAnsi="Arial" w:cs="Arial"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nsid w:val="74826697"/>
    <w:multiLevelType w:val="hybridMultilevel"/>
    <w:tmpl w:val="E58E01CE"/>
    <w:lvl w:ilvl="0" w:tplc="04150017">
      <w:start w:val="1"/>
      <w:numFmt w:val="lowerLetter"/>
      <w:lvlText w:val="%1)"/>
      <w:lvlJc w:val="left"/>
      <w:pPr>
        <w:ind w:left="1714" w:hanging="360"/>
      </w:pPr>
    </w:lvl>
    <w:lvl w:ilvl="1" w:tplc="04150019" w:tentative="1">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124">
    <w:nsid w:val="75104411"/>
    <w:multiLevelType w:val="hybridMultilevel"/>
    <w:tmpl w:val="028E664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5">
    <w:nsid w:val="75411305"/>
    <w:multiLevelType w:val="multilevel"/>
    <w:tmpl w:val="3FB20E3E"/>
    <w:lvl w:ilvl="0">
      <w:start w:val="6"/>
      <w:numFmt w:val="decimal"/>
      <w:lvlText w:val="%1."/>
      <w:lvlJc w:val="left"/>
      <w:pPr>
        <w:ind w:left="720" w:hanging="360"/>
      </w:pPr>
      <w:rPr>
        <w:rFonts w:ascii="Arial" w:hAnsi="Arial" w:cs="Arial" w:hint="default"/>
        <w:b w:val="0"/>
        <w:strike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8">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nsid w:val="7A8E76D9"/>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1">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3">
    <w:nsid w:val="7CD002FE"/>
    <w:multiLevelType w:val="hybridMultilevel"/>
    <w:tmpl w:val="8676C154"/>
    <w:lvl w:ilvl="0" w:tplc="5C98B3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nsid w:val="7D9A61FD"/>
    <w:multiLevelType w:val="hybridMultilevel"/>
    <w:tmpl w:val="1A0236FA"/>
    <w:lvl w:ilvl="0" w:tplc="54DA93E2">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A1E3BC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DAE4C76"/>
    <w:multiLevelType w:val="multilevel"/>
    <w:tmpl w:val="9634B32E"/>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7">
    <w:nsid w:val="7E642620"/>
    <w:multiLevelType w:val="hybridMultilevel"/>
    <w:tmpl w:val="F066182E"/>
    <w:lvl w:ilvl="0" w:tplc="F9861AD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7EDD4B6A"/>
    <w:multiLevelType w:val="hybridMultilevel"/>
    <w:tmpl w:val="C37E66FA"/>
    <w:lvl w:ilvl="0" w:tplc="BBD214FE">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9"/>
  </w:num>
  <w:num w:numId="3">
    <w:abstractNumId w:val="93"/>
  </w:num>
  <w:num w:numId="4">
    <w:abstractNumId w:val="19"/>
  </w:num>
  <w:num w:numId="5">
    <w:abstractNumId w:val="1"/>
  </w:num>
  <w:num w:numId="6">
    <w:abstractNumId w:val="126"/>
  </w:num>
  <w:num w:numId="7">
    <w:abstractNumId w:val="76"/>
  </w:num>
  <w:num w:numId="8">
    <w:abstractNumId w:val="63"/>
  </w:num>
  <w:num w:numId="9">
    <w:abstractNumId w:val="97"/>
  </w:num>
  <w:num w:numId="10">
    <w:abstractNumId w:val="56"/>
  </w:num>
  <w:num w:numId="11">
    <w:abstractNumId w:val="24"/>
  </w:num>
  <w:num w:numId="12">
    <w:abstractNumId w:val="46"/>
  </w:num>
  <w:num w:numId="13">
    <w:abstractNumId w:val="89"/>
  </w:num>
  <w:num w:numId="14">
    <w:abstractNumId w:val="70"/>
  </w:num>
  <w:num w:numId="15">
    <w:abstractNumId w:val="100"/>
  </w:num>
  <w:num w:numId="16">
    <w:abstractNumId w:val="17"/>
  </w:num>
  <w:num w:numId="17">
    <w:abstractNumId w:val="96"/>
  </w:num>
  <w:num w:numId="18">
    <w:abstractNumId w:val="135"/>
  </w:num>
  <w:num w:numId="19">
    <w:abstractNumId w:val="22"/>
  </w:num>
  <w:num w:numId="20">
    <w:abstractNumId w:val="64"/>
  </w:num>
  <w:num w:numId="21">
    <w:abstractNumId w:val="114"/>
  </w:num>
  <w:num w:numId="22">
    <w:abstractNumId w:val="108"/>
  </w:num>
  <w:num w:numId="23">
    <w:abstractNumId w:val="129"/>
  </w:num>
  <w:num w:numId="24">
    <w:abstractNumId w:val="131"/>
  </w:num>
  <w:num w:numId="25">
    <w:abstractNumId w:val="74"/>
  </w:num>
  <w:num w:numId="26">
    <w:abstractNumId w:val="34"/>
  </w:num>
  <w:num w:numId="27">
    <w:abstractNumId w:val="90"/>
  </w:num>
  <w:num w:numId="28">
    <w:abstractNumId w:val="5"/>
  </w:num>
  <w:num w:numId="29">
    <w:abstractNumId w:val="50"/>
  </w:num>
  <w:num w:numId="30">
    <w:abstractNumId w:val="6"/>
  </w:num>
  <w:num w:numId="31">
    <w:abstractNumId w:val="55"/>
  </w:num>
  <w:num w:numId="32">
    <w:abstractNumId w:val="106"/>
  </w:num>
  <w:num w:numId="33">
    <w:abstractNumId w:val="60"/>
  </w:num>
  <w:num w:numId="34">
    <w:abstractNumId w:val="78"/>
  </w:num>
  <w:num w:numId="35">
    <w:abstractNumId w:val="53"/>
  </w:num>
  <w:num w:numId="36">
    <w:abstractNumId w:val="35"/>
  </w:num>
  <w:num w:numId="37">
    <w:abstractNumId w:val="65"/>
  </w:num>
  <w:num w:numId="38">
    <w:abstractNumId w:val="54"/>
  </w:num>
  <w:num w:numId="39">
    <w:abstractNumId w:val="69"/>
  </w:num>
  <w:num w:numId="40">
    <w:abstractNumId w:val="83"/>
  </w:num>
  <w:num w:numId="41">
    <w:abstractNumId w:val="18"/>
  </w:num>
  <w:num w:numId="42">
    <w:abstractNumId w:val="127"/>
  </w:num>
  <w:num w:numId="43">
    <w:abstractNumId w:val="115"/>
  </w:num>
  <w:num w:numId="44">
    <w:abstractNumId w:val="116"/>
  </w:num>
  <w:num w:numId="45">
    <w:abstractNumId w:val="0"/>
  </w:num>
  <w:num w:numId="46">
    <w:abstractNumId w:val="8"/>
  </w:num>
  <w:num w:numId="47">
    <w:abstractNumId w:val="136"/>
  </w:num>
  <w:num w:numId="48">
    <w:abstractNumId w:val="98"/>
  </w:num>
  <w:num w:numId="49">
    <w:abstractNumId w:val="132"/>
  </w:num>
  <w:num w:numId="50">
    <w:abstractNumId w:val="16"/>
  </w:num>
  <w:num w:numId="51">
    <w:abstractNumId w:val="21"/>
  </w:num>
  <w:num w:numId="52">
    <w:abstractNumId w:val="7"/>
  </w:num>
  <w:num w:numId="53">
    <w:abstractNumId w:val="121"/>
  </w:num>
  <w:num w:numId="54">
    <w:abstractNumId w:val="36"/>
  </w:num>
  <w:num w:numId="55">
    <w:abstractNumId w:val="33"/>
  </w:num>
  <w:num w:numId="56">
    <w:abstractNumId w:val="26"/>
  </w:num>
  <w:num w:numId="57">
    <w:abstractNumId w:val="101"/>
  </w:num>
  <w:num w:numId="58">
    <w:abstractNumId w:val="80"/>
  </w:num>
  <w:num w:numId="59">
    <w:abstractNumId w:val="29"/>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39"/>
  </w:num>
  <w:num w:numId="63">
    <w:abstractNumId w:val="66"/>
  </w:num>
  <w:num w:numId="64">
    <w:abstractNumId w:val="130"/>
  </w:num>
  <w:num w:numId="65">
    <w:abstractNumId w:val="117"/>
  </w:num>
  <w:num w:numId="66">
    <w:abstractNumId w:val="42"/>
  </w:num>
  <w:num w:numId="67">
    <w:abstractNumId w:val="118"/>
  </w:num>
  <w:num w:numId="68">
    <w:abstractNumId w:val="15"/>
  </w:num>
  <w:num w:numId="69">
    <w:abstractNumId w:val="104"/>
  </w:num>
  <w:num w:numId="70">
    <w:abstractNumId w:val="138"/>
  </w:num>
  <w:num w:numId="71">
    <w:abstractNumId w:val="95"/>
  </w:num>
  <w:num w:numId="72">
    <w:abstractNumId w:val="2"/>
  </w:num>
  <w:num w:numId="73">
    <w:abstractNumId w:val="112"/>
  </w:num>
  <w:num w:numId="74">
    <w:abstractNumId w:val="84"/>
  </w:num>
  <w:num w:numId="75">
    <w:abstractNumId w:val="13"/>
  </w:num>
  <w:num w:numId="76">
    <w:abstractNumId w:val="30"/>
  </w:num>
  <w:num w:numId="77">
    <w:abstractNumId w:val="3"/>
  </w:num>
  <w:num w:numId="78">
    <w:abstractNumId w:val="87"/>
  </w:num>
  <w:num w:numId="79">
    <w:abstractNumId w:val="134"/>
  </w:num>
  <w:num w:numId="80">
    <w:abstractNumId w:val="88"/>
  </w:num>
  <w:num w:numId="81">
    <w:abstractNumId w:val="119"/>
  </w:num>
  <w:num w:numId="82">
    <w:abstractNumId w:val="137"/>
  </w:num>
  <w:num w:numId="83">
    <w:abstractNumId w:val="11"/>
  </w:num>
  <w:num w:numId="84">
    <w:abstractNumId w:val="103"/>
  </w:num>
  <w:num w:numId="85">
    <w:abstractNumId w:val="14"/>
  </w:num>
  <w:num w:numId="86">
    <w:abstractNumId w:val="120"/>
  </w:num>
  <w:num w:numId="87">
    <w:abstractNumId w:val="124"/>
  </w:num>
  <w:num w:numId="88">
    <w:abstractNumId w:val="82"/>
  </w:num>
  <w:num w:numId="89">
    <w:abstractNumId w:val="110"/>
  </w:num>
  <w:num w:numId="90">
    <w:abstractNumId w:val="72"/>
  </w:num>
  <w:num w:numId="91">
    <w:abstractNumId w:val="77"/>
  </w:num>
  <w:num w:numId="92">
    <w:abstractNumId w:val="109"/>
  </w:num>
  <w:num w:numId="93">
    <w:abstractNumId w:val="47"/>
  </w:num>
  <w:num w:numId="94">
    <w:abstractNumId w:val="32"/>
  </w:num>
  <w:num w:numId="95">
    <w:abstractNumId w:val="67"/>
  </w:num>
  <w:num w:numId="96">
    <w:abstractNumId w:val="41"/>
  </w:num>
  <w:num w:numId="97">
    <w:abstractNumId w:val="12"/>
  </w:num>
  <w:num w:numId="98">
    <w:abstractNumId w:val="102"/>
  </w:num>
  <w:num w:numId="99">
    <w:abstractNumId w:val="58"/>
  </w:num>
  <w:num w:numId="100">
    <w:abstractNumId w:val="99"/>
  </w:num>
  <w:num w:numId="101">
    <w:abstractNumId w:val="92"/>
  </w:num>
  <w:num w:numId="102">
    <w:abstractNumId w:val="107"/>
  </w:num>
  <w:num w:numId="103">
    <w:abstractNumId w:val="86"/>
  </w:num>
  <w:num w:numId="104">
    <w:abstractNumId w:val="4"/>
  </w:num>
  <w:num w:numId="105">
    <w:abstractNumId w:val="75"/>
  </w:num>
  <w:num w:numId="106">
    <w:abstractNumId w:val="62"/>
  </w:num>
  <w:num w:numId="107">
    <w:abstractNumId w:val="128"/>
  </w:num>
  <w:num w:numId="108">
    <w:abstractNumId w:val="38"/>
  </w:num>
  <w:num w:numId="109">
    <w:abstractNumId w:val="25"/>
  </w:num>
  <w:num w:numId="110">
    <w:abstractNumId w:val="40"/>
  </w:num>
  <w:num w:numId="111">
    <w:abstractNumId w:val="113"/>
  </w:num>
  <w:num w:numId="112">
    <w:abstractNumId w:val="57"/>
  </w:num>
  <w:num w:numId="113">
    <w:abstractNumId w:val="91"/>
  </w:num>
  <w:num w:numId="114">
    <w:abstractNumId w:val="49"/>
  </w:num>
  <w:num w:numId="115">
    <w:abstractNumId w:val="105"/>
  </w:num>
  <w:num w:numId="116">
    <w:abstractNumId w:val="111"/>
  </w:num>
  <w:num w:numId="117">
    <w:abstractNumId w:val="28"/>
  </w:num>
  <w:num w:numId="118">
    <w:abstractNumId w:val="81"/>
  </w:num>
  <w:num w:numId="119">
    <w:abstractNumId w:val="122"/>
  </w:num>
  <w:num w:numId="120">
    <w:abstractNumId w:val="85"/>
  </w:num>
  <w:num w:numId="121">
    <w:abstractNumId w:val="10"/>
  </w:num>
  <w:num w:numId="122">
    <w:abstractNumId w:val="48"/>
  </w:num>
  <w:num w:numId="123">
    <w:abstractNumId w:val="133"/>
  </w:num>
  <w:num w:numId="124">
    <w:abstractNumId w:val="27"/>
  </w:num>
  <w:num w:numId="125">
    <w:abstractNumId w:val="23"/>
  </w:num>
  <w:num w:numId="126">
    <w:abstractNumId w:val="20"/>
  </w:num>
  <w:num w:numId="127">
    <w:abstractNumId w:val="37"/>
  </w:num>
  <w:num w:numId="128">
    <w:abstractNumId w:val="31"/>
  </w:num>
  <w:num w:numId="129">
    <w:abstractNumId w:val="71"/>
  </w:num>
  <w:num w:numId="130">
    <w:abstractNumId w:val="125"/>
  </w:num>
  <w:num w:numId="131">
    <w:abstractNumId w:val="79"/>
  </w:num>
  <w:num w:numId="132">
    <w:abstractNumId w:val="73"/>
  </w:num>
  <w:num w:numId="133">
    <w:abstractNumId w:val="68"/>
  </w:num>
  <w:num w:numId="134">
    <w:abstractNumId w:val="123"/>
  </w:num>
  <w:num w:numId="135">
    <w:abstractNumId w:val="52"/>
  </w:num>
  <w:num w:numId="136">
    <w:abstractNumId w:val="59"/>
  </w:num>
  <w:num w:numId="137">
    <w:abstractNumId w:val="44"/>
  </w:num>
  <w:num w:numId="138">
    <w:abstractNumId w:val="51"/>
  </w:num>
  <w:num w:numId="139">
    <w:abstractNumId w:val="43"/>
  </w:num>
  <w:numIdMacAtCleanup w:val="1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15rIfIx1NyPE9QwZ1IVe+arswRk=" w:salt="ycwgcV2Y2ku8leq1WWW1Tg=="/>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34F88"/>
    <w:rsid w:val="00000E49"/>
    <w:rsid w:val="000021E1"/>
    <w:rsid w:val="00003C9A"/>
    <w:rsid w:val="00003E75"/>
    <w:rsid w:val="00004404"/>
    <w:rsid w:val="00004DA1"/>
    <w:rsid w:val="00004E3B"/>
    <w:rsid w:val="00004EC8"/>
    <w:rsid w:val="000061D2"/>
    <w:rsid w:val="00006999"/>
    <w:rsid w:val="00010100"/>
    <w:rsid w:val="00010D2B"/>
    <w:rsid w:val="00014544"/>
    <w:rsid w:val="000146AD"/>
    <w:rsid w:val="00015B43"/>
    <w:rsid w:val="00017688"/>
    <w:rsid w:val="00020250"/>
    <w:rsid w:val="000214DB"/>
    <w:rsid w:val="00022712"/>
    <w:rsid w:val="0002345F"/>
    <w:rsid w:val="00024391"/>
    <w:rsid w:val="00025768"/>
    <w:rsid w:val="00025A1A"/>
    <w:rsid w:val="00032DC8"/>
    <w:rsid w:val="00032FB5"/>
    <w:rsid w:val="0003396F"/>
    <w:rsid w:val="000341DD"/>
    <w:rsid w:val="00035314"/>
    <w:rsid w:val="000353AF"/>
    <w:rsid w:val="00037E89"/>
    <w:rsid w:val="0004008A"/>
    <w:rsid w:val="00040F42"/>
    <w:rsid w:val="000414C4"/>
    <w:rsid w:val="000418D0"/>
    <w:rsid w:val="00043061"/>
    <w:rsid w:val="00043E10"/>
    <w:rsid w:val="00043E7C"/>
    <w:rsid w:val="00044F03"/>
    <w:rsid w:val="00045671"/>
    <w:rsid w:val="00046135"/>
    <w:rsid w:val="000464FC"/>
    <w:rsid w:val="00047B25"/>
    <w:rsid w:val="000504A8"/>
    <w:rsid w:val="00050AFA"/>
    <w:rsid w:val="000520C7"/>
    <w:rsid w:val="00052714"/>
    <w:rsid w:val="000545E4"/>
    <w:rsid w:val="00055669"/>
    <w:rsid w:val="0006163C"/>
    <w:rsid w:val="000629D1"/>
    <w:rsid w:val="00062F27"/>
    <w:rsid w:val="000638D6"/>
    <w:rsid w:val="00063D91"/>
    <w:rsid w:val="000644E5"/>
    <w:rsid w:val="00065EEF"/>
    <w:rsid w:val="00066B92"/>
    <w:rsid w:val="00073E53"/>
    <w:rsid w:val="00075F4C"/>
    <w:rsid w:val="00076BC1"/>
    <w:rsid w:val="00076F9F"/>
    <w:rsid w:val="000777E5"/>
    <w:rsid w:val="00080BB6"/>
    <w:rsid w:val="00082238"/>
    <w:rsid w:val="000824DC"/>
    <w:rsid w:val="00082CDA"/>
    <w:rsid w:val="00086554"/>
    <w:rsid w:val="000867D4"/>
    <w:rsid w:val="000871C6"/>
    <w:rsid w:val="00087559"/>
    <w:rsid w:val="00087E32"/>
    <w:rsid w:val="00094D02"/>
    <w:rsid w:val="000A0E92"/>
    <w:rsid w:val="000A13E9"/>
    <w:rsid w:val="000A1F7A"/>
    <w:rsid w:val="000A21A3"/>
    <w:rsid w:val="000A32F3"/>
    <w:rsid w:val="000A3E2A"/>
    <w:rsid w:val="000A43DE"/>
    <w:rsid w:val="000A50B0"/>
    <w:rsid w:val="000A59A5"/>
    <w:rsid w:val="000A6CAE"/>
    <w:rsid w:val="000A7998"/>
    <w:rsid w:val="000B00F5"/>
    <w:rsid w:val="000B0761"/>
    <w:rsid w:val="000B0C54"/>
    <w:rsid w:val="000B165A"/>
    <w:rsid w:val="000B18F9"/>
    <w:rsid w:val="000B2085"/>
    <w:rsid w:val="000B2BC4"/>
    <w:rsid w:val="000B60BC"/>
    <w:rsid w:val="000C0822"/>
    <w:rsid w:val="000C18BF"/>
    <w:rsid w:val="000C1957"/>
    <w:rsid w:val="000C4669"/>
    <w:rsid w:val="000C49CB"/>
    <w:rsid w:val="000C7E71"/>
    <w:rsid w:val="000D0CAF"/>
    <w:rsid w:val="000D136E"/>
    <w:rsid w:val="000D1CD9"/>
    <w:rsid w:val="000D1D5E"/>
    <w:rsid w:val="000D4462"/>
    <w:rsid w:val="000D4842"/>
    <w:rsid w:val="000D5116"/>
    <w:rsid w:val="000D6525"/>
    <w:rsid w:val="000E201C"/>
    <w:rsid w:val="000E320A"/>
    <w:rsid w:val="000E3D08"/>
    <w:rsid w:val="000E482E"/>
    <w:rsid w:val="000E5547"/>
    <w:rsid w:val="000E634C"/>
    <w:rsid w:val="000E77A8"/>
    <w:rsid w:val="000E7A6F"/>
    <w:rsid w:val="000F0058"/>
    <w:rsid w:val="000F0DB9"/>
    <w:rsid w:val="000F1684"/>
    <w:rsid w:val="000F22BE"/>
    <w:rsid w:val="000F2376"/>
    <w:rsid w:val="000F293B"/>
    <w:rsid w:val="000F2A4C"/>
    <w:rsid w:val="000F49B2"/>
    <w:rsid w:val="000F6261"/>
    <w:rsid w:val="000F6444"/>
    <w:rsid w:val="000F66EC"/>
    <w:rsid w:val="00103016"/>
    <w:rsid w:val="00103FE9"/>
    <w:rsid w:val="001051BC"/>
    <w:rsid w:val="00105843"/>
    <w:rsid w:val="001065E4"/>
    <w:rsid w:val="001074EF"/>
    <w:rsid w:val="00107707"/>
    <w:rsid w:val="00107B30"/>
    <w:rsid w:val="00110EBB"/>
    <w:rsid w:val="001111AC"/>
    <w:rsid w:val="00111837"/>
    <w:rsid w:val="001120A4"/>
    <w:rsid w:val="00112F39"/>
    <w:rsid w:val="00114E3D"/>
    <w:rsid w:val="001160DC"/>
    <w:rsid w:val="00117A80"/>
    <w:rsid w:val="001203C5"/>
    <w:rsid w:val="00120818"/>
    <w:rsid w:val="00123806"/>
    <w:rsid w:val="00123D17"/>
    <w:rsid w:val="001256F9"/>
    <w:rsid w:val="00130A33"/>
    <w:rsid w:val="00130BC7"/>
    <w:rsid w:val="00131562"/>
    <w:rsid w:val="00133496"/>
    <w:rsid w:val="0013388D"/>
    <w:rsid w:val="00133BDB"/>
    <w:rsid w:val="0013677F"/>
    <w:rsid w:val="00140393"/>
    <w:rsid w:val="00140C81"/>
    <w:rsid w:val="00141675"/>
    <w:rsid w:val="0014184E"/>
    <w:rsid w:val="0014289D"/>
    <w:rsid w:val="00144615"/>
    <w:rsid w:val="001453CA"/>
    <w:rsid w:val="001456AD"/>
    <w:rsid w:val="001464D7"/>
    <w:rsid w:val="00146B33"/>
    <w:rsid w:val="001476FA"/>
    <w:rsid w:val="0015091E"/>
    <w:rsid w:val="0015119C"/>
    <w:rsid w:val="0015207E"/>
    <w:rsid w:val="0015234C"/>
    <w:rsid w:val="00154C98"/>
    <w:rsid w:val="00155007"/>
    <w:rsid w:val="00155534"/>
    <w:rsid w:val="001556E7"/>
    <w:rsid w:val="00156625"/>
    <w:rsid w:val="001571F7"/>
    <w:rsid w:val="00157423"/>
    <w:rsid w:val="00157D78"/>
    <w:rsid w:val="00162E96"/>
    <w:rsid w:val="00163133"/>
    <w:rsid w:val="0016323A"/>
    <w:rsid w:val="001633E6"/>
    <w:rsid w:val="00163C97"/>
    <w:rsid w:val="001655B9"/>
    <w:rsid w:val="00171C65"/>
    <w:rsid w:val="00171CD5"/>
    <w:rsid w:val="0017379A"/>
    <w:rsid w:val="0017398E"/>
    <w:rsid w:val="00173DA7"/>
    <w:rsid w:val="001758A3"/>
    <w:rsid w:val="00177341"/>
    <w:rsid w:val="00177DB8"/>
    <w:rsid w:val="001802DB"/>
    <w:rsid w:val="00180AA4"/>
    <w:rsid w:val="00181C2A"/>
    <w:rsid w:val="00184461"/>
    <w:rsid w:val="00184D05"/>
    <w:rsid w:val="0018637C"/>
    <w:rsid w:val="001867B7"/>
    <w:rsid w:val="00186B63"/>
    <w:rsid w:val="0019045D"/>
    <w:rsid w:val="00190A28"/>
    <w:rsid w:val="00191328"/>
    <w:rsid w:val="00191D8A"/>
    <w:rsid w:val="00192FDD"/>
    <w:rsid w:val="00194BE6"/>
    <w:rsid w:val="0019654F"/>
    <w:rsid w:val="00196A1A"/>
    <w:rsid w:val="00196F50"/>
    <w:rsid w:val="001972A6"/>
    <w:rsid w:val="0019767D"/>
    <w:rsid w:val="001A1799"/>
    <w:rsid w:val="001A3C59"/>
    <w:rsid w:val="001A4278"/>
    <w:rsid w:val="001A42F5"/>
    <w:rsid w:val="001A515C"/>
    <w:rsid w:val="001A5A40"/>
    <w:rsid w:val="001A6B32"/>
    <w:rsid w:val="001A7A67"/>
    <w:rsid w:val="001B3C2F"/>
    <w:rsid w:val="001B5270"/>
    <w:rsid w:val="001B5AC3"/>
    <w:rsid w:val="001B6212"/>
    <w:rsid w:val="001B711D"/>
    <w:rsid w:val="001B7627"/>
    <w:rsid w:val="001B780B"/>
    <w:rsid w:val="001C1522"/>
    <w:rsid w:val="001C1727"/>
    <w:rsid w:val="001C2ABE"/>
    <w:rsid w:val="001C6CA4"/>
    <w:rsid w:val="001C7EB1"/>
    <w:rsid w:val="001D0B46"/>
    <w:rsid w:val="001D3AA7"/>
    <w:rsid w:val="001D3AF3"/>
    <w:rsid w:val="001D5991"/>
    <w:rsid w:val="001D676E"/>
    <w:rsid w:val="001D7F99"/>
    <w:rsid w:val="001E0465"/>
    <w:rsid w:val="001E1A38"/>
    <w:rsid w:val="001E1FA3"/>
    <w:rsid w:val="001E3729"/>
    <w:rsid w:val="001E4DC7"/>
    <w:rsid w:val="001E7308"/>
    <w:rsid w:val="001F03FA"/>
    <w:rsid w:val="001F209D"/>
    <w:rsid w:val="001F2B20"/>
    <w:rsid w:val="001F3561"/>
    <w:rsid w:val="001F370A"/>
    <w:rsid w:val="001F41EB"/>
    <w:rsid w:val="001F5D37"/>
    <w:rsid w:val="00200EB3"/>
    <w:rsid w:val="00201623"/>
    <w:rsid w:val="002017B4"/>
    <w:rsid w:val="002033E4"/>
    <w:rsid w:val="00203834"/>
    <w:rsid w:val="002049EF"/>
    <w:rsid w:val="00204D9E"/>
    <w:rsid w:val="0020703B"/>
    <w:rsid w:val="002101F8"/>
    <w:rsid w:val="00215684"/>
    <w:rsid w:val="00215B6E"/>
    <w:rsid w:val="00215BE5"/>
    <w:rsid w:val="002167DA"/>
    <w:rsid w:val="00221AE4"/>
    <w:rsid w:val="00222045"/>
    <w:rsid w:val="00222E8A"/>
    <w:rsid w:val="00223836"/>
    <w:rsid w:val="002239CE"/>
    <w:rsid w:val="00227EF9"/>
    <w:rsid w:val="00231A8A"/>
    <w:rsid w:val="00231BAB"/>
    <w:rsid w:val="00232615"/>
    <w:rsid w:val="00232E88"/>
    <w:rsid w:val="0023362A"/>
    <w:rsid w:val="002340FF"/>
    <w:rsid w:val="00244133"/>
    <w:rsid w:val="00244782"/>
    <w:rsid w:val="00244816"/>
    <w:rsid w:val="002460E8"/>
    <w:rsid w:val="0024667E"/>
    <w:rsid w:val="00246D69"/>
    <w:rsid w:val="00247732"/>
    <w:rsid w:val="00250F58"/>
    <w:rsid w:val="00252444"/>
    <w:rsid w:val="00252C1B"/>
    <w:rsid w:val="002534B3"/>
    <w:rsid w:val="0025736B"/>
    <w:rsid w:val="002575FF"/>
    <w:rsid w:val="00257C40"/>
    <w:rsid w:val="002614D1"/>
    <w:rsid w:val="00262906"/>
    <w:rsid w:val="002633D3"/>
    <w:rsid w:val="00264D4F"/>
    <w:rsid w:val="00264DB9"/>
    <w:rsid w:val="002661FB"/>
    <w:rsid w:val="00271B56"/>
    <w:rsid w:val="00272279"/>
    <w:rsid w:val="00274018"/>
    <w:rsid w:val="002753B2"/>
    <w:rsid w:val="00277BED"/>
    <w:rsid w:val="0028059A"/>
    <w:rsid w:val="00281696"/>
    <w:rsid w:val="00282001"/>
    <w:rsid w:val="002827AD"/>
    <w:rsid w:val="0028286F"/>
    <w:rsid w:val="002829A9"/>
    <w:rsid w:val="00285366"/>
    <w:rsid w:val="00286510"/>
    <w:rsid w:val="00287018"/>
    <w:rsid w:val="002872BB"/>
    <w:rsid w:val="00287463"/>
    <w:rsid w:val="00291D38"/>
    <w:rsid w:val="00292A36"/>
    <w:rsid w:val="00292BC9"/>
    <w:rsid w:val="00293287"/>
    <w:rsid w:val="0029390F"/>
    <w:rsid w:val="002941B8"/>
    <w:rsid w:val="00294A23"/>
    <w:rsid w:val="00295F26"/>
    <w:rsid w:val="00296757"/>
    <w:rsid w:val="00297452"/>
    <w:rsid w:val="00297757"/>
    <w:rsid w:val="002A04F4"/>
    <w:rsid w:val="002A0501"/>
    <w:rsid w:val="002A38CC"/>
    <w:rsid w:val="002A4742"/>
    <w:rsid w:val="002A6484"/>
    <w:rsid w:val="002A73BD"/>
    <w:rsid w:val="002B0125"/>
    <w:rsid w:val="002B06C3"/>
    <w:rsid w:val="002B1A8A"/>
    <w:rsid w:val="002B1B0C"/>
    <w:rsid w:val="002B2988"/>
    <w:rsid w:val="002B3A9F"/>
    <w:rsid w:val="002B4101"/>
    <w:rsid w:val="002B47CE"/>
    <w:rsid w:val="002B4800"/>
    <w:rsid w:val="002B49E5"/>
    <w:rsid w:val="002B4C13"/>
    <w:rsid w:val="002C06E9"/>
    <w:rsid w:val="002C10FE"/>
    <w:rsid w:val="002C1F98"/>
    <w:rsid w:val="002C4005"/>
    <w:rsid w:val="002C5F5F"/>
    <w:rsid w:val="002C6AAC"/>
    <w:rsid w:val="002D0A56"/>
    <w:rsid w:val="002D3913"/>
    <w:rsid w:val="002D4C69"/>
    <w:rsid w:val="002D4D0D"/>
    <w:rsid w:val="002D5784"/>
    <w:rsid w:val="002D6A7D"/>
    <w:rsid w:val="002E0183"/>
    <w:rsid w:val="002E1EC8"/>
    <w:rsid w:val="002E2418"/>
    <w:rsid w:val="002E307C"/>
    <w:rsid w:val="002E31DA"/>
    <w:rsid w:val="002E3848"/>
    <w:rsid w:val="002E55FB"/>
    <w:rsid w:val="002E7A87"/>
    <w:rsid w:val="002F0007"/>
    <w:rsid w:val="002F05C8"/>
    <w:rsid w:val="002F08B9"/>
    <w:rsid w:val="002F3394"/>
    <w:rsid w:val="002F3ACE"/>
    <w:rsid w:val="002F4AF4"/>
    <w:rsid w:val="002F4E2B"/>
    <w:rsid w:val="002F5683"/>
    <w:rsid w:val="00302D4A"/>
    <w:rsid w:val="0030351D"/>
    <w:rsid w:val="00304513"/>
    <w:rsid w:val="003054C5"/>
    <w:rsid w:val="00306261"/>
    <w:rsid w:val="003101C1"/>
    <w:rsid w:val="003114FC"/>
    <w:rsid w:val="00311B13"/>
    <w:rsid w:val="0031221D"/>
    <w:rsid w:val="0031288F"/>
    <w:rsid w:val="003133AD"/>
    <w:rsid w:val="003135AD"/>
    <w:rsid w:val="00313745"/>
    <w:rsid w:val="003137C1"/>
    <w:rsid w:val="00313BFD"/>
    <w:rsid w:val="00313F33"/>
    <w:rsid w:val="00316464"/>
    <w:rsid w:val="003169E0"/>
    <w:rsid w:val="00322879"/>
    <w:rsid w:val="00322AFF"/>
    <w:rsid w:val="0032369B"/>
    <w:rsid w:val="003237FA"/>
    <w:rsid w:val="003244DC"/>
    <w:rsid w:val="00324E58"/>
    <w:rsid w:val="00325F6F"/>
    <w:rsid w:val="0032671B"/>
    <w:rsid w:val="003268B9"/>
    <w:rsid w:val="00326CE9"/>
    <w:rsid w:val="00326DEC"/>
    <w:rsid w:val="00327FB1"/>
    <w:rsid w:val="0033088E"/>
    <w:rsid w:val="00333890"/>
    <w:rsid w:val="00333F74"/>
    <w:rsid w:val="00335C70"/>
    <w:rsid w:val="003366B0"/>
    <w:rsid w:val="00336B6F"/>
    <w:rsid w:val="00341A12"/>
    <w:rsid w:val="0034262F"/>
    <w:rsid w:val="003437A9"/>
    <w:rsid w:val="0034389B"/>
    <w:rsid w:val="00344FFB"/>
    <w:rsid w:val="00345056"/>
    <w:rsid w:val="00345B3D"/>
    <w:rsid w:val="0034763A"/>
    <w:rsid w:val="00347BBE"/>
    <w:rsid w:val="0035210E"/>
    <w:rsid w:val="003558FC"/>
    <w:rsid w:val="00355F83"/>
    <w:rsid w:val="00356BD1"/>
    <w:rsid w:val="00360030"/>
    <w:rsid w:val="00364A7B"/>
    <w:rsid w:val="003652BC"/>
    <w:rsid w:val="0036594F"/>
    <w:rsid w:val="0036774D"/>
    <w:rsid w:val="00370A8A"/>
    <w:rsid w:val="00370E99"/>
    <w:rsid w:val="0037172D"/>
    <w:rsid w:val="00371A89"/>
    <w:rsid w:val="00373F5F"/>
    <w:rsid w:val="00374665"/>
    <w:rsid w:val="0037539D"/>
    <w:rsid w:val="00375FBC"/>
    <w:rsid w:val="00376464"/>
    <w:rsid w:val="0037647A"/>
    <w:rsid w:val="00380875"/>
    <w:rsid w:val="003827CC"/>
    <w:rsid w:val="00386590"/>
    <w:rsid w:val="003879B8"/>
    <w:rsid w:val="0039011B"/>
    <w:rsid w:val="0039148E"/>
    <w:rsid w:val="00391B36"/>
    <w:rsid w:val="00392609"/>
    <w:rsid w:val="00392650"/>
    <w:rsid w:val="003929E9"/>
    <w:rsid w:val="00393580"/>
    <w:rsid w:val="003945E5"/>
    <w:rsid w:val="00396938"/>
    <w:rsid w:val="003A0368"/>
    <w:rsid w:val="003A03BE"/>
    <w:rsid w:val="003A05A2"/>
    <w:rsid w:val="003A1E49"/>
    <w:rsid w:val="003A30B3"/>
    <w:rsid w:val="003A4A78"/>
    <w:rsid w:val="003A4BD8"/>
    <w:rsid w:val="003A5372"/>
    <w:rsid w:val="003A5C24"/>
    <w:rsid w:val="003B0317"/>
    <w:rsid w:val="003B0597"/>
    <w:rsid w:val="003B06C8"/>
    <w:rsid w:val="003B0E53"/>
    <w:rsid w:val="003B12E5"/>
    <w:rsid w:val="003B14E3"/>
    <w:rsid w:val="003B48A6"/>
    <w:rsid w:val="003B5B82"/>
    <w:rsid w:val="003B6A4E"/>
    <w:rsid w:val="003C1B83"/>
    <w:rsid w:val="003C2729"/>
    <w:rsid w:val="003C4EF0"/>
    <w:rsid w:val="003C6871"/>
    <w:rsid w:val="003D0A94"/>
    <w:rsid w:val="003D0B0A"/>
    <w:rsid w:val="003D1327"/>
    <w:rsid w:val="003D384D"/>
    <w:rsid w:val="003D3C9C"/>
    <w:rsid w:val="003D4098"/>
    <w:rsid w:val="003D41DA"/>
    <w:rsid w:val="003D55D2"/>
    <w:rsid w:val="003D5F1E"/>
    <w:rsid w:val="003E002C"/>
    <w:rsid w:val="003E0901"/>
    <w:rsid w:val="003E0D02"/>
    <w:rsid w:val="003E2210"/>
    <w:rsid w:val="003E22F6"/>
    <w:rsid w:val="003E37CD"/>
    <w:rsid w:val="003E4339"/>
    <w:rsid w:val="003E4581"/>
    <w:rsid w:val="003E4C69"/>
    <w:rsid w:val="003E5830"/>
    <w:rsid w:val="003E5AF8"/>
    <w:rsid w:val="003E71E1"/>
    <w:rsid w:val="003E7798"/>
    <w:rsid w:val="003F04ED"/>
    <w:rsid w:val="003F18AF"/>
    <w:rsid w:val="003F2CED"/>
    <w:rsid w:val="003F2EEA"/>
    <w:rsid w:val="003F3A35"/>
    <w:rsid w:val="003F473F"/>
    <w:rsid w:val="003F6366"/>
    <w:rsid w:val="0040102B"/>
    <w:rsid w:val="004017F0"/>
    <w:rsid w:val="00401E3C"/>
    <w:rsid w:val="00402440"/>
    <w:rsid w:val="00402A1E"/>
    <w:rsid w:val="00402F49"/>
    <w:rsid w:val="00404CC5"/>
    <w:rsid w:val="00405220"/>
    <w:rsid w:val="00410DBC"/>
    <w:rsid w:val="00414149"/>
    <w:rsid w:val="004147C5"/>
    <w:rsid w:val="00415623"/>
    <w:rsid w:val="004168D2"/>
    <w:rsid w:val="00416BA4"/>
    <w:rsid w:val="00417459"/>
    <w:rsid w:val="004174FA"/>
    <w:rsid w:val="004209E3"/>
    <w:rsid w:val="00420DBD"/>
    <w:rsid w:val="00420EB8"/>
    <w:rsid w:val="0042112E"/>
    <w:rsid w:val="00421DED"/>
    <w:rsid w:val="00422962"/>
    <w:rsid w:val="00422D05"/>
    <w:rsid w:val="00425457"/>
    <w:rsid w:val="004255E9"/>
    <w:rsid w:val="00425657"/>
    <w:rsid w:val="004272CC"/>
    <w:rsid w:val="00430228"/>
    <w:rsid w:val="004306CB"/>
    <w:rsid w:val="00432987"/>
    <w:rsid w:val="004353E0"/>
    <w:rsid w:val="00436A69"/>
    <w:rsid w:val="004379DF"/>
    <w:rsid w:val="00440710"/>
    <w:rsid w:val="004409C6"/>
    <w:rsid w:val="00440FE6"/>
    <w:rsid w:val="00441FDC"/>
    <w:rsid w:val="00445242"/>
    <w:rsid w:val="00445916"/>
    <w:rsid w:val="00446EBF"/>
    <w:rsid w:val="00450D66"/>
    <w:rsid w:val="00452B41"/>
    <w:rsid w:val="0045511F"/>
    <w:rsid w:val="00455FEF"/>
    <w:rsid w:val="004577B4"/>
    <w:rsid w:val="0045795D"/>
    <w:rsid w:val="00463FE8"/>
    <w:rsid w:val="00464029"/>
    <w:rsid w:val="004640EB"/>
    <w:rsid w:val="00467957"/>
    <w:rsid w:val="00467ADF"/>
    <w:rsid w:val="00470900"/>
    <w:rsid w:val="00472102"/>
    <w:rsid w:val="00473D3B"/>
    <w:rsid w:val="00473F1E"/>
    <w:rsid w:val="00476439"/>
    <w:rsid w:val="00476BAD"/>
    <w:rsid w:val="00480799"/>
    <w:rsid w:val="00481201"/>
    <w:rsid w:val="004819DA"/>
    <w:rsid w:val="00481BA8"/>
    <w:rsid w:val="0048582D"/>
    <w:rsid w:val="004859A5"/>
    <w:rsid w:val="00485EF1"/>
    <w:rsid w:val="0048792A"/>
    <w:rsid w:val="00487B25"/>
    <w:rsid w:val="00490946"/>
    <w:rsid w:val="00491CB8"/>
    <w:rsid w:val="00492415"/>
    <w:rsid w:val="00494A99"/>
    <w:rsid w:val="00495FC7"/>
    <w:rsid w:val="004960FE"/>
    <w:rsid w:val="004A03EE"/>
    <w:rsid w:val="004A0B29"/>
    <w:rsid w:val="004A33AC"/>
    <w:rsid w:val="004A5711"/>
    <w:rsid w:val="004A6E64"/>
    <w:rsid w:val="004A779E"/>
    <w:rsid w:val="004B077F"/>
    <w:rsid w:val="004B28AB"/>
    <w:rsid w:val="004B3418"/>
    <w:rsid w:val="004B3A46"/>
    <w:rsid w:val="004B3D15"/>
    <w:rsid w:val="004B3FAC"/>
    <w:rsid w:val="004B49E4"/>
    <w:rsid w:val="004B4BFF"/>
    <w:rsid w:val="004B503D"/>
    <w:rsid w:val="004B50C4"/>
    <w:rsid w:val="004B6AD2"/>
    <w:rsid w:val="004B7075"/>
    <w:rsid w:val="004B71DB"/>
    <w:rsid w:val="004B720B"/>
    <w:rsid w:val="004C01FC"/>
    <w:rsid w:val="004C0CA4"/>
    <w:rsid w:val="004C0D7C"/>
    <w:rsid w:val="004C1AAD"/>
    <w:rsid w:val="004C267A"/>
    <w:rsid w:val="004C2A76"/>
    <w:rsid w:val="004C2D87"/>
    <w:rsid w:val="004C699C"/>
    <w:rsid w:val="004D0FA7"/>
    <w:rsid w:val="004D17D8"/>
    <w:rsid w:val="004D3EC9"/>
    <w:rsid w:val="004D5378"/>
    <w:rsid w:val="004D58ED"/>
    <w:rsid w:val="004D5EA0"/>
    <w:rsid w:val="004D66B4"/>
    <w:rsid w:val="004D6FFB"/>
    <w:rsid w:val="004D7386"/>
    <w:rsid w:val="004E05A2"/>
    <w:rsid w:val="004E08F5"/>
    <w:rsid w:val="004E1D27"/>
    <w:rsid w:val="004E35D2"/>
    <w:rsid w:val="004E3CC5"/>
    <w:rsid w:val="004E471D"/>
    <w:rsid w:val="004E495D"/>
    <w:rsid w:val="004E502C"/>
    <w:rsid w:val="004E7101"/>
    <w:rsid w:val="004F0A58"/>
    <w:rsid w:val="004F15B6"/>
    <w:rsid w:val="004F1997"/>
    <w:rsid w:val="004F3210"/>
    <w:rsid w:val="004F3D73"/>
    <w:rsid w:val="004F5FF1"/>
    <w:rsid w:val="004F7AA2"/>
    <w:rsid w:val="005006EF"/>
    <w:rsid w:val="0050079C"/>
    <w:rsid w:val="00500DE5"/>
    <w:rsid w:val="00501096"/>
    <w:rsid w:val="00501824"/>
    <w:rsid w:val="00501A90"/>
    <w:rsid w:val="00501CC2"/>
    <w:rsid w:val="00502073"/>
    <w:rsid w:val="00503A5F"/>
    <w:rsid w:val="00504B8F"/>
    <w:rsid w:val="00506FED"/>
    <w:rsid w:val="0050703E"/>
    <w:rsid w:val="00511F18"/>
    <w:rsid w:val="00512B8E"/>
    <w:rsid w:val="0051408E"/>
    <w:rsid w:val="00514695"/>
    <w:rsid w:val="005146AC"/>
    <w:rsid w:val="00514A56"/>
    <w:rsid w:val="00515C09"/>
    <w:rsid w:val="00515DC3"/>
    <w:rsid w:val="00516015"/>
    <w:rsid w:val="00516EA2"/>
    <w:rsid w:val="005200C2"/>
    <w:rsid w:val="005202A1"/>
    <w:rsid w:val="00521977"/>
    <w:rsid w:val="00524599"/>
    <w:rsid w:val="005252D4"/>
    <w:rsid w:val="0052543B"/>
    <w:rsid w:val="00525C77"/>
    <w:rsid w:val="00525F1F"/>
    <w:rsid w:val="00527439"/>
    <w:rsid w:val="00527BD0"/>
    <w:rsid w:val="00532675"/>
    <w:rsid w:val="00533B27"/>
    <w:rsid w:val="00533E5B"/>
    <w:rsid w:val="005344EA"/>
    <w:rsid w:val="00535DDF"/>
    <w:rsid w:val="0053612E"/>
    <w:rsid w:val="005365DA"/>
    <w:rsid w:val="00540E2B"/>
    <w:rsid w:val="00541BBD"/>
    <w:rsid w:val="00541D1B"/>
    <w:rsid w:val="0054366D"/>
    <w:rsid w:val="00544804"/>
    <w:rsid w:val="00547F95"/>
    <w:rsid w:val="005501DD"/>
    <w:rsid w:val="00550386"/>
    <w:rsid w:val="00550DF6"/>
    <w:rsid w:val="00552DEC"/>
    <w:rsid w:val="00554239"/>
    <w:rsid w:val="00554AA5"/>
    <w:rsid w:val="00556070"/>
    <w:rsid w:val="00556366"/>
    <w:rsid w:val="00562A20"/>
    <w:rsid w:val="00562AE6"/>
    <w:rsid w:val="00564A86"/>
    <w:rsid w:val="00565F9F"/>
    <w:rsid w:val="005675D9"/>
    <w:rsid w:val="00567B3C"/>
    <w:rsid w:val="00567C11"/>
    <w:rsid w:val="00570689"/>
    <w:rsid w:val="00570836"/>
    <w:rsid w:val="005723ED"/>
    <w:rsid w:val="00575859"/>
    <w:rsid w:val="0057590C"/>
    <w:rsid w:val="00575E03"/>
    <w:rsid w:val="00575EE8"/>
    <w:rsid w:val="00576943"/>
    <w:rsid w:val="00577D42"/>
    <w:rsid w:val="005811B9"/>
    <w:rsid w:val="00581E34"/>
    <w:rsid w:val="00581FB2"/>
    <w:rsid w:val="00585E70"/>
    <w:rsid w:val="005875A6"/>
    <w:rsid w:val="00587F3C"/>
    <w:rsid w:val="005902DF"/>
    <w:rsid w:val="005917F5"/>
    <w:rsid w:val="005958D9"/>
    <w:rsid w:val="0059597E"/>
    <w:rsid w:val="00596E33"/>
    <w:rsid w:val="00597020"/>
    <w:rsid w:val="005A0B1C"/>
    <w:rsid w:val="005A1EE6"/>
    <w:rsid w:val="005A2B50"/>
    <w:rsid w:val="005A2D06"/>
    <w:rsid w:val="005A3701"/>
    <w:rsid w:val="005A3A29"/>
    <w:rsid w:val="005A4311"/>
    <w:rsid w:val="005A4E98"/>
    <w:rsid w:val="005A6FA2"/>
    <w:rsid w:val="005A74D0"/>
    <w:rsid w:val="005A768F"/>
    <w:rsid w:val="005B02BB"/>
    <w:rsid w:val="005B0B91"/>
    <w:rsid w:val="005B22FB"/>
    <w:rsid w:val="005B23E6"/>
    <w:rsid w:val="005B2CA7"/>
    <w:rsid w:val="005B306E"/>
    <w:rsid w:val="005B483A"/>
    <w:rsid w:val="005B6953"/>
    <w:rsid w:val="005C01ED"/>
    <w:rsid w:val="005C0854"/>
    <w:rsid w:val="005C1B6C"/>
    <w:rsid w:val="005C20A3"/>
    <w:rsid w:val="005C25C8"/>
    <w:rsid w:val="005C3161"/>
    <w:rsid w:val="005C37D9"/>
    <w:rsid w:val="005C3931"/>
    <w:rsid w:val="005C3970"/>
    <w:rsid w:val="005C39DA"/>
    <w:rsid w:val="005C7972"/>
    <w:rsid w:val="005C7E23"/>
    <w:rsid w:val="005D0E92"/>
    <w:rsid w:val="005D3AFC"/>
    <w:rsid w:val="005D7244"/>
    <w:rsid w:val="005D7335"/>
    <w:rsid w:val="005D742B"/>
    <w:rsid w:val="005D7835"/>
    <w:rsid w:val="005E016F"/>
    <w:rsid w:val="005E0919"/>
    <w:rsid w:val="005E0DF0"/>
    <w:rsid w:val="005E0F75"/>
    <w:rsid w:val="005E1148"/>
    <w:rsid w:val="005E153C"/>
    <w:rsid w:val="005E1BB1"/>
    <w:rsid w:val="005E1BF1"/>
    <w:rsid w:val="005E20F7"/>
    <w:rsid w:val="005E2A7D"/>
    <w:rsid w:val="005E4983"/>
    <w:rsid w:val="005E508D"/>
    <w:rsid w:val="005E6222"/>
    <w:rsid w:val="005E77F2"/>
    <w:rsid w:val="005E79C9"/>
    <w:rsid w:val="005F1698"/>
    <w:rsid w:val="005F189D"/>
    <w:rsid w:val="005F238D"/>
    <w:rsid w:val="005F3C95"/>
    <w:rsid w:val="005F680B"/>
    <w:rsid w:val="005F7203"/>
    <w:rsid w:val="005F783A"/>
    <w:rsid w:val="005F79FB"/>
    <w:rsid w:val="005F7D4D"/>
    <w:rsid w:val="006002AF"/>
    <w:rsid w:val="006019D7"/>
    <w:rsid w:val="006024E8"/>
    <w:rsid w:val="00602D83"/>
    <w:rsid w:val="006038EF"/>
    <w:rsid w:val="006048A3"/>
    <w:rsid w:val="00604D1F"/>
    <w:rsid w:val="00611D9E"/>
    <w:rsid w:val="00613E1D"/>
    <w:rsid w:val="00613EB0"/>
    <w:rsid w:val="006147FE"/>
    <w:rsid w:val="006157B7"/>
    <w:rsid w:val="00616451"/>
    <w:rsid w:val="0061756B"/>
    <w:rsid w:val="00617F91"/>
    <w:rsid w:val="0062023B"/>
    <w:rsid w:val="00620C20"/>
    <w:rsid w:val="00621197"/>
    <w:rsid w:val="00622E1E"/>
    <w:rsid w:val="0062494D"/>
    <w:rsid w:val="00626564"/>
    <w:rsid w:val="00626B9D"/>
    <w:rsid w:val="006271F5"/>
    <w:rsid w:val="006304AF"/>
    <w:rsid w:val="0063130C"/>
    <w:rsid w:val="00631459"/>
    <w:rsid w:val="006318C5"/>
    <w:rsid w:val="006325AF"/>
    <w:rsid w:val="00632BF3"/>
    <w:rsid w:val="006335D3"/>
    <w:rsid w:val="0063362B"/>
    <w:rsid w:val="00633814"/>
    <w:rsid w:val="0063673C"/>
    <w:rsid w:val="00637569"/>
    <w:rsid w:val="00637D54"/>
    <w:rsid w:val="0064001C"/>
    <w:rsid w:val="00641A0D"/>
    <w:rsid w:val="0064317D"/>
    <w:rsid w:val="00643473"/>
    <w:rsid w:val="0064467C"/>
    <w:rsid w:val="00647AF5"/>
    <w:rsid w:val="00651B81"/>
    <w:rsid w:val="00652721"/>
    <w:rsid w:val="006547BA"/>
    <w:rsid w:val="00654894"/>
    <w:rsid w:val="006557F5"/>
    <w:rsid w:val="00662B51"/>
    <w:rsid w:val="00663587"/>
    <w:rsid w:val="00664533"/>
    <w:rsid w:val="00664714"/>
    <w:rsid w:val="00664F49"/>
    <w:rsid w:val="00665B5F"/>
    <w:rsid w:val="00667AAA"/>
    <w:rsid w:val="00671E81"/>
    <w:rsid w:val="00672068"/>
    <w:rsid w:val="00672118"/>
    <w:rsid w:val="006721C4"/>
    <w:rsid w:val="00672357"/>
    <w:rsid w:val="00672BEE"/>
    <w:rsid w:val="00673548"/>
    <w:rsid w:val="00673CF9"/>
    <w:rsid w:val="00673E16"/>
    <w:rsid w:val="00673E7D"/>
    <w:rsid w:val="006740F9"/>
    <w:rsid w:val="006770F9"/>
    <w:rsid w:val="00677659"/>
    <w:rsid w:val="00681442"/>
    <w:rsid w:val="00681D31"/>
    <w:rsid w:val="006843F9"/>
    <w:rsid w:val="00684CB1"/>
    <w:rsid w:val="0068695B"/>
    <w:rsid w:val="00691C3D"/>
    <w:rsid w:val="00692D48"/>
    <w:rsid w:val="00692F76"/>
    <w:rsid w:val="006945FB"/>
    <w:rsid w:val="006966B3"/>
    <w:rsid w:val="006A0D05"/>
    <w:rsid w:val="006A1074"/>
    <w:rsid w:val="006A15A0"/>
    <w:rsid w:val="006A16C0"/>
    <w:rsid w:val="006A2677"/>
    <w:rsid w:val="006A37C7"/>
    <w:rsid w:val="006A486B"/>
    <w:rsid w:val="006A64ED"/>
    <w:rsid w:val="006A6835"/>
    <w:rsid w:val="006A7E86"/>
    <w:rsid w:val="006B07E6"/>
    <w:rsid w:val="006B1BBE"/>
    <w:rsid w:val="006B1E75"/>
    <w:rsid w:val="006B1F4D"/>
    <w:rsid w:val="006B2447"/>
    <w:rsid w:val="006B2757"/>
    <w:rsid w:val="006B2FB9"/>
    <w:rsid w:val="006B4416"/>
    <w:rsid w:val="006B48B2"/>
    <w:rsid w:val="006B4CE7"/>
    <w:rsid w:val="006B59C6"/>
    <w:rsid w:val="006B6743"/>
    <w:rsid w:val="006B7FDC"/>
    <w:rsid w:val="006C0F49"/>
    <w:rsid w:val="006C37CC"/>
    <w:rsid w:val="006C3D47"/>
    <w:rsid w:val="006C4915"/>
    <w:rsid w:val="006C4A6A"/>
    <w:rsid w:val="006C55C0"/>
    <w:rsid w:val="006C599B"/>
    <w:rsid w:val="006C5A58"/>
    <w:rsid w:val="006C6A60"/>
    <w:rsid w:val="006D0604"/>
    <w:rsid w:val="006D099B"/>
    <w:rsid w:val="006D2665"/>
    <w:rsid w:val="006D2CCD"/>
    <w:rsid w:val="006D338D"/>
    <w:rsid w:val="006D4267"/>
    <w:rsid w:val="006D6251"/>
    <w:rsid w:val="006D77F3"/>
    <w:rsid w:val="006D7BDF"/>
    <w:rsid w:val="006E0B86"/>
    <w:rsid w:val="006E191E"/>
    <w:rsid w:val="006E1A75"/>
    <w:rsid w:val="006E1BF6"/>
    <w:rsid w:val="006E24A9"/>
    <w:rsid w:val="006E4218"/>
    <w:rsid w:val="006E424D"/>
    <w:rsid w:val="006E43CB"/>
    <w:rsid w:val="006E4ABC"/>
    <w:rsid w:val="006E4F75"/>
    <w:rsid w:val="006E5A2D"/>
    <w:rsid w:val="006F1AD5"/>
    <w:rsid w:val="006F246F"/>
    <w:rsid w:val="006F2AA8"/>
    <w:rsid w:val="006F3E23"/>
    <w:rsid w:val="006F598E"/>
    <w:rsid w:val="006F5BF0"/>
    <w:rsid w:val="006F62D4"/>
    <w:rsid w:val="006F6AAC"/>
    <w:rsid w:val="006F6F88"/>
    <w:rsid w:val="006F70A6"/>
    <w:rsid w:val="006F7255"/>
    <w:rsid w:val="006F7392"/>
    <w:rsid w:val="00700E44"/>
    <w:rsid w:val="00705E49"/>
    <w:rsid w:val="0071043A"/>
    <w:rsid w:val="00710732"/>
    <w:rsid w:val="00710DE8"/>
    <w:rsid w:val="00711E42"/>
    <w:rsid w:val="00712628"/>
    <w:rsid w:val="00713BC3"/>
    <w:rsid w:val="00713C6F"/>
    <w:rsid w:val="00714854"/>
    <w:rsid w:val="00716C48"/>
    <w:rsid w:val="00717184"/>
    <w:rsid w:val="0072160F"/>
    <w:rsid w:val="00722C53"/>
    <w:rsid w:val="007236EE"/>
    <w:rsid w:val="00725DA5"/>
    <w:rsid w:val="00727171"/>
    <w:rsid w:val="00731E15"/>
    <w:rsid w:val="00732492"/>
    <w:rsid w:val="00733D48"/>
    <w:rsid w:val="00734710"/>
    <w:rsid w:val="007349EB"/>
    <w:rsid w:val="00734DBD"/>
    <w:rsid w:val="00735F22"/>
    <w:rsid w:val="00735F7E"/>
    <w:rsid w:val="0073631E"/>
    <w:rsid w:val="007369C3"/>
    <w:rsid w:val="007402FF"/>
    <w:rsid w:val="00741385"/>
    <w:rsid w:val="007421F0"/>
    <w:rsid w:val="00742A4D"/>
    <w:rsid w:val="007439E1"/>
    <w:rsid w:val="00743BB4"/>
    <w:rsid w:val="00745305"/>
    <w:rsid w:val="00747DAD"/>
    <w:rsid w:val="00750F36"/>
    <w:rsid w:val="007511F5"/>
    <w:rsid w:val="00751C08"/>
    <w:rsid w:val="007555DC"/>
    <w:rsid w:val="007555FC"/>
    <w:rsid w:val="00755CA3"/>
    <w:rsid w:val="00755E65"/>
    <w:rsid w:val="00755EEF"/>
    <w:rsid w:val="00757007"/>
    <w:rsid w:val="00757695"/>
    <w:rsid w:val="0076020D"/>
    <w:rsid w:val="00760EA0"/>
    <w:rsid w:val="00761177"/>
    <w:rsid w:val="0076185B"/>
    <w:rsid w:val="00764AF8"/>
    <w:rsid w:val="00764EA7"/>
    <w:rsid w:val="00766BFC"/>
    <w:rsid w:val="0077079B"/>
    <w:rsid w:val="007707D9"/>
    <w:rsid w:val="00771205"/>
    <w:rsid w:val="00771F7F"/>
    <w:rsid w:val="007720AF"/>
    <w:rsid w:val="007722FB"/>
    <w:rsid w:val="00772FC5"/>
    <w:rsid w:val="007743DC"/>
    <w:rsid w:val="00775702"/>
    <w:rsid w:val="007764B4"/>
    <w:rsid w:val="007806A6"/>
    <w:rsid w:val="00780FAA"/>
    <w:rsid w:val="00781396"/>
    <w:rsid w:val="00781934"/>
    <w:rsid w:val="00781CE6"/>
    <w:rsid w:val="00782451"/>
    <w:rsid w:val="007828DE"/>
    <w:rsid w:val="00786AC5"/>
    <w:rsid w:val="00787EA8"/>
    <w:rsid w:val="0079100C"/>
    <w:rsid w:val="00791C67"/>
    <w:rsid w:val="00792739"/>
    <w:rsid w:val="00792D54"/>
    <w:rsid w:val="00793103"/>
    <w:rsid w:val="0079399F"/>
    <w:rsid w:val="00793E7D"/>
    <w:rsid w:val="007940A6"/>
    <w:rsid w:val="0079431E"/>
    <w:rsid w:val="00794A02"/>
    <w:rsid w:val="00794B5B"/>
    <w:rsid w:val="00794FDA"/>
    <w:rsid w:val="0079501F"/>
    <w:rsid w:val="007A07BE"/>
    <w:rsid w:val="007A2156"/>
    <w:rsid w:val="007A2184"/>
    <w:rsid w:val="007A2488"/>
    <w:rsid w:val="007A4BAD"/>
    <w:rsid w:val="007A53FB"/>
    <w:rsid w:val="007B01D3"/>
    <w:rsid w:val="007B294B"/>
    <w:rsid w:val="007B32BD"/>
    <w:rsid w:val="007B3A4E"/>
    <w:rsid w:val="007B3C60"/>
    <w:rsid w:val="007B3FF9"/>
    <w:rsid w:val="007B423D"/>
    <w:rsid w:val="007B4587"/>
    <w:rsid w:val="007B5853"/>
    <w:rsid w:val="007B5FCF"/>
    <w:rsid w:val="007C146D"/>
    <w:rsid w:val="007C158A"/>
    <w:rsid w:val="007C16DC"/>
    <w:rsid w:val="007C17B4"/>
    <w:rsid w:val="007C1F8F"/>
    <w:rsid w:val="007C2622"/>
    <w:rsid w:val="007C266F"/>
    <w:rsid w:val="007C294B"/>
    <w:rsid w:val="007C32C0"/>
    <w:rsid w:val="007C4198"/>
    <w:rsid w:val="007C4E28"/>
    <w:rsid w:val="007C4EAB"/>
    <w:rsid w:val="007C6451"/>
    <w:rsid w:val="007D014C"/>
    <w:rsid w:val="007D0FA4"/>
    <w:rsid w:val="007D193C"/>
    <w:rsid w:val="007D299C"/>
    <w:rsid w:val="007D5B6B"/>
    <w:rsid w:val="007D5BF2"/>
    <w:rsid w:val="007D6EAE"/>
    <w:rsid w:val="007D76D4"/>
    <w:rsid w:val="007E04B9"/>
    <w:rsid w:val="007E04DC"/>
    <w:rsid w:val="007E5A22"/>
    <w:rsid w:val="007E5DF3"/>
    <w:rsid w:val="007E64FF"/>
    <w:rsid w:val="007F1582"/>
    <w:rsid w:val="007F15F6"/>
    <w:rsid w:val="007F16BD"/>
    <w:rsid w:val="007F1C1A"/>
    <w:rsid w:val="007F290E"/>
    <w:rsid w:val="007F2F24"/>
    <w:rsid w:val="007F72E4"/>
    <w:rsid w:val="007F7733"/>
    <w:rsid w:val="00801566"/>
    <w:rsid w:val="0080156C"/>
    <w:rsid w:val="00802C85"/>
    <w:rsid w:val="00803789"/>
    <w:rsid w:val="008037C5"/>
    <w:rsid w:val="008039CF"/>
    <w:rsid w:val="0080529A"/>
    <w:rsid w:val="00807D58"/>
    <w:rsid w:val="00810488"/>
    <w:rsid w:val="00810A76"/>
    <w:rsid w:val="00811BD2"/>
    <w:rsid w:val="00812DA0"/>
    <w:rsid w:val="00815327"/>
    <w:rsid w:val="008155D5"/>
    <w:rsid w:val="00816664"/>
    <w:rsid w:val="00816EFD"/>
    <w:rsid w:val="00822716"/>
    <w:rsid w:val="008228EF"/>
    <w:rsid w:val="00822C33"/>
    <w:rsid w:val="0082306C"/>
    <w:rsid w:val="00831A99"/>
    <w:rsid w:val="00832C3B"/>
    <w:rsid w:val="008330B5"/>
    <w:rsid w:val="00834140"/>
    <w:rsid w:val="0083436D"/>
    <w:rsid w:val="00835E33"/>
    <w:rsid w:val="0083782B"/>
    <w:rsid w:val="00840C2A"/>
    <w:rsid w:val="00840EB9"/>
    <w:rsid w:val="00841B20"/>
    <w:rsid w:val="008430C2"/>
    <w:rsid w:val="00845BD2"/>
    <w:rsid w:val="0084681E"/>
    <w:rsid w:val="00847168"/>
    <w:rsid w:val="0085034C"/>
    <w:rsid w:val="00850370"/>
    <w:rsid w:val="008508B4"/>
    <w:rsid w:val="0085219B"/>
    <w:rsid w:val="008523E3"/>
    <w:rsid w:val="00852E60"/>
    <w:rsid w:val="00853BC0"/>
    <w:rsid w:val="00854030"/>
    <w:rsid w:val="008542F6"/>
    <w:rsid w:val="00855C10"/>
    <w:rsid w:val="00856A7A"/>
    <w:rsid w:val="00862029"/>
    <w:rsid w:val="0086270C"/>
    <w:rsid w:val="00862819"/>
    <w:rsid w:val="00862A0B"/>
    <w:rsid w:val="00862AFE"/>
    <w:rsid w:val="00862E13"/>
    <w:rsid w:val="00863FB0"/>
    <w:rsid w:val="00863FBB"/>
    <w:rsid w:val="00864D4A"/>
    <w:rsid w:val="0086529E"/>
    <w:rsid w:val="008658BE"/>
    <w:rsid w:val="00865B1D"/>
    <w:rsid w:val="00866A67"/>
    <w:rsid w:val="00866F1A"/>
    <w:rsid w:val="00866F93"/>
    <w:rsid w:val="00867A44"/>
    <w:rsid w:val="00867B6B"/>
    <w:rsid w:val="008714A6"/>
    <w:rsid w:val="00871AE4"/>
    <w:rsid w:val="00871E43"/>
    <w:rsid w:val="00871EB9"/>
    <w:rsid w:val="00871F2B"/>
    <w:rsid w:val="0087258C"/>
    <w:rsid w:val="00872FF7"/>
    <w:rsid w:val="00873836"/>
    <w:rsid w:val="008738C1"/>
    <w:rsid w:val="00876DE7"/>
    <w:rsid w:val="00880A3E"/>
    <w:rsid w:val="00881FC2"/>
    <w:rsid w:val="00882BF9"/>
    <w:rsid w:val="00884200"/>
    <w:rsid w:val="008843E0"/>
    <w:rsid w:val="00884539"/>
    <w:rsid w:val="0088573C"/>
    <w:rsid w:val="008859BF"/>
    <w:rsid w:val="00885BF7"/>
    <w:rsid w:val="0088686F"/>
    <w:rsid w:val="00886C3E"/>
    <w:rsid w:val="00890041"/>
    <w:rsid w:val="0089098B"/>
    <w:rsid w:val="00891AA1"/>
    <w:rsid w:val="008931DF"/>
    <w:rsid w:val="00893893"/>
    <w:rsid w:val="00895AA5"/>
    <w:rsid w:val="008970A0"/>
    <w:rsid w:val="008A0A11"/>
    <w:rsid w:val="008A1FC9"/>
    <w:rsid w:val="008A21F2"/>
    <w:rsid w:val="008A29D5"/>
    <w:rsid w:val="008A436D"/>
    <w:rsid w:val="008A63C5"/>
    <w:rsid w:val="008A6608"/>
    <w:rsid w:val="008A678D"/>
    <w:rsid w:val="008A7C13"/>
    <w:rsid w:val="008B18BD"/>
    <w:rsid w:val="008B24E3"/>
    <w:rsid w:val="008B32D3"/>
    <w:rsid w:val="008B444A"/>
    <w:rsid w:val="008B7804"/>
    <w:rsid w:val="008B795E"/>
    <w:rsid w:val="008C2FF8"/>
    <w:rsid w:val="008C3EC1"/>
    <w:rsid w:val="008C41FB"/>
    <w:rsid w:val="008C5C47"/>
    <w:rsid w:val="008C5D93"/>
    <w:rsid w:val="008C5E59"/>
    <w:rsid w:val="008C75CA"/>
    <w:rsid w:val="008D019F"/>
    <w:rsid w:val="008D067E"/>
    <w:rsid w:val="008D06B2"/>
    <w:rsid w:val="008D1004"/>
    <w:rsid w:val="008D1AAD"/>
    <w:rsid w:val="008D31CC"/>
    <w:rsid w:val="008D3241"/>
    <w:rsid w:val="008D3443"/>
    <w:rsid w:val="008D4069"/>
    <w:rsid w:val="008D42CF"/>
    <w:rsid w:val="008D5A72"/>
    <w:rsid w:val="008D5B5C"/>
    <w:rsid w:val="008D5DBD"/>
    <w:rsid w:val="008D649F"/>
    <w:rsid w:val="008E0C38"/>
    <w:rsid w:val="008E1C4C"/>
    <w:rsid w:val="008E2427"/>
    <w:rsid w:val="008E24CE"/>
    <w:rsid w:val="008E5079"/>
    <w:rsid w:val="008E5655"/>
    <w:rsid w:val="008E6E73"/>
    <w:rsid w:val="008E7C8E"/>
    <w:rsid w:val="008E7D92"/>
    <w:rsid w:val="008F030D"/>
    <w:rsid w:val="008F0CFC"/>
    <w:rsid w:val="008F1218"/>
    <w:rsid w:val="008F1698"/>
    <w:rsid w:val="008F2AD0"/>
    <w:rsid w:val="008F3050"/>
    <w:rsid w:val="008F486C"/>
    <w:rsid w:val="008F4BE2"/>
    <w:rsid w:val="008F5C17"/>
    <w:rsid w:val="008F5CE0"/>
    <w:rsid w:val="008F68CD"/>
    <w:rsid w:val="008F70E4"/>
    <w:rsid w:val="008F78C0"/>
    <w:rsid w:val="008F7B35"/>
    <w:rsid w:val="009004B3"/>
    <w:rsid w:val="00901641"/>
    <w:rsid w:val="009017BD"/>
    <w:rsid w:val="0090218A"/>
    <w:rsid w:val="0090223B"/>
    <w:rsid w:val="009023FD"/>
    <w:rsid w:val="00902411"/>
    <w:rsid w:val="009031AA"/>
    <w:rsid w:val="00903677"/>
    <w:rsid w:val="00903C08"/>
    <w:rsid w:val="00904E13"/>
    <w:rsid w:val="00905514"/>
    <w:rsid w:val="00905AED"/>
    <w:rsid w:val="009065EF"/>
    <w:rsid w:val="0090748E"/>
    <w:rsid w:val="00907AC0"/>
    <w:rsid w:val="009104AC"/>
    <w:rsid w:val="0091074F"/>
    <w:rsid w:val="00915529"/>
    <w:rsid w:val="00915B5D"/>
    <w:rsid w:val="009172F6"/>
    <w:rsid w:val="00922CD5"/>
    <w:rsid w:val="009231A2"/>
    <w:rsid w:val="009234AA"/>
    <w:rsid w:val="0092532E"/>
    <w:rsid w:val="00925E29"/>
    <w:rsid w:val="009271CD"/>
    <w:rsid w:val="00927EEA"/>
    <w:rsid w:val="0093161B"/>
    <w:rsid w:val="00932005"/>
    <w:rsid w:val="0093338A"/>
    <w:rsid w:val="00933BB1"/>
    <w:rsid w:val="009351E3"/>
    <w:rsid w:val="009352CD"/>
    <w:rsid w:val="00940FDB"/>
    <w:rsid w:val="00941291"/>
    <w:rsid w:val="00942F2E"/>
    <w:rsid w:val="00943A3C"/>
    <w:rsid w:val="0094467F"/>
    <w:rsid w:val="009448DB"/>
    <w:rsid w:val="00944B87"/>
    <w:rsid w:val="0095010B"/>
    <w:rsid w:val="0095264F"/>
    <w:rsid w:val="0095383C"/>
    <w:rsid w:val="00953DEB"/>
    <w:rsid w:val="00954390"/>
    <w:rsid w:val="00954BCB"/>
    <w:rsid w:val="00955A6F"/>
    <w:rsid w:val="00955F39"/>
    <w:rsid w:val="009570D2"/>
    <w:rsid w:val="00957E1E"/>
    <w:rsid w:val="00961347"/>
    <w:rsid w:val="00961580"/>
    <w:rsid w:val="009617E2"/>
    <w:rsid w:val="00962668"/>
    <w:rsid w:val="00964BE1"/>
    <w:rsid w:val="00966263"/>
    <w:rsid w:val="00970638"/>
    <w:rsid w:val="00970C0F"/>
    <w:rsid w:val="00973DFF"/>
    <w:rsid w:val="0097442C"/>
    <w:rsid w:val="00977D22"/>
    <w:rsid w:val="00981A54"/>
    <w:rsid w:val="00982340"/>
    <w:rsid w:val="009831FC"/>
    <w:rsid w:val="009834D5"/>
    <w:rsid w:val="00984177"/>
    <w:rsid w:val="00984893"/>
    <w:rsid w:val="00984D25"/>
    <w:rsid w:val="00985736"/>
    <w:rsid w:val="00986AD0"/>
    <w:rsid w:val="009873F3"/>
    <w:rsid w:val="0098742E"/>
    <w:rsid w:val="009904FC"/>
    <w:rsid w:val="0099192E"/>
    <w:rsid w:val="0099285B"/>
    <w:rsid w:val="009931BB"/>
    <w:rsid w:val="0099347F"/>
    <w:rsid w:val="009939A5"/>
    <w:rsid w:val="00993CA0"/>
    <w:rsid w:val="009947C5"/>
    <w:rsid w:val="0099676E"/>
    <w:rsid w:val="00996786"/>
    <w:rsid w:val="00996994"/>
    <w:rsid w:val="00996F09"/>
    <w:rsid w:val="00997644"/>
    <w:rsid w:val="009A053E"/>
    <w:rsid w:val="009A1132"/>
    <w:rsid w:val="009A19CC"/>
    <w:rsid w:val="009A19CE"/>
    <w:rsid w:val="009A1E51"/>
    <w:rsid w:val="009A1FE9"/>
    <w:rsid w:val="009A2046"/>
    <w:rsid w:val="009A28E0"/>
    <w:rsid w:val="009A3FCB"/>
    <w:rsid w:val="009A46BA"/>
    <w:rsid w:val="009A4CDE"/>
    <w:rsid w:val="009A5210"/>
    <w:rsid w:val="009A5722"/>
    <w:rsid w:val="009A5C12"/>
    <w:rsid w:val="009A707D"/>
    <w:rsid w:val="009A7CC7"/>
    <w:rsid w:val="009B3419"/>
    <w:rsid w:val="009B3948"/>
    <w:rsid w:val="009B5841"/>
    <w:rsid w:val="009B79A7"/>
    <w:rsid w:val="009C04B9"/>
    <w:rsid w:val="009C054E"/>
    <w:rsid w:val="009C0DBB"/>
    <w:rsid w:val="009C12D7"/>
    <w:rsid w:val="009C1E32"/>
    <w:rsid w:val="009C23B1"/>
    <w:rsid w:val="009C240F"/>
    <w:rsid w:val="009C36B3"/>
    <w:rsid w:val="009C5006"/>
    <w:rsid w:val="009C59C8"/>
    <w:rsid w:val="009D1477"/>
    <w:rsid w:val="009D1783"/>
    <w:rsid w:val="009D40F2"/>
    <w:rsid w:val="009D7037"/>
    <w:rsid w:val="009E024A"/>
    <w:rsid w:val="009E0F00"/>
    <w:rsid w:val="009E2BDF"/>
    <w:rsid w:val="009E306E"/>
    <w:rsid w:val="009E51BF"/>
    <w:rsid w:val="009E6AF8"/>
    <w:rsid w:val="009E6EBE"/>
    <w:rsid w:val="009F1996"/>
    <w:rsid w:val="009F3BA3"/>
    <w:rsid w:val="009F4A32"/>
    <w:rsid w:val="009F4C84"/>
    <w:rsid w:val="009F51FA"/>
    <w:rsid w:val="009F6014"/>
    <w:rsid w:val="009F7A0C"/>
    <w:rsid w:val="00A001D8"/>
    <w:rsid w:val="00A00329"/>
    <w:rsid w:val="00A01709"/>
    <w:rsid w:val="00A02C48"/>
    <w:rsid w:val="00A02F30"/>
    <w:rsid w:val="00A03453"/>
    <w:rsid w:val="00A03471"/>
    <w:rsid w:val="00A05284"/>
    <w:rsid w:val="00A102BC"/>
    <w:rsid w:val="00A11202"/>
    <w:rsid w:val="00A1248D"/>
    <w:rsid w:val="00A12F9E"/>
    <w:rsid w:val="00A14623"/>
    <w:rsid w:val="00A15244"/>
    <w:rsid w:val="00A15FBD"/>
    <w:rsid w:val="00A16260"/>
    <w:rsid w:val="00A16CCD"/>
    <w:rsid w:val="00A17086"/>
    <w:rsid w:val="00A17123"/>
    <w:rsid w:val="00A1714B"/>
    <w:rsid w:val="00A174B8"/>
    <w:rsid w:val="00A20AC6"/>
    <w:rsid w:val="00A20FC0"/>
    <w:rsid w:val="00A21375"/>
    <w:rsid w:val="00A21B22"/>
    <w:rsid w:val="00A22EFF"/>
    <w:rsid w:val="00A22F84"/>
    <w:rsid w:val="00A25365"/>
    <w:rsid w:val="00A26363"/>
    <w:rsid w:val="00A31890"/>
    <w:rsid w:val="00A3306B"/>
    <w:rsid w:val="00A374F8"/>
    <w:rsid w:val="00A42991"/>
    <w:rsid w:val="00A436C7"/>
    <w:rsid w:val="00A44C7F"/>
    <w:rsid w:val="00A45B45"/>
    <w:rsid w:val="00A47137"/>
    <w:rsid w:val="00A47225"/>
    <w:rsid w:val="00A508E0"/>
    <w:rsid w:val="00A51D1B"/>
    <w:rsid w:val="00A52A81"/>
    <w:rsid w:val="00A5326F"/>
    <w:rsid w:val="00A554D4"/>
    <w:rsid w:val="00A55A70"/>
    <w:rsid w:val="00A57B67"/>
    <w:rsid w:val="00A600EB"/>
    <w:rsid w:val="00A608B4"/>
    <w:rsid w:val="00A616C5"/>
    <w:rsid w:val="00A61ABF"/>
    <w:rsid w:val="00A61B2C"/>
    <w:rsid w:val="00A61B4F"/>
    <w:rsid w:val="00A62BD1"/>
    <w:rsid w:val="00A62DF7"/>
    <w:rsid w:val="00A651EF"/>
    <w:rsid w:val="00A655B9"/>
    <w:rsid w:val="00A711E2"/>
    <w:rsid w:val="00A71B52"/>
    <w:rsid w:val="00A7207D"/>
    <w:rsid w:val="00A72AAD"/>
    <w:rsid w:val="00A72C96"/>
    <w:rsid w:val="00A73271"/>
    <w:rsid w:val="00A73820"/>
    <w:rsid w:val="00A74EC5"/>
    <w:rsid w:val="00A753D5"/>
    <w:rsid w:val="00A7550A"/>
    <w:rsid w:val="00A7763B"/>
    <w:rsid w:val="00A80AD9"/>
    <w:rsid w:val="00A818D2"/>
    <w:rsid w:val="00A82DC2"/>
    <w:rsid w:val="00A83338"/>
    <w:rsid w:val="00A83350"/>
    <w:rsid w:val="00A84108"/>
    <w:rsid w:val="00A8436F"/>
    <w:rsid w:val="00A843EE"/>
    <w:rsid w:val="00A850C9"/>
    <w:rsid w:val="00A8579E"/>
    <w:rsid w:val="00A8661E"/>
    <w:rsid w:val="00A87B03"/>
    <w:rsid w:val="00A90780"/>
    <w:rsid w:val="00A91D69"/>
    <w:rsid w:val="00A92600"/>
    <w:rsid w:val="00A92731"/>
    <w:rsid w:val="00A92BC1"/>
    <w:rsid w:val="00A92D1F"/>
    <w:rsid w:val="00A94232"/>
    <w:rsid w:val="00A97818"/>
    <w:rsid w:val="00AA15CC"/>
    <w:rsid w:val="00AA1A2B"/>
    <w:rsid w:val="00AA34CB"/>
    <w:rsid w:val="00AA52E8"/>
    <w:rsid w:val="00AB2516"/>
    <w:rsid w:val="00AB5081"/>
    <w:rsid w:val="00AC0981"/>
    <w:rsid w:val="00AC152C"/>
    <w:rsid w:val="00AC520D"/>
    <w:rsid w:val="00AC5C43"/>
    <w:rsid w:val="00AD223A"/>
    <w:rsid w:val="00AD309E"/>
    <w:rsid w:val="00AD411A"/>
    <w:rsid w:val="00AD46AE"/>
    <w:rsid w:val="00AD4F7C"/>
    <w:rsid w:val="00AD6917"/>
    <w:rsid w:val="00AD6989"/>
    <w:rsid w:val="00AD6AEC"/>
    <w:rsid w:val="00AE1EB5"/>
    <w:rsid w:val="00AE21ED"/>
    <w:rsid w:val="00AE37A4"/>
    <w:rsid w:val="00AE40CF"/>
    <w:rsid w:val="00AE7BEE"/>
    <w:rsid w:val="00AF04FB"/>
    <w:rsid w:val="00AF0D78"/>
    <w:rsid w:val="00AF1F13"/>
    <w:rsid w:val="00AF33DA"/>
    <w:rsid w:val="00AF3B67"/>
    <w:rsid w:val="00AF3DBE"/>
    <w:rsid w:val="00AF462F"/>
    <w:rsid w:val="00AF62D1"/>
    <w:rsid w:val="00AF6966"/>
    <w:rsid w:val="00AF7036"/>
    <w:rsid w:val="00AF7757"/>
    <w:rsid w:val="00B00004"/>
    <w:rsid w:val="00B00C3F"/>
    <w:rsid w:val="00B010D1"/>
    <w:rsid w:val="00B02085"/>
    <w:rsid w:val="00B03A92"/>
    <w:rsid w:val="00B042CD"/>
    <w:rsid w:val="00B04A8F"/>
    <w:rsid w:val="00B0585C"/>
    <w:rsid w:val="00B06811"/>
    <w:rsid w:val="00B07F36"/>
    <w:rsid w:val="00B1041F"/>
    <w:rsid w:val="00B10C17"/>
    <w:rsid w:val="00B10D4B"/>
    <w:rsid w:val="00B12747"/>
    <w:rsid w:val="00B130A5"/>
    <w:rsid w:val="00B134AA"/>
    <w:rsid w:val="00B13D11"/>
    <w:rsid w:val="00B13FB2"/>
    <w:rsid w:val="00B1483D"/>
    <w:rsid w:val="00B14D98"/>
    <w:rsid w:val="00B159B0"/>
    <w:rsid w:val="00B201FA"/>
    <w:rsid w:val="00B20317"/>
    <w:rsid w:val="00B22037"/>
    <w:rsid w:val="00B23136"/>
    <w:rsid w:val="00B2323C"/>
    <w:rsid w:val="00B25058"/>
    <w:rsid w:val="00B25785"/>
    <w:rsid w:val="00B26CD8"/>
    <w:rsid w:val="00B278BC"/>
    <w:rsid w:val="00B30653"/>
    <w:rsid w:val="00B30F13"/>
    <w:rsid w:val="00B321DA"/>
    <w:rsid w:val="00B324A8"/>
    <w:rsid w:val="00B32F99"/>
    <w:rsid w:val="00B33F9B"/>
    <w:rsid w:val="00B34F88"/>
    <w:rsid w:val="00B3563F"/>
    <w:rsid w:val="00B36887"/>
    <w:rsid w:val="00B3785A"/>
    <w:rsid w:val="00B37D15"/>
    <w:rsid w:val="00B41A0D"/>
    <w:rsid w:val="00B41D50"/>
    <w:rsid w:val="00B43651"/>
    <w:rsid w:val="00B43FD7"/>
    <w:rsid w:val="00B44CE5"/>
    <w:rsid w:val="00B45175"/>
    <w:rsid w:val="00B45800"/>
    <w:rsid w:val="00B466FE"/>
    <w:rsid w:val="00B469FB"/>
    <w:rsid w:val="00B473C1"/>
    <w:rsid w:val="00B47844"/>
    <w:rsid w:val="00B50021"/>
    <w:rsid w:val="00B503F1"/>
    <w:rsid w:val="00B50563"/>
    <w:rsid w:val="00B5396B"/>
    <w:rsid w:val="00B5460F"/>
    <w:rsid w:val="00B5759B"/>
    <w:rsid w:val="00B61797"/>
    <w:rsid w:val="00B61E07"/>
    <w:rsid w:val="00B62A3E"/>
    <w:rsid w:val="00B65BFF"/>
    <w:rsid w:val="00B660AE"/>
    <w:rsid w:val="00B6787E"/>
    <w:rsid w:val="00B67CB5"/>
    <w:rsid w:val="00B701D3"/>
    <w:rsid w:val="00B715F1"/>
    <w:rsid w:val="00B71D57"/>
    <w:rsid w:val="00B71FED"/>
    <w:rsid w:val="00B723C5"/>
    <w:rsid w:val="00B7270B"/>
    <w:rsid w:val="00B73DF7"/>
    <w:rsid w:val="00B7404D"/>
    <w:rsid w:val="00B74171"/>
    <w:rsid w:val="00B74375"/>
    <w:rsid w:val="00B80EF3"/>
    <w:rsid w:val="00B82DAD"/>
    <w:rsid w:val="00B840E2"/>
    <w:rsid w:val="00B85844"/>
    <w:rsid w:val="00B86080"/>
    <w:rsid w:val="00B861DD"/>
    <w:rsid w:val="00B86A8D"/>
    <w:rsid w:val="00B91C43"/>
    <w:rsid w:val="00B93D82"/>
    <w:rsid w:val="00B95619"/>
    <w:rsid w:val="00B95E4E"/>
    <w:rsid w:val="00B9799D"/>
    <w:rsid w:val="00BA1B39"/>
    <w:rsid w:val="00BA218E"/>
    <w:rsid w:val="00BA2CAC"/>
    <w:rsid w:val="00BA31EC"/>
    <w:rsid w:val="00BA3233"/>
    <w:rsid w:val="00BA3F2B"/>
    <w:rsid w:val="00BA3F66"/>
    <w:rsid w:val="00BA4061"/>
    <w:rsid w:val="00BA40F0"/>
    <w:rsid w:val="00BA5F12"/>
    <w:rsid w:val="00BA5FE6"/>
    <w:rsid w:val="00BB1AC6"/>
    <w:rsid w:val="00BB5425"/>
    <w:rsid w:val="00BB6CCA"/>
    <w:rsid w:val="00BB7E7E"/>
    <w:rsid w:val="00BC05D1"/>
    <w:rsid w:val="00BC247B"/>
    <w:rsid w:val="00BC5EEE"/>
    <w:rsid w:val="00BC66A5"/>
    <w:rsid w:val="00BC7D57"/>
    <w:rsid w:val="00BD065A"/>
    <w:rsid w:val="00BD20D7"/>
    <w:rsid w:val="00BD35D1"/>
    <w:rsid w:val="00BD43EE"/>
    <w:rsid w:val="00BD49A7"/>
    <w:rsid w:val="00BD6561"/>
    <w:rsid w:val="00BD6D5C"/>
    <w:rsid w:val="00BD6EF1"/>
    <w:rsid w:val="00BD7ED7"/>
    <w:rsid w:val="00BE0634"/>
    <w:rsid w:val="00BE2432"/>
    <w:rsid w:val="00BE34D3"/>
    <w:rsid w:val="00BE516E"/>
    <w:rsid w:val="00BE614F"/>
    <w:rsid w:val="00BF3538"/>
    <w:rsid w:val="00BF3719"/>
    <w:rsid w:val="00BF371C"/>
    <w:rsid w:val="00BF50C2"/>
    <w:rsid w:val="00BF5A2D"/>
    <w:rsid w:val="00C01D44"/>
    <w:rsid w:val="00C02258"/>
    <w:rsid w:val="00C05588"/>
    <w:rsid w:val="00C05840"/>
    <w:rsid w:val="00C061AB"/>
    <w:rsid w:val="00C06CA7"/>
    <w:rsid w:val="00C06EF1"/>
    <w:rsid w:val="00C113CA"/>
    <w:rsid w:val="00C125A7"/>
    <w:rsid w:val="00C13673"/>
    <w:rsid w:val="00C169B2"/>
    <w:rsid w:val="00C16BBE"/>
    <w:rsid w:val="00C16EAB"/>
    <w:rsid w:val="00C17A85"/>
    <w:rsid w:val="00C20650"/>
    <w:rsid w:val="00C240B3"/>
    <w:rsid w:val="00C24314"/>
    <w:rsid w:val="00C254A0"/>
    <w:rsid w:val="00C25775"/>
    <w:rsid w:val="00C260E5"/>
    <w:rsid w:val="00C27628"/>
    <w:rsid w:val="00C32B78"/>
    <w:rsid w:val="00C32EEA"/>
    <w:rsid w:val="00C35771"/>
    <w:rsid w:val="00C35F7C"/>
    <w:rsid w:val="00C36CCF"/>
    <w:rsid w:val="00C43074"/>
    <w:rsid w:val="00C449D6"/>
    <w:rsid w:val="00C452E2"/>
    <w:rsid w:val="00C46558"/>
    <w:rsid w:val="00C46F1F"/>
    <w:rsid w:val="00C46F52"/>
    <w:rsid w:val="00C47423"/>
    <w:rsid w:val="00C501C7"/>
    <w:rsid w:val="00C521A6"/>
    <w:rsid w:val="00C5222F"/>
    <w:rsid w:val="00C53442"/>
    <w:rsid w:val="00C553C5"/>
    <w:rsid w:val="00C56D03"/>
    <w:rsid w:val="00C63342"/>
    <w:rsid w:val="00C64C9D"/>
    <w:rsid w:val="00C65CD5"/>
    <w:rsid w:val="00C6785F"/>
    <w:rsid w:val="00C70A4F"/>
    <w:rsid w:val="00C70E21"/>
    <w:rsid w:val="00C72064"/>
    <w:rsid w:val="00C7224A"/>
    <w:rsid w:val="00C734E4"/>
    <w:rsid w:val="00C73B0A"/>
    <w:rsid w:val="00C741F2"/>
    <w:rsid w:val="00C74BC8"/>
    <w:rsid w:val="00C75A78"/>
    <w:rsid w:val="00C75F97"/>
    <w:rsid w:val="00C76AFA"/>
    <w:rsid w:val="00C8074E"/>
    <w:rsid w:val="00C81833"/>
    <w:rsid w:val="00C82CEE"/>
    <w:rsid w:val="00C83247"/>
    <w:rsid w:val="00C83342"/>
    <w:rsid w:val="00C833AE"/>
    <w:rsid w:val="00C85DEE"/>
    <w:rsid w:val="00C865EC"/>
    <w:rsid w:val="00C8670B"/>
    <w:rsid w:val="00C874BE"/>
    <w:rsid w:val="00C87C1C"/>
    <w:rsid w:val="00C90E08"/>
    <w:rsid w:val="00C90FAD"/>
    <w:rsid w:val="00C938EE"/>
    <w:rsid w:val="00C94673"/>
    <w:rsid w:val="00C948F1"/>
    <w:rsid w:val="00CA07C1"/>
    <w:rsid w:val="00CA15D4"/>
    <w:rsid w:val="00CA175A"/>
    <w:rsid w:val="00CA182B"/>
    <w:rsid w:val="00CA1D88"/>
    <w:rsid w:val="00CA3D61"/>
    <w:rsid w:val="00CA3ED0"/>
    <w:rsid w:val="00CA3F1F"/>
    <w:rsid w:val="00CA4DD4"/>
    <w:rsid w:val="00CA51A6"/>
    <w:rsid w:val="00CA60C4"/>
    <w:rsid w:val="00CA75AB"/>
    <w:rsid w:val="00CA793F"/>
    <w:rsid w:val="00CA7E6B"/>
    <w:rsid w:val="00CB15EB"/>
    <w:rsid w:val="00CB1A35"/>
    <w:rsid w:val="00CB1F13"/>
    <w:rsid w:val="00CB4429"/>
    <w:rsid w:val="00CB613A"/>
    <w:rsid w:val="00CB6A6B"/>
    <w:rsid w:val="00CB6E94"/>
    <w:rsid w:val="00CB6EE6"/>
    <w:rsid w:val="00CC06DF"/>
    <w:rsid w:val="00CC0FB4"/>
    <w:rsid w:val="00CC1394"/>
    <w:rsid w:val="00CC143C"/>
    <w:rsid w:val="00CC1F38"/>
    <w:rsid w:val="00CC325E"/>
    <w:rsid w:val="00CC3E34"/>
    <w:rsid w:val="00CC5860"/>
    <w:rsid w:val="00CC765B"/>
    <w:rsid w:val="00CD0480"/>
    <w:rsid w:val="00CD0DDE"/>
    <w:rsid w:val="00CD374E"/>
    <w:rsid w:val="00CD3886"/>
    <w:rsid w:val="00CD3C8E"/>
    <w:rsid w:val="00CD69B6"/>
    <w:rsid w:val="00CD76BF"/>
    <w:rsid w:val="00CD7720"/>
    <w:rsid w:val="00CD7B9D"/>
    <w:rsid w:val="00CE075E"/>
    <w:rsid w:val="00CE1493"/>
    <w:rsid w:val="00CE253A"/>
    <w:rsid w:val="00CE3616"/>
    <w:rsid w:val="00CE3D65"/>
    <w:rsid w:val="00CE63B1"/>
    <w:rsid w:val="00CE6CA1"/>
    <w:rsid w:val="00CE6D69"/>
    <w:rsid w:val="00CF039E"/>
    <w:rsid w:val="00CF06F0"/>
    <w:rsid w:val="00CF239E"/>
    <w:rsid w:val="00CF312F"/>
    <w:rsid w:val="00CF4038"/>
    <w:rsid w:val="00CF548B"/>
    <w:rsid w:val="00CF69C3"/>
    <w:rsid w:val="00D017DF"/>
    <w:rsid w:val="00D01B97"/>
    <w:rsid w:val="00D0270F"/>
    <w:rsid w:val="00D029C9"/>
    <w:rsid w:val="00D02BB1"/>
    <w:rsid w:val="00D02E38"/>
    <w:rsid w:val="00D02E3D"/>
    <w:rsid w:val="00D0311D"/>
    <w:rsid w:val="00D033C5"/>
    <w:rsid w:val="00D05541"/>
    <w:rsid w:val="00D06847"/>
    <w:rsid w:val="00D10A9D"/>
    <w:rsid w:val="00D11DD2"/>
    <w:rsid w:val="00D12A91"/>
    <w:rsid w:val="00D14354"/>
    <w:rsid w:val="00D14613"/>
    <w:rsid w:val="00D150F6"/>
    <w:rsid w:val="00D163D5"/>
    <w:rsid w:val="00D169D4"/>
    <w:rsid w:val="00D204F1"/>
    <w:rsid w:val="00D21629"/>
    <w:rsid w:val="00D21980"/>
    <w:rsid w:val="00D2292C"/>
    <w:rsid w:val="00D22B8F"/>
    <w:rsid w:val="00D2512D"/>
    <w:rsid w:val="00D25604"/>
    <w:rsid w:val="00D26D4D"/>
    <w:rsid w:val="00D2709B"/>
    <w:rsid w:val="00D30F3A"/>
    <w:rsid w:val="00D31576"/>
    <w:rsid w:val="00D316FD"/>
    <w:rsid w:val="00D3179F"/>
    <w:rsid w:val="00D3182D"/>
    <w:rsid w:val="00D33F76"/>
    <w:rsid w:val="00D345A9"/>
    <w:rsid w:val="00D3502C"/>
    <w:rsid w:val="00D35EF5"/>
    <w:rsid w:val="00D3753C"/>
    <w:rsid w:val="00D402DB"/>
    <w:rsid w:val="00D4034A"/>
    <w:rsid w:val="00D41D63"/>
    <w:rsid w:val="00D4234A"/>
    <w:rsid w:val="00D4294C"/>
    <w:rsid w:val="00D42A7D"/>
    <w:rsid w:val="00D4360F"/>
    <w:rsid w:val="00D44209"/>
    <w:rsid w:val="00D45062"/>
    <w:rsid w:val="00D45501"/>
    <w:rsid w:val="00D471F2"/>
    <w:rsid w:val="00D508AD"/>
    <w:rsid w:val="00D53126"/>
    <w:rsid w:val="00D548BF"/>
    <w:rsid w:val="00D55763"/>
    <w:rsid w:val="00D566EB"/>
    <w:rsid w:val="00D57A33"/>
    <w:rsid w:val="00D57FAA"/>
    <w:rsid w:val="00D611A8"/>
    <w:rsid w:val="00D635B1"/>
    <w:rsid w:val="00D64090"/>
    <w:rsid w:val="00D66405"/>
    <w:rsid w:val="00D66E51"/>
    <w:rsid w:val="00D67ADA"/>
    <w:rsid w:val="00D70064"/>
    <w:rsid w:val="00D70CD4"/>
    <w:rsid w:val="00D73EA6"/>
    <w:rsid w:val="00D75587"/>
    <w:rsid w:val="00D76C0A"/>
    <w:rsid w:val="00D8067B"/>
    <w:rsid w:val="00D80FD6"/>
    <w:rsid w:val="00D811F6"/>
    <w:rsid w:val="00D82F2B"/>
    <w:rsid w:val="00D82FB1"/>
    <w:rsid w:val="00D83561"/>
    <w:rsid w:val="00D84A2B"/>
    <w:rsid w:val="00D86BAF"/>
    <w:rsid w:val="00D86E10"/>
    <w:rsid w:val="00D87891"/>
    <w:rsid w:val="00D87DF1"/>
    <w:rsid w:val="00D91149"/>
    <w:rsid w:val="00D9700F"/>
    <w:rsid w:val="00DA1E2D"/>
    <w:rsid w:val="00DA2D24"/>
    <w:rsid w:val="00DA3E37"/>
    <w:rsid w:val="00DA4500"/>
    <w:rsid w:val="00DA4D48"/>
    <w:rsid w:val="00DA69D6"/>
    <w:rsid w:val="00DA777F"/>
    <w:rsid w:val="00DB41D7"/>
    <w:rsid w:val="00DB526F"/>
    <w:rsid w:val="00DB5F6F"/>
    <w:rsid w:val="00DB621F"/>
    <w:rsid w:val="00DB6C4A"/>
    <w:rsid w:val="00DB6CBA"/>
    <w:rsid w:val="00DC0B36"/>
    <w:rsid w:val="00DC189C"/>
    <w:rsid w:val="00DC285C"/>
    <w:rsid w:val="00DC28B0"/>
    <w:rsid w:val="00DC3030"/>
    <w:rsid w:val="00DC3F70"/>
    <w:rsid w:val="00DC3FC9"/>
    <w:rsid w:val="00DC5ED5"/>
    <w:rsid w:val="00DD043B"/>
    <w:rsid w:val="00DD2E87"/>
    <w:rsid w:val="00DD3EF3"/>
    <w:rsid w:val="00DD4344"/>
    <w:rsid w:val="00DD43D3"/>
    <w:rsid w:val="00DD4F3B"/>
    <w:rsid w:val="00DD5DB4"/>
    <w:rsid w:val="00DD76F9"/>
    <w:rsid w:val="00DE0659"/>
    <w:rsid w:val="00DE19FD"/>
    <w:rsid w:val="00DE2576"/>
    <w:rsid w:val="00DE30D7"/>
    <w:rsid w:val="00DE39AA"/>
    <w:rsid w:val="00DE5712"/>
    <w:rsid w:val="00DE62BB"/>
    <w:rsid w:val="00DE73AD"/>
    <w:rsid w:val="00DE7661"/>
    <w:rsid w:val="00DF2C23"/>
    <w:rsid w:val="00DF4C69"/>
    <w:rsid w:val="00DF5110"/>
    <w:rsid w:val="00DF62D1"/>
    <w:rsid w:val="00DF74FB"/>
    <w:rsid w:val="00E00CBC"/>
    <w:rsid w:val="00E025A2"/>
    <w:rsid w:val="00E02D6A"/>
    <w:rsid w:val="00E032F2"/>
    <w:rsid w:val="00E0393D"/>
    <w:rsid w:val="00E05C97"/>
    <w:rsid w:val="00E06F4C"/>
    <w:rsid w:val="00E07634"/>
    <w:rsid w:val="00E076F2"/>
    <w:rsid w:val="00E07786"/>
    <w:rsid w:val="00E11866"/>
    <w:rsid w:val="00E1292F"/>
    <w:rsid w:val="00E129D4"/>
    <w:rsid w:val="00E13C66"/>
    <w:rsid w:val="00E143B4"/>
    <w:rsid w:val="00E14BE8"/>
    <w:rsid w:val="00E15FB9"/>
    <w:rsid w:val="00E169CB"/>
    <w:rsid w:val="00E1728C"/>
    <w:rsid w:val="00E17FDD"/>
    <w:rsid w:val="00E22605"/>
    <w:rsid w:val="00E226F5"/>
    <w:rsid w:val="00E23259"/>
    <w:rsid w:val="00E2371B"/>
    <w:rsid w:val="00E23EE8"/>
    <w:rsid w:val="00E24BBB"/>
    <w:rsid w:val="00E25DD3"/>
    <w:rsid w:val="00E30D02"/>
    <w:rsid w:val="00E33174"/>
    <w:rsid w:val="00E33521"/>
    <w:rsid w:val="00E34680"/>
    <w:rsid w:val="00E346D2"/>
    <w:rsid w:val="00E36FEB"/>
    <w:rsid w:val="00E37A18"/>
    <w:rsid w:val="00E37E1E"/>
    <w:rsid w:val="00E40AE0"/>
    <w:rsid w:val="00E41248"/>
    <w:rsid w:val="00E41FBC"/>
    <w:rsid w:val="00E43A05"/>
    <w:rsid w:val="00E43C65"/>
    <w:rsid w:val="00E44CAE"/>
    <w:rsid w:val="00E45F3A"/>
    <w:rsid w:val="00E47754"/>
    <w:rsid w:val="00E50D83"/>
    <w:rsid w:val="00E52896"/>
    <w:rsid w:val="00E52E44"/>
    <w:rsid w:val="00E56D0F"/>
    <w:rsid w:val="00E64541"/>
    <w:rsid w:val="00E650D1"/>
    <w:rsid w:val="00E65340"/>
    <w:rsid w:val="00E6624A"/>
    <w:rsid w:val="00E732DD"/>
    <w:rsid w:val="00E759B2"/>
    <w:rsid w:val="00E75B59"/>
    <w:rsid w:val="00E75D61"/>
    <w:rsid w:val="00E763F2"/>
    <w:rsid w:val="00E806FA"/>
    <w:rsid w:val="00E80F33"/>
    <w:rsid w:val="00E81A69"/>
    <w:rsid w:val="00E81C02"/>
    <w:rsid w:val="00E81F17"/>
    <w:rsid w:val="00E82A03"/>
    <w:rsid w:val="00E83A6C"/>
    <w:rsid w:val="00E864CE"/>
    <w:rsid w:val="00E878A5"/>
    <w:rsid w:val="00E8798D"/>
    <w:rsid w:val="00E90B6E"/>
    <w:rsid w:val="00E9127F"/>
    <w:rsid w:val="00E91C86"/>
    <w:rsid w:val="00E93EB6"/>
    <w:rsid w:val="00E95AC1"/>
    <w:rsid w:val="00E96A35"/>
    <w:rsid w:val="00E97066"/>
    <w:rsid w:val="00EA092A"/>
    <w:rsid w:val="00EA23A5"/>
    <w:rsid w:val="00EA26DD"/>
    <w:rsid w:val="00EA3690"/>
    <w:rsid w:val="00EA657E"/>
    <w:rsid w:val="00EA72C1"/>
    <w:rsid w:val="00EA7699"/>
    <w:rsid w:val="00EB01AA"/>
    <w:rsid w:val="00EB0A65"/>
    <w:rsid w:val="00EB1DAB"/>
    <w:rsid w:val="00EB6919"/>
    <w:rsid w:val="00EB6D76"/>
    <w:rsid w:val="00EB7B9A"/>
    <w:rsid w:val="00EB7C50"/>
    <w:rsid w:val="00EC01CD"/>
    <w:rsid w:val="00EC0472"/>
    <w:rsid w:val="00EC0B5D"/>
    <w:rsid w:val="00EC3A55"/>
    <w:rsid w:val="00EC459F"/>
    <w:rsid w:val="00EC45AF"/>
    <w:rsid w:val="00EC5828"/>
    <w:rsid w:val="00EC65FC"/>
    <w:rsid w:val="00EC77EA"/>
    <w:rsid w:val="00EC7965"/>
    <w:rsid w:val="00ED09D5"/>
    <w:rsid w:val="00ED124B"/>
    <w:rsid w:val="00ED1FFA"/>
    <w:rsid w:val="00ED50B4"/>
    <w:rsid w:val="00ED5B05"/>
    <w:rsid w:val="00ED7759"/>
    <w:rsid w:val="00ED77B3"/>
    <w:rsid w:val="00EE004A"/>
    <w:rsid w:val="00EE2B13"/>
    <w:rsid w:val="00EE2D17"/>
    <w:rsid w:val="00EE36BC"/>
    <w:rsid w:val="00EE705F"/>
    <w:rsid w:val="00EE7576"/>
    <w:rsid w:val="00EF23E3"/>
    <w:rsid w:val="00EF4039"/>
    <w:rsid w:val="00EF4420"/>
    <w:rsid w:val="00EF467A"/>
    <w:rsid w:val="00EF6350"/>
    <w:rsid w:val="00EF6837"/>
    <w:rsid w:val="00EF697C"/>
    <w:rsid w:val="00EF7EE4"/>
    <w:rsid w:val="00F03076"/>
    <w:rsid w:val="00F037FE"/>
    <w:rsid w:val="00F055CA"/>
    <w:rsid w:val="00F06691"/>
    <w:rsid w:val="00F10603"/>
    <w:rsid w:val="00F13959"/>
    <w:rsid w:val="00F14752"/>
    <w:rsid w:val="00F14A09"/>
    <w:rsid w:val="00F17A3F"/>
    <w:rsid w:val="00F17C1D"/>
    <w:rsid w:val="00F20B36"/>
    <w:rsid w:val="00F20D45"/>
    <w:rsid w:val="00F21A79"/>
    <w:rsid w:val="00F22932"/>
    <w:rsid w:val="00F2348A"/>
    <w:rsid w:val="00F236D5"/>
    <w:rsid w:val="00F27BBB"/>
    <w:rsid w:val="00F27BCA"/>
    <w:rsid w:val="00F308F2"/>
    <w:rsid w:val="00F30B70"/>
    <w:rsid w:val="00F30C8B"/>
    <w:rsid w:val="00F31F08"/>
    <w:rsid w:val="00F3469E"/>
    <w:rsid w:val="00F35D8C"/>
    <w:rsid w:val="00F36624"/>
    <w:rsid w:val="00F36A4B"/>
    <w:rsid w:val="00F3705D"/>
    <w:rsid w:val="00F378A3"/>
    <w:rsid w:val="00F40B1C"/>
    <w:rsid w:val="00F40D6F"/>
    <w:rsid w:val="00F41AD2"/>
    <w:rsid w:val="00F41FB8"/>
    <w:rsid w:val="00F44782"/>
    <w:rsid w:val="00F44DB1"/>
    <w:rsid w:val="00F45D6C"/>
    <w:rsid w:val="00F46F90"/>
    <w:rsid w:val="00F50D70"/>
    <w:rsid w:val="00F50F3B"/>
    <w:rsid w:val="00F56EAC"/>
    <w:rsid w:val="00F5744B"/>
    <w:rsid w:val="00F57E6E"/>
    <w:rsid w:val="00F6122E"/>
    <w:rsid w:val="00F63C59"/>
    <w:rsid w:val="00F64AA2"/>
    <w:rsid w:val="00F65976"/>
    <w:rsid w:val="00F65C7D"/>
    <w:rsid w:val="00F6703E"/>
    <w:rsid w:val="00F6771F"/>
    <w:rsid w:val="00F71A48"/>
    <w:rsid w:val="00F7294B"/>
    <w:rsid w:val="00F74ABC"/>
    <w:rsid w:val="00F76BDA"/>
    <w:rsid w:val="00F76D47"/>
    <w:rsid w:val="00F804FE"/>
    <w:rsid w:val="00F82AC8"/>
    <w:rsid w:val="00F84332"/>
    <w:rsid w:val="00F846D8"/>
    <w:rsid w:val="00F84AEE"/>
    <w:rsid w:val="00F87300"/>
    <w:rsid w:val="00F87DCF"/>
    <w:rsid w:val="00F91083"/>
    <w:rsid w:val="00F95537"/>
    <w:rsid w:val="00F96A2E"/>
    <w:rsid w:val="00FA0D53"/>
    <w:rsid w:val="00FA13AA"/>
    <w:rsid w:val="00FA14EB"/>
    <w:rsid w:val="00FA2141"/>
    <w:rsid w:val="00FA31B8"/>
    <w:rsid w:val="00FA39CA"/>
    <w:rsid w:val="00FA53E1"/>
    <w:rsid w:val="00FA6325"/>
    <w:rsid w:val="00FA66FE"/>
    <w:rsid w:val="00FB3A3D"/>
    <w:rsid w:val="00FB40ED"/>
    <w:rsid w:val="00FB73A3"/>
    <w:rsid w:val="00FC0655"/>
    <w:rsid w:val="00FC1FB0"/>
    <w:rsid w:val="00FC20CE"/>
    <w:rsid w:val="00FC33C8"/>
    <w:rsid w:val="00FC38BF"/>
    <w:rsid w:val="00FC396C"/>
    <w:rsid w:val="00FD2CBC"/>
    <w:rsid w:val="00FD5230"/>
    <w:rsid w:val="00FD6297"/>
    <w:rsid w:val="00FD7C2F"/>
    <w:rsid w:val="00FD7DCD"/>
    <w:rsid w:val="00FE095E"/>
    <w:rsid w:val="00FE2A88"/>
    <w:rsid w:val="00FE419B"/>
    <w:rsid w:val="00FE5421"/>
    <w:rsid w:val="00FE7BD8"/>
    <w:rsid w:val="00FF0A84"/>
    <w:rsid w:val="00FF1992"/>
    <w:rsid w:val="00FF1C59"/>
    <w:rsid w:val="00FF2A6B"/>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Plandokumentu">
    <w:name w:val="Document Map"/>
    <w:basedOn w:val="Normalny"/>
    <w:link w:val="Plan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PlandokumentuZnak">
    <w:name w:val="Plan dokumentu Znak"/>
    <w:link w:val="Plan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 w:type="character" w:customStyle="1" w:styleId="highlight">
    <w:name w:val="highlight"/>
    <w:basedOn w:val="Domylnaczcionkaakapitu"/>
    <w:rsid w:val="00CE3616"/>
  </w:style>
  <w:style w:type="paragraph" w:customStyle="1" w:styleId="Akapitzlist11">
    <w:name w:val="Akapit z listą11"/>
    <w:basedOn w:val="Normalny"/>
    <w:uiPriority w:val="99"/>
    <w:rsid w:val="00755CA3"/>
    <w:pPr>
      <w:spacing w:after="0" w:line="240" w:lineRule="auto"/>
      <w:ind w:left="720"/>
    </w:pPr>
    <w:rPr>
      <w:rFonts w:ascii="Times New Roman" w:eastAsia="Times New Roman" w:hAnsi="Times New Roman" w:cs="Calibri"/>
      <w:sz w:val="24"/>
      <w:szCs w:val="24"/>
      <w:lang w:eastAsia="ar-SA"/>
    </w:rPr>
  </w:style>
  <w:style w:type="character" w:styleId="Tekstzastpczy">
    <w:name w:val="Placeholder Text"/>
    <w:basedOn w:val="Domylnaczcionkaakapitu"/>
    <w:uiPriority w:val="99"/>
    <w:semiHidden/>
    <w:rsid w:val="00942F2E"/>
    <w:rPr>
      <w:color w:val="808080"/>
    </w:rPr>
  </w:style>
</w:styles>
</file>

<file path=word/webSettings.xml><?xml version="1.0" encoding="utf-8"?>
<w:webSettings xmlns:r="http://schemas.openxmlformats.org/officeDocument/2006/relationships" xmlns:w="http://schemas.openxmlformats.org/wordprocessingml/2006/main">
  <w:divs>
    <w:div w:id="132404538">
      <w:bodyDiv w:val="1"/>
      <w:marLeft w:val="0"/>
      <w:marRight w:val="0"/>
      <w:marTop w:val="0"/>
      <w:marBottom w:val="0"/>
      <w:divBdr>
        <w:top w:val="none" w:sz="0" w:space="0" w:color="auto"/>
        <w:left w:val="none" w:sz="0" w:space="0" w:color="auto"/>
        <w:bottom w:val="none" w:sz="0" w:space="0" w:color="auto"/>
        <w:right w:val="none" w:sz="0" w:space="0" w:color="auto"/>
      </w:divBdr>
    </w:div>
    <w:div w:id="219286749">
      <w:bodyDiv w:val="1"/>
      <w:marLeft w:val="0"/>
      <w:marRight w:val="0"/>
      <w:marTop w:val="0"/>
      <w:marBottom w:val="0"/>
      <w:divBdr>
        <w:top w:val="none" w:sz="0" w:space="0" w:color="auto"/>
        <w:left w:val="none" w:sz="0" w:space="0" w:color="auto"/>
        <w:bottom w:val="none" w:sz="0" w:space="0" w:color="auto"/>
        <w:right w:val="none" w:sz="0" w:space="0" w:color="auto"/>
      </w:divBdr>
    </w:div>
    <w:div w:id="305741587">
      <w:bodyDiv w:val="1"/>
      <w:marLeft w:val="0"/>
      <w:marRight w:val="0"/>
      <w:marTop w:val="0"/>
      <w:marBottom w:val="0"/>
      <w:divBdr>
        <w:top w:val="none" w:sz="0" w:space="0" w:color="auto"/>
        <w:left w:val="none" w:sz="0" w:space="0" w:color="auto"/>
        <w:bottom w:val="none" w:sz="0" w:space="0" w:color="auto"/>
        <w:right w:val="none" w:sz="0" w:space="0" w:color="auto"/>
      </w:divBdr>
      <w:divsChild>
        <w:div w:id="777216058">
          <w:marLeft w:val="0"/>
          <w:marRight w:val="0"/>
          <w:marTop w:val="0"/>
          <w:marBottom w:val="0"/>
          <w:divBdr>
            <w:top w:val="none" w:sz="0" w:space="0" w:color="auto"/>
            <w:left w:val="none" w:sz="0" w:space="0" w:color="auto"/>
            <w:bottom w:val="none" w:sz="0" w:space="0" w:color="auto"/>
            <w:right w:val="none" w:sz="0" w:space="0" w:color="auto"/>
          </w:divBdr>
        </w:div>
        <w:div w:id="1130439929">
          <w:marLeft w:val="0"/>
          <w:marRight w:val="0"/>
          <w:marTop w:val="0"/>
          <w:marBottom w:val="0"/>
          <w:divBdr>
            <w:top w:val="none" w:sz="0" w:space="0" w:color="auto"/>
            <w:left w:val="none" w:sz="0" w:space="0" w:color="auto"/>
            <w:bottom w:val="none" w:sz="0" w:space="0" w:color="auto"/>
            <w:right w:val="none" w:sz="0" w:space="0" w:color="auto"/>
          </w:divBdr>
        </w:div>
        <w:div w:id="1921285131">
          <w:marLeft w:val="0"/>
          <w:marRight w:val="0"/>
          <w:marTop w:val="0"/>
          <w:marBottom w:val="0"/>
          <w:divBdr>
            <w:top w:val="none" w:sz="0" w:space="0" w:color="auto"/>
            <w:left w:val="none" w:sz="0" w:space="0" w:color="auto"/>
            <w:bottom w:val="none" w:sz="0" w:space="0" w:color="auto"/>
            <w:right w:val="none" w:sz="0" w:space="0" w:color="auto"/>
          </w:divBdr>
        </w:div>
        <w:div w:id="1554465154">
          <w:marLeft w:val="0"/>
          <w:marRight w:val="0"/>
          <w:marTop w:val="0"/>
          <w:marBottom w:val="0"/>
          <w:divBdr>
            <w:top w:val="none" w:sz="0" w:space="0" w:color="auto"/>
            <w:left w:val="none" w:sz="0" w:space="0" w:color="auto"/>
            <w:bottom w:val="none" w:sz="0" w:space="0" w:color="auto"/>
            <w:right w:val="none" w:sz="0" w:space="0" w:color="auto"/>
          </w:divBdr>
        </w:div>
        <w:div w:id="816383032">
          <w:marLeft w:val="0"/>
          <w:marRight w:val="0"/>
          <w:marTop w:val="0"/>
          <w:marBottom w:val="0"/>
          <w:divBdr>
            <w:top w:val="none" w:sz="0" w:space="0" w:color="auto"/>
            <w:left w:val="none" w:sz="0" w:space="0" w:color="auto"/>
            <w:bottom w:val="none" w:sz="0" w:space="0" w:color="auto"/>
            <w:right w:val="none" w:sz="0" w:space="0" w:color="auto"/>
          </w:divBdr>
        </w:div>
        <w:div w:id="1585414138">
          <w:marLeft w:val="0"/>
          <w:marRight w:val="0"/>
          <w:marTop w:val="0"/>
          <w:marBottom w:val="0"/>
          <w:divBdr>
            <w:top w:val="none" w:sz="0" w:space="0" w:color="auto"/>
            <w:left w:val="none" w:sz="0" w:space="0" w:color="auto"/>
            <w:bottom w:val="none" w:sz="0" w:space="0" w:color="auto"/>
            <w:right w:val="none" w:sz="0" w:space="0" w:color="auto"/>
          </w:divBdr>
        </w:div>
        <w:div w:id="949968672">
          <w:marLeft w:val="0"/>
          <w:marRight w:val="0"/>
          <w:marTop w:val="0"/>
          <w:marBottom w:val="0"/>
          <w:divBdr>
            <w:top w:val="none" w:sz="0" w:space="0" w:color="auto"/>
            <w:left w:val="none" w:sz="0" w:space="0" w:color="auto"/>
            <w:bottom w:val="none" w:sz="0" w:space="0" w:color="auto"/>
            <w:right w:val="none" w:sz="0" w:space="0" w:color="auto"/>
          </w:divBdr>
        </w:div>
        <w:div w:id="1894612189">
          <w:marLeft w:val="0"/>
          <w:marRight w:val="0"/>
          <w:marTop w:val="0"/>
          <w:marBottom w:val="0"/>
          <w:divBdr>
            <w:top w:val="none" w:sz="0" w:space="0" w:color="auto"/>
            <w:left w:val="none" w:sz="0" w:space="0" w:color="auto"/>
            <w:bottom w:val="none" w:sz="0" w:space="0" w:color="auto"/>
            <w:right w:val="none" w:sz="0" w:space="0" w:color="auto"/>
          </w:divBdr>
        </w:div>
        <w:div w:id="1313679007">
          <w:marLeft w:val="0"/>
          <w:marRight w:val="0"/>
          <w:marTop w:val="0"/>
          <w:marBottom w:val="0"/>
          <w:divBdr>
            <w:top w:val="none" w:sz="0" w:space="0" w:color="auto"/>
            <w:left w:val="none" w:sz="0" w:space="0" w:color="auto"/>
            <w:bottom w:val="none" w:sz="0" w:space="0" w:color="auto"/>
            <w:right w:val="none" w:sz="0" w:space="0" w:color="auto"/>
          </w:divBdr>
        </w:div>
        <w:div w:id="1176261287">
          <w:marLeft w:val="0"/>
          <w:marRight w:val="0"/>
          <w:marTop w:val="0"/>
          <w:marBottom w:val="0"/>
          <w:divBdr>
            <w:top w:val="none" w:sz="0" w:space="0" w:color="auto"/>
            <w:left w:val="none" w:sz="0" w:space="0" w:color="auto"/>
            <w:bottom w:val="none" w:sz="0" w:space="0" w:color="auto"/>
            <w:right w:val="none" w:sz="0" w:space="0" w:color="auto"/>
          </w:divBdr>
        </w:div>
        <w:div w:id="23286412">
          <w:marLeft w:val="0"/>
          <w:marRight w:val="0"/>
          <w:marTop w:val="0"/>
          <w:marBottom w:val="0"/>
          <w:divBdr>
            <w:top w:val="none" w:sz="0" w:space="0" w:color="auto"/>
            <w:left w:val="none" w:sz="0" w:space="0" w:color="auto"/>
            <w:bottom w:val="none" w:sz="0" w:space="0" w:color="auto"/>
            <w:right w:val="none" w:sz="0" w:space="0" w:color="auto"/>
          </w:divBdr>
        </w:div>
        <w:div w:id="1569149325">
          <w:marLeft w:val="0"/>
          <w:marRight w:val="0"/>
          <w:marTop w:val="0"/>
          <w:marBottom w:val="0"/>
          <w:divBdr>
            <w:top w:val="none" w:sz="0" w:space="0" w:color="auto"/>
            <w:left w:val="none" w:sz="0" w:space="0" w:color="auto"/>
            <w:bottom w:val="none" w:sz="0" w:space="0" w:color="auto"/>
            <w:right w:val="none" w:sz="0" w:space="0" w:color="auto"/>
          </w:divBdr>
        </w:div>
        <w:div w:id="1091200803">
          <w:marLeft w:val="0"/>
          <w:marRight w:val="0"/>
          <w:marTop w:val="0"/>
          <w:marBottom w:val="0"/>
          <w:divBdr>
            <w:top w:val="none" w:sz="0" w:space="0" w:color="auto"/>
            <w:left w:val="none" w:sz="0" w:space="0" w:color="auto"/>
            <w:bottom w:val="none" w:sz="0" w:space="0" w:color="auto"/>
            <w:right w:val="none" w:sz="0" w:space="0" w:color="auto"/>
          </w:divBdr>
        </w:div>
        <w:div w:id="1168060927">
          <w:marLeft w:val="0"/>
          <w:marRight w:val="0"/>
          <w:marTop w:val="0"/>
          <w:marBottom w:val="0"/>
          <w:divBdr>
            <w:top w:val="none" w:sz="0" w:space="0" w:color="auto"/>
            <w:left w:val="none" w:sz="0" w:space="0" w:color="auto"/>
            <w:bottom w:val="none" w:sz="0" w:space="0" w:color="auto"/>
            <w:right w:val="none" w:sz="0" w:space="0" w:color="auto"/>
          </w:divBdr>
        </w:div>
        <w:div w:id="265232022">
          <w:marLeft w:val="0"/>
          <w:marRight w:val="0"/>
          <w:marTop w:val="0"/>
          <w:marBottom w:val="0"/>
          <w:divBdr>
            <w:top w:val="none" w:sz="0" w:space="0" w:color="auto"/>
            <w:left w:val="none" w:sz="0" w:space="0" w:color="auto"/>
            <w:bottom w:val="none" w:sz="0" w:space="0" w:color="auto"/>
            <w:right w:val="none" w:sz="0" w:space="0" w:color="auto"/>
          </w:divBdr>
        </w:div>
        <w:div w:id="1698774899">
          <w:marLeft w:val="0"/>
          <w:marRight w:val="0"/>
          <w:marTop w:val="0"/>
          <w:marBottom w:val="0"/>
          <w:divBdr>
            <w:top w:val="none" w:sz="0" w:space="0" w:color="auto"/>
            <w:left w:val="none" w:sz="0" w:space="0" w:color="auto"/>
            <w:bottom w:val="none" w:sz="0" w:space="0" w:color="auto"/>
            <w:right w:val="none" w:sz="0" w:space="0" w:color="auto"/>
          </w:divBdr>
        </w:div>
        <w:div w:id="1274092490">
          <w:marLeft w:val="0"/>
          <w:marRight w:val="0"/>
          <w:marTop w:val="0"/>
          <w:marBottom w:val="0"/>
          <w:divBdr>
            <w:top w:val="none" w:sz="0" w:space="0" w:color="auto"/>
            <w:left w:val="none" w:sz="0" w:space="0" w:color="auto"/>
            <w:bottom w:val="none" w:sz="0" w:space="0" w:color="auto"/>
            <w:right w:val="none" w:sz="0" w:space="0" w:color="auto"/>
          </w:divBdr>
        </w:div>
        <w:div w:id="824397486">
          <w:marLeft w:val="0"/>
          <w:marRight w:val="0"/>
          <w:marTop w:val="0"/>
          <w:marBottom w:val="0"/>
          <w:divBdr>
            <w:top w:val="none" w:sz="0" w:space="0" w:color="auto"/>
            <w:left w:val="none" w:sz="0" w:space="0" w:color="auto"/>
            <w:bottom w:val="none" w:sz="0" w:space="0" w:color="auto"/>
            <w:right w:val="none" w:sz="0" w:space="0" w:color="auto"/>
          </w:divBdr>
        </w:div>
        <w:div w:id="414590594">
          <w:marLeft w:val="0"/>
          <w:marRight w:val="0"/>
          <w:marTop w:val="0"/>
          <w:marBottom w:val="0"/>
          <w:divBdr>
            <w:top w:val="none" w:sz="0" w:space="0" w:color="auto"/>
            <w:left w:val="none" w:sz="0" w:space="0" w:color="auto"/>
            <w:bottom w:val="none" w:sz="0" w:space="0" w:color="auto"/>
            <w:right w:val="none" w:sz="0" w:space="0" w:color="auto"/>
          </w:divBdr>
        </w:div>
        <w:div w:id="1313752555">
          <w:marLeft w:val="0"/>
          <w:marRight w:val="0"/>
          <w:marTop w:val="0"/>
          <w:marBottom w:val="0"/>
          <w:divBdr>
            <w:top w:val="none" w:sz="0" w:space="0" w:color="auto"/>
            <w:left w:val="none" w:sz="0" w:space="0" w:color="auto"/>
            <w:bottom w:val="none" w:sz="0" w:space="0" w:color="auto"/>
            <w:right w:val="none" w:sz="0" w:space="0" w:color="auto"/>
          </w:divBdr>
        </w:div>
        <w:div w:id="1952978595">
          <w:marLeft w:val="0"/>
          <w:marRight w:val="0"/>
          <w:marTop w:val="0"/>
          <w:marBottom w:val="0"/>
          <w:divBdr>
            <w:top w:val="none" w:sz="0" w:space="0" w:color="auto"/>
            <w:left w:val="none" w:sz="0" w:space="0" w:color="auto"/>
            <w:bottom w:val="none" w:sz="0" w:space="0" w:color="auto"/>
            <w:right w:val="none" w:sz="0" w:space="0" w:color="auto"/>
          </w:divBdr>
        </w:div>
        <w:div w:id="1946616551">
          <w:marLeft w:val="0"/>
          <w:marRight w:val="0"/>
          <w:marTop w:val="0"/>
          <w:marBottom w:val="0"/>
          <w:divBdr>
            <w:top w:val="none" w:sz="0" w:space="0" w:color="auto"/>
            <w:left w:val="none" w:sz="0" w:space="0" w:color="auto"/>
            <w:bottom w:val="none" w:sz="0" w:space="0" w:color="auto"/>
            <w:right w:val="none" w:sz="0" w:space="0" w:color="auto"/>
          </w:divBdr>
        </w:div>
        <w:div w:id="1797944365">
          <w:marLeft w:val="0"/>
          <w:marRight w:val="0"/>
          <w:marTop w:val="0"/>
          <w:marBottom w:val="0"/>
          <w:divBdr>
            <w:top w:val="none" w:sz="0" w:space="0" w:color="auto"/>
            <w:left w:val="none" w:sz="0" w:space="0" w:color="auto"/>
            <w:bottom w:val="none" w:sz="0" w:space="0" w:color="auto"/>
            <w:right w:val="none" w:sz="0" w:space="0" w:color="auto"/>
          </w:divBdr>
        </w:div>
      </w:divsChild>
    </w:div>
    <w:div w:id="484011864">
      <w:bodyDiv w:val="1"/>
      <w:marLeft w:val="0"/>
      <w:marRight w:val="0"/>
      <w:marTop w:val="0"/>
      <w:marBottom w:val="0"/>
      <w:divBdr>
        <w:top w:val="none" w:sz="0" w:space="0" w:color="auto"/>
        <w:left w:val="none" w:sz="0" w:space="0" w:color="auto"/>
        <w:bottom w:val="none" w:sz="0" w:space="0" w:color="auto"/>
        <w:right w:val="none" w:sz="0" w:space="0" w:color="auto"/>
      </w:divBdr>
    </w:div>
    <w:div w:id="577206581">
      <w:bodyDiv w:val="1"/>
      <w:marLeft w:val="0"/>
      <w:marRight w:val="0"/>
      <w:marTop w:val="0"/>
      <w:marBottom w:val="0"/>
      <w:divBdr>
        <w:top w:val="none" w:sz="0" w:space="0" w:color="auto"/>
        <w:left w:val="none" w:sz="0" w:space="0" w:color="auto"/>
        <w:bottom w:val="none" w:sz="0" w:space="0" w:color="auto"/>
        <w:right w:val="none" w:sz="0" w:space="0" w:color="auto"/>
      </w:divBdr>
      <w:divsChild>
        <w:div w:id="1495225447">
          <w:marLeft w:val="0"/>
          <w:marRight w:val="0"/>
          <w:marTop w:val="0"/>
          <w:marBottom w:val="0"/>
          <w:divBdr>
            <w:top w:val="none" w:sz="0" w:space="0" w:color="auto"/>
            <w:left w:val="none" w:sz="0" w:space="0" w:color="auto"/>
            <w:bottom w:val="none" w:sz="0" w:space="0" w:color="auto"/>
            <w:right w:val="none" w:sz="0" w:space="0" w:color="auto"/>
          </w:divBdr>
        </w:div>
      </w:divsChild>
    </w:div>
    <w:div w:id="720639616">
      <w:bodyDiv w:val="1"/>
      <w:marLeft w:val="0"/>
      <w:marRight w:val="0"/>
      <w:marTop w:val="0"/>
      <w:marBottom w:val="0"/>
      <w:divBdr>
        <w:top w:val="none" w:sz="0" w:space="0" w:color="auto"/>
        <w:left w:val="none" w:sz="0" w:space="0" w:color="auto"/>
        <w:bottom w:val="none" w:sz="0" w:space="0" w:color="auto"/>
        <w:right w:val="none" w:sz="0" w:space="0" w:color="auto"/>
      </w:divBdr>
    </w:div>
    <w:div w:id="910504679">
      <w:bodyDiv w:val="1"/>
      <w:marLeft w:val="0"/>
      <w:marRight w:val="0"/>
      <w:marTop w:val="0"/>
      <w:marBottom w:val="0"/>
      <w:divBdr>
        <w:top w:val="none" w:sz="0" w:space="0" w:color="auto"/>
        <w:left w:val="none" w:sz="0" w:space="0" w:color="auto"/>
        <w:bottom w:val="none" w:sz="0" w:space="0" w:color="auto"/>
        <w:right w:val="none" w:sz="0" w:space="0" w:color="auto"/>
      </w:divBdr>
    </w:div>
    <w:div w:id="1061565321">
      <w:bodyDiv w:val="1"/>
      <w:marLeft w:val="0"/>
      <w:marRight w:val="0"/>
      <w:marTop w:val="0"/>
      <w:marBottom w:val="0"/>
      <w:divBdr>
        <w:top w:val="none" w:sz="0" w:space="0" w:color="auto"/>
        <w:left w:val="none" w:sz="0" w:space="0" w:color="auto"/>
        <w:bottom w:val="none" w:sz="0" w:space="0" w:color="auto"/>
        <w:right w:val="none" w:sz="0" w:space="0" w:color="auto"/>
      </w:divBdr>
    </w:div>
    <w:div w:id="1222474277">
      <w:bodyDiv w:val="1"/>
      <w:marLeft w:val="0"/>
      <w:marRight w:val="0"/>
      <w:marTop w:val="0"/>
      <w:marBottom w:val="0"/>
      <w:divBdr>
        <w:top w:val="none" w:sz="0" w:space="0" w:color="auto"/>
        <w:left w:val="none" w:sz="0" w:space="0" w:color="auto"/>
        <w:bottom w:val="none" w:sz="0" w:space="0" w:color="auto"/>
        <w:right w:val="none" w:sz="0" w:space="0" w:color="auto"/>
      </w:divBdr>
      <w:divsChild>
        <w:div w:id="1034118612">
          <w:marLeft w:val="0"/>
          <w:marRight w:val="0"/>
          <w:marTop w:val="0"/>
          <w:marBottom w:val="0"/>
          <w:divBdr>
            <w:top w:val="none" w:sz="0" w:space="0" w:color="auto"/>
            <w:left w:val="none" w:sz="0" w:space="0" w:color="auto"/>
            <w:bottom w:val="none" w:sz="0" w:space="0" w:color="auto"/>
            <w:right w:val="none" w:sz="0" w:space="0" w:color="auto"/>
          </w:divBdr>
        </w:div>
        <w:div w:id="727729570">
          <w:marLeft w:val="0"/>
          <w:marRight w:val="0"/>
          <w:marTop w:val="0"/>
          <w:marBottom w:val="0"/>
          <w:divBdr>
            <w:top w:val="none" w:sz="0" w:space="0" w:color="auto"/>
            <w:left w:val="none" w:sz="0" w:space="0" w:color="auto"/>
            <w:bottom w:val="none" w:sz="0" w:space="0" w:color="auto"/>
            <w:right w:val="none" w:sz="0" w:space="0" w:color="auto"/>
          </w:divBdr>
        </w:div>
        <w:div w:id="1897429307">
          <w:marLeft w:val="0"/>
          <w:marRight w:val="0"/>
          <w:marTop w:val="0"/>
          <w:marBottom w:val="0"/>
          <w:divBdr>
            <w:top w:val="none" w:sz="0" w:space="0" w:color="auto"/>
            <w:left w:val="none" w:sz="0" w:space="0" w:color="auto"/>
            <w:bottom w:val="none" w:sz="0" w:space="0" w:color="auto"/>
            <w:right w:val="none" w:sz="0" w:space="0" w:color="auto"/>
          </w:divBdr>
        </w:div>
        <w:div w:id="44574633">
          <w:marLeft w:val="0"/>
          <w:marRight w:val="0"/>
          <w:marTop w:val="0"/>
          <w:marBottom w:val="0"/>
          <w:divBdr>
            <w:top w:val="none" w:sz="0" w:space="0" w:color="auto"/>
            <w:left w:val="none" w:sz="0" w:space="0" w:color="auto"/>
            <w:bottom w:val="none" w:sz="0" w:space="0" w:color="auto"/>
            <w:right w:val="none" w:sz="0" w:space="0" w:color="auto"/>
          </w:divBdr>
        </w:div>
        <w:div w:id="361974679">
          <w:marLeft w:val="0"/>
          <w:marRight w:val="0"/>
          <w:marTop w:val="0"/>
          <w:marBottom w:val="0"/>
          <w:divBdr>
            <w:top w:val="none" w:sz="0" w:space="0" w:color="auto"/>
            <w:left w:val="none" w:sz="0" w:space="0" w:color="auto"/>
            <w:bottom w:val="none" w:sz="0" w:space="0" w:color="auto"/>
            <w:right w:val="none" w:sz="0" w:space="0" w:color="auto"/>
          </w:divBdr>
        </w:div>
        <w:div w:id="2012443898">
          <w:marLeft w:val="0"/>
          <w:marRight w:val="0"/>
          <w:marTop w:val="0"/>
          <w:marBottom w:val="0"/>
          <w:divBdr>
            <w:top w:val="none" w:sz="0" w:space="0" w:color="auto"/>
            <w:left w:val="none" w:sz="0" w:space="0" w:color="auto"/>
            <w:bottom w:val="none" w:sz="0" w:space="0" w:color="auto"/>
            <w:right w:val="none" w:sz="0" w:space="0" w:color="auto"/>
          </w:divBdr>
        </w:div>
        <w:div w:id="1433160716">
          <w:marLeft w:val="0"/>
          <w:marRight w:val="0"/>
          <w:marTop w:val="0"/>
          <w:marBottom w:val="0"/>
          <w:divBdr>
            <w:top w:val="none" w:sz="0" w:space="0" w:color="auto"/>
            <w:left w:val="none" w:sz="0" w:space="0" w:color="auto"/>
            <w:bottom w:val="none" w:sz="0" w:space="0" w:color="auto"/>
            <w:right w:val="none" w:sz="0" w:space="0" w:color="auto"/>
          </w:divBdr>
        </w:div>
        <w:div w:id="2059888823">
          <w:marLeft w:val="0"/>
          <w:marRight w:val="0"/>
          <w:marTop w:val="0"/>
          <w:marBottom w:val="0"/>
          <w:divBdr>
            <w:top w:val="none" w:sz="0" w:space="0" w:color="auto"/>
            <w:left w:val="none" w:sz="0" w:space="0" w:color="auto"/>
            <w:bottom w:val="none" w:sz="0" w:space="0" w:color="auto"/>
            <w:right w:val="none" w:sz="0" w:space="0" w:color="auto"/>
          </w:divBdr>
        </w:div>
      </w:divsChild>
    </w:div>
    <w:div w:id="1259211351">
      <w:bodyDiv w:val="1"/>
      <w:marLeft w:val="0"/>
      <w:marRight w:val="0"/>
      <w:marTop w:val="0"/>
      <w:marBottom w:val="0"/>
      <w:divBdr>
        <w:top w:val="none" w:sz="0" w:space="0" w:color="auto"/>
        <w:left w:val="none" w:sz="0" w:space="0" w:color="auto"/>
        <w:bottom w:val="none" w:sz="0" w:space="0" w:color="auto"/>
        <w:right w:val="none" w:sz="0" w:space="0" w:color="auto"/>
      </w:divBdr>
    </w:div>
    <w:div w:id="1325472695">
      <w:bodyDiv w:val="1"/>
      <w:marLeft w:val="0"/>
      <w:marRight w:val="0"/>
      <w:marTop w:val="0"/>
      <w:marBottom w:val="0"/>
      <w:divBdr>
        <w:top w:val="none" w:sz="0" w:space="0" w:color="auto"/>
        <w:left w:val="none" w:sz="0" w:space="0" w:color="auto"/>
        <w:bottom w:val="none" w:sz="0" w:space="0" w:color="auto"/>
        <w:right w:val="none" w:sz="0" w:space="0" w:color="auto"/>
      </w:divBdr>
    </w:div>
    <w:div w:id="1372923570">
      <w:bodyDiv w:val="1"/>
      <w:marLeft w:val="0"/>
      <w:marRight w:val="0"/>
      <w:marTop w:val="0"/>
      <w:marBottom w:val="0"/>
      <w:divBdr>
        <w:top w:val="none" w:sz="0" w:space="0" w:color="auto"/>
        <w:left w:val="none" w:sz="0" w:space="0" w:color="auto"/>
        <w:bottom w:val="none" w:sz="0" w:space="0" w:color="auto"/>
        <w:right w:val="none" w:sz="0" w:space="0" w:color="auto"/>
      </w:divBdr>
    </w:div>
    <w:div w:id="1431968518">
      <w:bodyDiv w:val="1"/>
      <w:marLeft w:val="0"/>
      <w:marRight w:val="0"/>
      <w:marTop w:val="0"/>
      <w:marBottom w:val="0"/>
      <w:divBdr>
        <w:top w:val="none" w:sz="0" w:space="0" w:color="auto"/>
        <w:left w:val="none" w:sz="0" w:space="0" w:color="auto"/>
        <w:bottom w:val="none" w:sz="0" w:space="0" w:color="auto"/>
        <w:right w:val="none" w:sz="0" w:space="0" w:color="auto"/>
      </w:divBdr>
      <w:divsChild>
        <w:div w:id="1232152102">
          <w:marLeft w:val="0"/>
          <w:marRight w:val="0"/>
          <w:marTop w:val="0"/>
          <w:marBottom w:val="0"/>
          <w:divBdr>
            <w:top w:val="none" w:sz="0" w:space="0" w:color="auto"/>
            <w:left w:val="none" w:sz="0" w:space="0" w:color="auto"/>
            <w:bottom w:val="none" w:sz="0" w:space="0" w:color="auto"/>
            <w:right w:val="none" w:sz="0" w:space="0" w:color="auto"/>
          </w:divBdr>
        </w:div>
        <w:div w:id="195392172">
          <w:marLeft w:val="0"/>
          <w:marRight w:val="0"/>
          <w:marTop w:val="0"/>
          <w:marBottom w:val="0"/>
          <w:divBdr>
            <w:top w:val="none" w:sz="0" w:space="0" w:color="auto"/>
            <w:left w:val="none" w:sz="0" w:space="0" w:color="auto"/>
            <w:bottom w:val="none" w:sz="0" w:space="0" w:color="auto"/>
            <w:right w:val="none" w:sz="0" w:space="0" w:color="auto"/>
          </w:divBdr>
        </w:div>
        <w:div w:id="1433471679">
          <w:marLeft w:val="0"/>
          <w:marRight w:val="0"/>
          <w:marTop w:val="0"/>
          <w:marBottom w:val="0"/>
          <w:divBdr>
            <w:top w:val="none" w:sz="0" w:space="0" w:color="auto"/>
            <w:left w:val="none" w:sz="0" w:space="0" w:color="auto"/>
            <w:bottom w:val="none" w:sz="0" w:space="0" w:color="auto"/>
            <w:right w:val="none" w:sz="0" w:space="0" w:color="auto"/>
          </w:divBdr>
        </w:div>
      </w:divsChild>
    </w:div>
    <w:div w:id="1538202056">
      <w:bodyDiv w:val="1"/>
      <w:marLeft w:val="0"/>
      <w:marRight w:val="0"/>
      <w:marTop w:val="0"/>
      <w:marBottom w:val="0"/>
      <w:divBdr>
        <w:top w:val="none" w:sz="0" w:space="0" w:color="auto"/>
        <w:left w:val="none" w:sz="0" w:space="0" w:color="auto"/>
        <w:bottom w:val="none" w:sz="0" w:space="0" w:color="auto"/>
        <w:right w:val="none" w:sz="0" w:space="0" w:color="auto"/>
      </w:divBdr>
    </w:div>
    <w:div w:id="1646662698">
      <w:bodyDiv w:val="1"/>
      <w:marLeft w:val="0"/>
      <w:marRight w:val="0"/>
      <w:marTop w:val="0"/>
      <w:marBottom w:val="0"/>
      <w:divBdr>
        <w:top w:val="none" w:sz="0" w:space="0" w:color="auto"/>
        <w:left w:val="none" w:sz="0" w:space="0" w:color="auto"/>
        <w:bottom w:val="none" w:sz="0" w:space="0" w:color="auto"/>
        <w:right w:val="none" w:sz="0" w:space="0" w:color="auto"/>
      </w:divBdr>
      <w:divsChild>
        <w:div w:id="379016977">
          <w:marLeft w:val="0"/>
          <w:marRight w:val="0"/>
          <w:marTop w:val="0"/>
          <w:marBottom w:val="0"/>
          <w:divBdr>
            <w:top w:val="none" w:sz="0" w:space="0" w:color="auto"/>
            <w:left w:val="none" w:sz="0" w:space="0" w:color="auto"/>
            <w:bottom w:val="none" w:sz="0" w:space="0" w:color="auto"/>
            <w:right w:val="none" w:sz="0" w:space="0" w:color="auto"/>
          </w:divBdr>
        </w:div>
        <w:div w:id="1456366414">
          <w:marLeft w:val="0"/>
          <w:marRight w:val="0"/>
          <w:marTop w:val="0"/>
          <w:marBottom w:val="0"/>
          <w:divBdr>
            <w:top w:val="none" w:sz="0" w:space="0" w:color="auto"/>
            <w:left w:val="none" w:sz="0" w:space="0" w:color="auto"/>
            <w:bottom w:val="none" w:sz="0" w:space="0" w:color="auto"/>
            <w:right w:val="none" w:sz="0" w:space="0" w:color="auto"/>
          </w:divBdr>
        </w:div>
        <w:div w:id="1590625637">
          <w:marLeft w:val="0"/>
          <w:marRight w:val="0"/>
          <w:marTop w:val="0"/>
          <w:marBottom w:val="0"/>
          <w:divBdr>
            <w:top w:val="none" w:sz="0" w:space="0" w:color="auto"/>
            <w:left w:val="none" w:sz="0" w:space="0" w:color="auto"/>
            <w:bottom w:val="none" w:sz="0" w:space="0" w:color="auto"/>
            <w:right w:val="none" w:sz="0" w:space="0" w:color="auto"/>
          </w:divBdr>
        </w:div>
        <w:div w:id="121851031">
          <w:marLeft w:val="0"/>
          <w:marRight w:val="0"/>
          <w:marTop w:val="0"/>
          <w:marBottom w:val="0"/>
          <w:divBdr>
            <w:top w:val="none" w:sz="0" w:space="0" w:color="auto"/>
            <w:left w:val="none" w:sz="0" w:space="0" w:color="auto"/>
            <w:bottom w:val="none" w:sz="0" w:space="0" w:color="auto"/>
            <w:right w:val="none" w:sz="0" w:space="0" w:color="auto"/>
          </w:divBdr>
        </w:div>
        <w:div w:id="1314024961">
          <w:marLeft w:val="0"/>
          <w:marRight w:val="0"/>
          <w:marTop w:val="0"/>
          <w:marBottom w:val="0"/>
          <w:divBdr>
            <w:top w:val="none" w:sz="0" w:space="0" w:color="auto"/>
            <w:left w:val="none" w:sz="0" w:space="0" w:color="auto"/>
            <w:bottom w:val="none" w:sz="0" w:space="0" w:color="auto"/>
            <w:right w:val="none" w:sz="0" w:space="0" w:color="auto"/>
          </w:divBdr>
        </w:div>
        <w:div w:id="1430585471">
          <w:marLeft w:val="0"/>
          <w:marRight w:val="0"/>
          <w:marTop w:val="0"/>
          <w:marBottom w:val="0"/>
          <w:divBdr>
            <w:top w:val="none" w:sz="0" w:space="0" w:color="auto"/>
            <w:left w:val="none" w:sz="0" w:space="0" w:color="auto"/>
            <w:bottom w:val="none" w:sz="0" w:space="0" w:color="auto"/>
            <w:right w:val="none" w:sz="0" w:space="0" w:color="auto"/>
          </w:divBdr>
        </w:div>
        <w:div w:id="213658722">
          <w:marLeft w:val="0"/>
          <w:marRight w:val="0"/>
          <w:marTop w:val="0"/>
          <w:marBottom w:val="0"/>
          <w:divBdr>
            <w:top w:val="none" w:sz="0" w:space="0" w:color="auto"/>
            <w:left w:val="none" w:sz="0" w:space="0" w:color="auto"/>
            <w:bottom w:val="none" w:sz="0" w:space="0" w:color="auto"/>
            <w:right w:val="none" w:sz="0" w:space="0" w:color="auto"/>
          </w:divBdr>
        </w:div>
        <w:div w:id="768622139">
          <w:marLeft w:val="0"/>
          <w:marRight w:val="0"/>
          <w:marTop w:val="0"/>
          <w:marBottom w:val="0"/>
          <w:divBdr>
            <w:top w:val="none" w:sz="0" w:space="0" w:color="auto"/>
            <w:left w:val="none" w:sz="0" w:space="0" w:color="auto"/>
            <w:bottom w:val="none" w:sz="0" w:space="0" w:color="auto"/>
            <w:right w:val="none" w:sz="0" w:space="0" w:color="auto"/>
          </w:divBdr>
        </w:div>
        <w:div w:id="2038771551">
          <w:marLeft w:val="0"/>
          <w:marRight w:val="0"/>
          <w:marTop w:val="0"/>
          <w:marBottom w:val="0"/>
          <w:divBdr>
            <w:top w:val="none" w:sz="0" w:space="0" w:color="auto"/>
            <w:left w:val="none" w:sz="0" w:space="0" w:color="auto"/>
            <w:bottom w:val="none" w:sz="0" w:space="0" w:color="auto"/>
            <w:right w:val="none" w:sz="0" w:space="0" w:color="auto"/>
          </w:divBdr>
        </w:div>
        <w:div w:id="1438209149">
          <w:marLeft w:val="0"/>
          <w:marRight w:val="0"/>
          <w:marTop w:val="0"/>
          <w:marBottom w:val="0"/>
          <w:divBdr>
            <w:top w:val="none" w:sz="0" w:space="0" w:color="auto"/>
            <w:left w:val="none" w:sz="0" w:space="0" w:color="auto"/>
            <w:bottom w:val="none" w:sz="0" w:space="0" w:color="auto"/>
            <w:right w:val="none" w:sz="0" w:space="0" w:color="auto"/>
          </w:divBdr>
        </w:div>
        <w:div w:id="1770390482">
          <w:marLeft w:val="0"/>
          <w:marRight w:val="0"/>
          <w:marTop w:val="0"/>
          <w:marBottom w:val="0"/>
          <w:divBdr>
            <w:top w:val="none" w:sz="0" w:space="0" w:color="auto"/>
            <w:left w:val="none" w:sz="0" w:space="0" w:color="auto"/>
            <w:bottom w:val="none" w:sz="0" w:space="0" w:color="auto"/>
            <w:right w:val="none" w:sz="0" w:space="0" w:color="auto"/>
          </w:divBdr>
        </w:div>
        <w:div w:id="585724135">
          <w:marLeft w:val="0"/>
          <w:marRight w:val="0"/>
          <w:marTop w:val="0"/>
          <w:marBottom w:val="0"/>
          <w:divBdr>
            <w:top w:val="none" w:sz="0" w:space="0" w:color="auto"/>
            <w:left w:val="none" w:sz="0" w:space="0" w:color="auto"/>
            <w:bottom w:val="none" w:sz="0" w:space="0" w:color="auto"/>
            <w:right w:val="none" w:sz="0" w:space="0" w:color="auto"/>
          </w:divBdr>
        </w:div>
        <w:div w:id="1878006660">
          <w:marLeft w:val="0"/>
          <w:marRight w:val="0"/>
          <w:marTop w:val="0"/>
          <w:marBottom w:val="0"/>
          <w:divBdr>
            <w:top w:val="none" w:sz="0" w:space="0" w:color="auto"/>
            <w:left w:val="none" w:sz="0" w:space="0" w:color="auto"/>
            <w:bottom w:val="none" w:sz="0" w:space="0" w:color="auto"/>
            <w:right w:val="none" w:sz="0" w:space="0" w:color="auto"/>
          </w:divBdr>
        </w:div>
        <w:div w:id="353388211">
          <w:marLeft w:val="0"/>
          <w:marRight w:val="0"/>
          <w:marTop w:val="0"/>
          <w:marBottom w:val="0"/>
          <w:divBdr>
            <w:top w:val="none" w:sz="0" w:space="0" w:color="auto"/>
            <w:left w:val="none" w:sz="0" w:space="0" w:color="auto"/>
            <w:bottom w:val="none" w:sz="0" w:space="0" w:color="auto"/>
            <w:right w:val="none" w:sz="0" w:space="0" w:color="auto"/>
          </w:divBdr>
        </w:div>
        <w:div w:id="1612277518">
          <w:marLeft w:val="0"/>
          <w:marRight w:val="0"/>
          <w:marTop w:val="0"/>
          <w:marBottom w:val="0"/>
          <w:divBdr>
            <w:top w:val="none" w:sz="0" w:space="0" w:color="auto"/>
            <w:left w:val="none" w:sz="0" w:space="0" w:color="auto"/>
            <w:bottom w:val="none" w:sz="0" w:space="0" w:color="auto"/>
            <w:right w:val="none" w:sz="0" w:space="0" w:color="auto"/>
          </w:divBdr>
        </w:div>
        <w:div w:id="871504374">
          <w:marLeft w:val="0"/>
          <w:marRight w:val="0"/>
          <w:marTop w:val="0"/>
          <w:marBottom w:val="0"/>
          <w:divBdr>
            <w:top w:val="none" w:sz="0" w:space="0" w:color="auto"/>
            <w:left w:val="none" w:sz="0" w:space="0" w:color="auto"/>
            <w:bottom w:val="none" w:sz="0" w:space="0" w:color="auto"/>
            <w:right w:val="none" w:sz="0" w:space="0" w:color="auto"/>
          </w:divBdr>
        </w:div>
        <w:div w:id="2145005862">
          <w:marLeft w:val="0"/>
          <w:marRight w:val="0"/>
          <w:marTop w:val="0"/>
          <w:marBottom w:val="0"/>
          <w:divBdr>
            <w:top w:val="none" w:sz="0" w:space="0" w:color="auto"/>
            <w:left w:val="none" w:sz="0" w:space="0" w:color="auto"/>
            <w:bottom w:val="none" w:sz="0" w:space="0" w:color="auto"/>
            <w:right w:val="none" w:sz="0" w:space="0" w:color="auto"/>
          </w:divBdr>
        </w:div>
        <w:div w:id="600842223">
          <w:marLeft w:val="0"/>
          <w:marRight w:val="0"/>
          <w:marTop w:val="0"/>
          <w:marBottom w:val="0"/>
          <w:divBdr>
            <w:top w:val="none" w:sz="0" w:space="0" w:color="auto"/>
            <w:left w:val="none" w:sz="0" w:space="0" w:color="auto"/>
            <w:bottom w:val="none" w:sz="0" w:space="0" w:color="auto"/>
            <w:right w:val="none" w:sz="0" w:space="0" w:color="auto"/>
          </w:divBdr>
        </w:div>
        <w:div w:id="468979112">
          <w:marLeft w:val="0"/>
          <w:marRight w:val="0"/>
          <w:marTop w:val="0"/>
          <w:marBottom w:val="0"/>
          <w:divBdr>
            <w:top w:val="none" w:sz="0" w:space="0" w:color="auto"/>
            <w:left w:val="none" w:sz="0" w:space="0" w:color="auto"/>
            <w:bottom w:val="none" w:sz="0" w:space="0" w:color="auto"/>
            <w:right w:val="none" w:sz="0" w:space="0" w:color="auto"/>
          </w:divBdr>
        </w:div>
        <w:div w:id="1670675838">
          <w:marLeft w:val="0"/>
          <w:marRight w:val="0"/>
          <w:marTop w:val="0"/>
          <w:marBottom w:val="0"/>
          <w:divBdr>
            <w:top w:val="none" w:sz="0" w:space="0" w:color="auto"/>
            <w:left w:val="none" w:sz="0" w:space="0" w:color="auto"/>
            <w:bottom w:val="none" w:sz="0" w:space="0" w:color="auto"/>
            <w:right w:val="none" w:sz="0" w:space="0" w:color="auto"/>
          </w:divBdr>
        </w:div>
        <w:div w:id="63187511">
          <w:marLeft w:val="0"/>
          <w:marRight w:val="0"/>
          <w:marTop w:val="0"/>
          <w:marBottom w:val="0"/>
          <w:divBdr>
            <w:top w:val="none" w:sz="0" w:space="0" w:color="auto"/>
            <w:left w:val="none" w:sz="0" w:space="0" w:color="auto"/>
            <w:bottom w:val="none" w:sz="0" w:space="0" w:color="auto"/>
            <w:right w:val="none" w:sz="0" w:space="0" w:color="auto"/>
          </w:divBdr>
        </w:div>
        <w:div w:id="444538831">
          <w:marLeft w:val="0"/>
          <w:marRight w:val="0"/>
          <w:marTop w:val="0"/>
          <w:marBottom w:val="0"/>
          <w:divBdr>
            <w:top w:val="none" w:sz="0" w:space="0" w:color="auto"/>
            <w:left w:val="none" w:sz="0" w:space="0" w:color="auto"/>
            <w:bottom w:val="none" w:sz="0" w:space="0" w:color="auto"/>
            <w:right w:val="none" w:sz="0" w:space="0" w:color="auto"/>
          </w:divBdr>
        </w:div>
      </w:divsChild>
    </w:div>
    <w:div w:id="1661425308">
      <w:bodyDiv w:val="1"/>
      <w:marLeft w:val="0"/>
      <w:marRight w:val="0"/>
      <w:marTop w:val="0"/>
      <w:marBottom w:val="0"/>
      <w:divBdr>
        <w:top w:val="none" w:sz="0" w:space="0" w:color="auto"/>
        <w:left w:val="none" w:sz="0" w:space="0" w:color="auto"/>
        <w:bottom w:val="none" w:sz="0" w:space="0" w:color="auto"/>
        <w:right w:val="none" w:sz="0" w:space="0" w:color="auto"/>
      </w:divBdr>
    </w:div>
    <w:div w:id="1732314023">
      <w:bodyDiv w:val="1"/>
      <w:marLeft w:val="0"/>
      <w:marRight w:val="0"/>
      <w:marTop w:val="0"/>
      <w:marBottom w:val="0"/>
      <w:divBdr>
        <w:top w:val="none" w:sz="0" w:space="0" w:color="auto"/>
        <w:left w:val="none" w:sz="0" w:space="0" w:color="auto"/>
        <w:bottom w:val="none" w:sz="0" w:space="0" w:color="auto"/>
        <w:right w:val="none" w:sz="0" w:space="0" w:color="auto"/>
      </w:divBdr>
    </w:div>
    <w:div w:id="1884636382">
      <w:bodyDiv w:val="1"/>
      <w:marLeft w:val="0"/>
      <w:marRight w:val="0"/>
      <w:marTop w:val="0"/>
      <w:marBottom w:val="0"/>
      <w:divBdr>
        <w:top w:val="none" w:sz="0" w:space="0" w:color="auto"/>
        <w:left w:val="none" w:sz="0" w:space="0" w:color="auto"/>
        <w:bottom w:val="none" w:sz="0" w:space="0" w:color="auto"/>
        <w:right w:val="none" w:sz="0" w:space="0" w:color="auto"/>
      </w:divBdr>
      <w:divsChild>
        <w:div w:id="868031619">
          <w:marLeft w:val="0"/>
          <w:marRight w:val="0"/>
          <w:marTop w:val="0"/>
          <w:marBottom w:val="0"/>
          <w:divBdr>
            <w:top w:val="none" w:sz="0" w:space="0" w:color="auto"/>
            <w:left w:val="none" w:sz="0" w:space="0" w:color="auto"/>
            <w:bottom w:val="none" w:sz="0" w:space="0" w:color="auto"/>
            <w:right w:val="none" w:sz="0" w:space="0" w:color="auto"/>
          </w:divBdr>
        </w:div>
        <w:div w:id="1515682731">
          <w:marLeft w:val="0"/>
          <w:marRight w:val="0"/>
          <w:marTop w:val="0"/>
          <w:marBottom w:val="0"/>
          <w:divBdr>
            <w:top w:val="none" w:sz="0" w:space="0" w:color="auto"/>
            <w:left w:val="none" w:sz="0" w:space="0" w:color="auto"/>
            <w:bottom w:val="none" w:sz="0" w:space="0" w:color="auto"/>
            <w:right w:val="none" w:sz="0" w:space="0" w:color="auto"/>
          </w:divBdr>
        </w:div>
        <w:div w:id="159204022">
          <w:marLeft w:val="0"/>
          <w:marRight w:val="0"/>
          <w:marTop w:val="0"/>
          <w:marBottom w:val="0"/>
          <w:divBdr>
            <w:top w:val="none" w:sz="0" w:space="0" w:color="auto"/>
            <w:left w:val="none" w:sz="0" w:space="0" w:color="auto"/>
            <w:bottom w:val="none" w:sz="0" w:space="0" w:color="auto"/>
            <w:right w:val="none" w:sz="0" w:space="0" w:color="auto"/>
          </w:divBdr>
        </w:div>
        <w:div w:id="1717897078">
          <w:marLeft w:val="0"/>
          <w:marRight w:val="0"/>
          <w:marTop w:val="0"/>
          <w:marBottom w:val="0"/>
          <w:divBdr>
            <w:top w:val="none" w:sz="0" w:space="0" w:color="auto"/>
            <w:left w:val="none" w:sz="0" w:space="0" w:color="auto"/>
            <w:bottom w:val="none" w:sz="0" w:space="0" w:color="auto"/>
            <w:right w:val="none" w:sz="0" w:space="0" w:color="auto"/>
          </w:divBdr>
        </w:div>
        <w:div w:id="968124654">
          <w:marLeft w:val="0"/>
          <w:marRight w:val="0"/>
          <w:marTop w:val="0"/>
          <w:marBottom w:val="0"/>
          <w:divBdr>
            <w:top w:val="none" w:sz="0" w:space="0" w:color="auto"/>
            <w:left w:val="none" w:sz="0" w:space="0" w:color="auto"/>
            <w:bottom w:val="none" w:sz="0" w:space="0" w:color="auto"/>
            <w:right w:val="none" w:sz="0" w:space="0" w:color="auto"/>
          </w:divBdr>
        </w:div>
        <w:div w:id="117647554">
          <w:marLeft w:val="0"/>
          <w:marRight w:val="0"/>
          <w:marTop w:val="0"/>
          <w:marBottom w:val="0"/>
          <w:divBdr>
            <w:top w:val="none" w:sz="0" w:space="0" w:color="auto"/>
            <w:left w:val="none" w:sz="0" w:space="0" w:color="auto"/>
            <w:bottom w:val="none" w:sz="0" w:space="0" w:color="auto"/>
            <w:right w:val="none" w:sz="0" w:space="0" w:color="auto"/>
          </w:divBdr>
        </w:div>
        <w:div w:id="474223457">
          <w:marLeft w:val="0"/>
          <w:marRight w:val="0"/>
          <w:marTop w:val="0"/>
          <w:marBottom w:val="0"/>
          <w:divBdr>
            <w:top w:val="none" w:sz="0" w:space="0" w:color="auto"/>
            <w:left w:val="none" w:sz="0" w:space="0" w:color="auto"/>
            <w:bottom w:val="none" w:sz="0" w:space="0" w:color="auto"/>
            <w:right w:val="none" w:sz="0" w:space="0" w:color="auto"/>
          </w:divBdr>
        </w:div>
        <w:div w:id="2019384174">
          <w:marLeft w:val="0"/>
          <w:marRight w:val="0"/>
          <w:marTop w:val="0"/>
          <w:marBottom w:val="0"/>
          <w:divBdr>
            <w:top w:val="none" w:sz="0" w:space="0" w:color="auto"/>
            <w:left w:val="none" w:sz="0" w:space="0" w:color="auto"/>
            <w:bottom w:val="none" w:sz="0" w:space="0" w:color="auto"/>
            <w:right w:val="none" w:sz="0" w:space="0" w:color="auto"/>
          </w:divBdr>
        </w:div>
        <w:div w:id="888030515">
          <w:marLeft w:val="0"/>
          <w:marRight w:val="0"/>
          <w:marTop w:val="0"/>
          <w:marBottom w:val="0"/>
          <w:divBdr>
            <w:top w:val="none" w:sz="0" w:space="0" w:color="auto"/>
            <w:left w:val="none" w:sz="0" w:space="0" w:color="auto"/>
            <w:bottom w:val="none" w:sz="0" w:space="0" w:color="auto"/>
            <w:right w:val="none" w:sz="0" w:space="0" w:color="auto"/>
          </w:divBdr>
        </w:div>
        <w:div w:id="1539125678">
          <w:marLeft w:val="0"/>
          <w:marRight w:val="0"/>
          <w:marTop w:val="0"/>
          <w:marBottom w:val="0"/>
          <w:divBdr>
            <w:top w:val="none" w:sz="0" w:space="0" w:color="auto"/>
            <w:left w:val="none" w:sz="0" w:space="0" w:color="auto"/>
            <w:bottom w:val="none" w:sz="0" w:space="0" w:color="auto"/>
            <w:right w:val="none" w:sz="0" w:space="0" w:color="auto"/>
          </w:divBdr>
        </w:div>
        <w:div w:id="120731046">
          <w:marLeft w:val="0"/>
          <w:marRight w:val="0"/>
          <w:marTop w:val="0"/>
          <w:marBottom w:val="0"/>
          <w:divBdr>
            <w:top w:val="none" w:sz="0" w:space="0" w:color="auto"/>
            <w:left w:val="none" w:sz="0" w:space="0" w:color="auto"/>
            <w:bottom w:val="none" w:sz="0" w:space="0" w:color="auto"/>
            <w:right w:val="none" w:sz="0" w:space="0" w:color="auto"/>
          </w:divBdr>
        </w:div>
        <w:div w:id="956452235">
          <w:marLeft w:val="0"/>
          <w:marRight w:val="0"/>
          <w:marTop w:val="0"/>
          <w:marBottom w:val="0"/>
          <w:divBdr>
            <w:top w:val="none" w:sz="0" w:space="0" w:color="auto"/>
            <w:left w:val="none" w:sz="0" w:space="0" w:color="auto"/>
            <w:bottom w:val="none" w:sz="0" w:space="0" w:color="auto"/>
            <w:right w:val="none" w:sz="0" w:space="0" w:color="auto"/>
          </w:divBdr>
        </w:div>
        <w:div w:id="1977174449">
          <w:marLeft w:val="0"/>
          <w:marRight w:val="0"/>
          <w:marTop w:val="0"/>
          <w:marBottom w:val="0"/>
          <w:divBdr>
            <w:top w:val="none" w:sz="0" w:space="0" w:color="auto"/>
            <w:left w:val="none" w:sz="0" w:space="0" w:color="auto"/>
            <w:bottom w:val="none" w:sz="0" w:space="0" w:color="auto"/>
            <w:right w:val="none" w:sz="0" w:space="0" w:color="auto"/>
          </w:divBdr>
        </w:div>
        <w:div w:id="812525096">
          <w:marLeft w:val="0"/>
          <w:marRight w:val="0"/>
          <w:marTop w:val="0"/>
          <w:marBottom w:val="0"/>
          <w:divBdr>
            <w:top w:val="none" w:sz="0" w:space="0" w:color="auto"/>
            <w:left w:val="none" w:sz="0" w:space="0" w:color="auto"/>
            <w:bottom w:val="none" w:sz="0" w:space="0" w:color="auto"/>
            <w:right w:val="none" w:sz="0" w:space="0" w:color="auto"/>
          </w:divBdr>
        </w:div>
        <w:div w:id="1830249704">
          <w:marLeft w:val="0"/>
          <w:marRight w:val="0"/>
          <w:marTop w:val="0"/>
          <w:marBottom w:val="0"/>
          <w:divBdr>
            <w:top w:val="none" w:sz="0" w:space="0" w:color="auto"/>
            <w:left w:val="none" w:sz="0" w:space="0" w:color="auto"/>
            <w:bottom w:val="none" w:sz="0" w:space="0" w:color="auto"/>
            <w:right w:val="none" w:sz="0" w:space="0" w:color="auto"/>
          </w:divBdr>
        </w:div>
        <w:div w:id="795223721">
          <w:marLeft w:val="0"/>
          <w:marRight w:val="0"/>
          <w:marTop w:val="0"/>
          <w:marBottom w:val="0"/>
          <w:divBdr>
            <w:top w:val="none" w:sz="0" w:space="0" w:color="auto"/>
            <w:left w:val="none" w:sz="0" w:space="0" w:color="auto"/>
            <w:bottom w:val="none" w:sz="0" w:space="0" w:color="auto"/>
            <w:right w:val="none" w:sz="0" w:space="0" w:color="auto"/>
          </w:divBdr>
        </w:div>
        <w:div w:id="1046611387">
          <w:marLeft w:val="0"/>
          <w:marRight w:val="0"/>
          <w:marTop w:val="0"/>
          <w:marBottom w:val="0"/>
          <w:divBdr>
            <w:top w:val="none" w:sz="0" w:space="0" w:color="auto"/>
            <w:left w:val="none" w:sz="0" w:space="0" w:color="auto"/>
            <w:bottom w:val="none" w:sz="0" w:space="0" w:color="auto"/>
            <w:right w:val="none" w:sz="0" w:space="0" w:color="auto"/>
          </w:divBdr>
        </w:div>
        <w:div w:id="1514101247">
          <w:marLeft w:val="0"/>
          <w:marRight w:val="0"/>
          <w:marTop w:val="0"/>
          <w:marBottom w:val="0"/>
          <w:divBdr>
            <w:top w:val="none" w:sz="0" w:space="0" w:color="auto"/>
            <w:left w:val="none" w:sz="0" w:space="0" w:color="auto"/>
            <w:bottom w:val="none" w:sz="0" w:space="0" w:color="auto"/>
            <w:right w:val="none" w:sz="0" w:space="0" w:color="auto"/>
          </w:divBdr>
        </w:div>
        <w:div w:id="793213245">
          <w:marLeft w:val="0"/>
          <w:marRight w:val="0"/>
          <w:marTop w:val="0"/>
          <w:marBottom w:val="0"/>
          <w:divBdr>
            <w:top w:val="none" w:sz="0" w:space="0" w:color="auto"/>
            <w:left w:val="none" w:sz="0" w:space="0" w:color="auto"/>
            <w:bottom w:val="none" w:sz="0" w:space="0" w:color="auto"/>
            <w:right w:val="none" w:sz="0" w:space="0" w:color="auto"/>
          </w:divBdr>
        </w:div>
        <w:div w:id="957492488">
          <w:marLeft w:val="0"/>
          <w:marRight w:val="0"/>
          <w:marTop w:val="0"/>
          <w:marBottom w:val="0"/>
          <w:divBdr>
            <w:top w:val="none" w:sz="0" w:space="0" w:color="auto"/>
            <w:left w:val="none" w:sz="0" w:space="0" w:color="auto"/>
            <w:bottom w:val="none" w:sz="0" w:space="0" w:color="auto"/>
            <w:right w:val="none" w:sz="0" w:space="0" w:color="auto"/>
          </w:divBdr>
        </w:div>
        <w:div w:id="695734568">
          <w:marLeft w:val="0"/>
          <w:marRight w:val="0"/>
          <w:marTop w:val="0"/>
          <w:marBottom w:val="0"/>
          <w:divBdr>
            <w:top w:val="none" w:sz="0" w:space="0" w:color="auto"/>
            <w:left w:val="none" w:sz="0" w:space="0" w:color="auto"/>
            <w:bottom w:val="none" w:sz="0" w:space="0" w:color="auto"/>
            <w:right w:val="none" w:sz="0" w:space="0" w:color="auto"/>
          </w:divBdr>
        </w:div>
        <w:div w:id="833422526">
          <w:marLeft w:val="0"/>
          <w:marRight w:val="0"/>
          <w:marTop w:val="0"/>
          <w:marBottom w:val="0"/>
          <w:divBdr>
            <w:top w:val="none" w:sz="0" w:space="0" w:color="auto"/>
            <w:left w:val="none" w:sz="0" w:space="0" w:color="auto"/>
            <w:bottom w:val="none" w:sz="0" w:space="0" w:color="auto"/>
            <w:right w:val="none" w:sz="0" w:space="0" w:color="auto"/>
          </w:divBdr>
        </w:div>
        <w:div w:id="1872526753">
          <w:marLeft w:val="0"/>
          <w:marRight w:val="0"/>
          <w:marTop w:val="0"/>
          <w:marBottom w:val="0"/>
          <w:divBdr>
            <w:top w:val="none" w:sz="0" w:space="0" w:color="auto"/>
            <w:left w:val="none" w:sz="0" w:space="0" w:color="auto"/>
            <w:bottom w:val="none" w:sz="0" w:space="0" w:color="auto"/>
            <w:right w:val="none" w:sz="0" w:space="0" w:color="auto"/>
          </w:divBdr>
        </w:div>
        <w:div w:id="958030591">
          <w:marLeft w:val="0"/>
          <w:marRight w:val="0"/>
          <w:marTop w:val="0"/>
          <w:marBottom w:val="0"/>
          <w:divBdr>
            <w:top w:val="none" w:sz="0" w:space="0" w:color="auto"/>
            <w:left w:val="none" w:sz="0" w:space="0" w:color="auto"/>
            <w:bottom w:val="none" w:sz="0" w:space="0" w:color="auto"/>
            <w:right w:val="none" w:sz="0" w:space="0" w:color="auto"/>
          </w:divBdr>
        </w:div>
        <w:div w:id="94712208">
          <w:marLeft w:val="0"/>
          <w:marRight w:val="0"/>
          <w:marTop w:val="0"/>
          <w:marBottom w:val="0"/>
          <w:divBdr>
            <w:top w:val="none" w:sz="0" w:space="0" w:color="auto"/>
            <w:left w:val="none" w:sz="0" w:space="0" w:color="auto"/>
            <w:bottom w:val="none" w:sz="0" w:space="0" w:color="auto"/>
            <w:right w:val="none" w:sz="0" w:space="0" w:color="auto"/>
          </w:divBdr>
        </w:div>
        <w:div w:id="1911621167">
          <w:marLeft w:val="0"/>
          <w:marRight w:val="0"/>
          <w:marTop w:val="0"/>
          <w:marBottom w:val="0"/>
          <w:divBdr>
            <w:top w:val="none" w:sz="0" w:space="0" w:color="auto"/>
            <w:left w:val="none" w:sz="0" w:space="0" w:color="auto"/>
            <w:bottom w:val="none" w:sz="0" w:space="0" w:color="auto"/>
            <w:right w:val="none" w:sz="0" w:space="0" w:color="auto"/>
          </w:divBdr>
        </w:div>
        <w:div w:id="953052464">
          <w:marLeft w:val="0"/>
          <w:marRight w:val="0"/>
          <w:marTop w:val="0"/>
          <w:marBottom w:val="0"/>
          <w:divBdr>
            <w:top w:val="none" w:sz="0" w:space="0" w:color="auto"/>
            <w:left w:val="none" w:sz="0" w:space="0" w:color="auto"/>
            <w:bottom w:val="none" w:sz="0" w:space="0" w:color="auto"/>
            <w:right w:val="none" w:sz="0" w:space="0" w:color="auto"/>
          </w:divBdr>
        </w:div>
        <w:div w:id="1860848533">
          <w:marLeft w:val="0"/>
          <w:marRight w:val="0"/>
          <w:marTop w:val="0"/>
          <w:marBottom w:val="0"/>
          <w:divBdr>
            <w:top w:val="none" w:sz="0" w:space="0" w:color="auto"/>
            <w:left w:val="none" w:sz="0" w:space="0" w:color="auto"/>
            <w:bottom w:val="none" w:sz="0" w:space="0" w:color="auto"/>
            <w:right w:val="none" w:sz="0" w:space="0" w:color="auto"/>
          </w:divBdr>
        </w:div>
        <w:div w:id="722142078">
          <w:marLeft w:val="0"/>
          <w:marRight w:val="0"/>
          <w:marTop w:val="0"/>
          <w:marBottom w:val="0"/>
          <w:divBdr>
            <w:top w:val="none" w:sz="0" w:space="0" w:color="auto"/>
            <w:left w:val="none" w:sz="0" w:space="0" w:color="auto"/>
            <w:bottom w:val="none" w:sz="0" w:space="0" w:color="auto"/>
            <w:right w:val="none" w:sz="0" w:space="0" w:color="auto"/>
          </w:divBdr>
        </w:div>
        <w:div w:id="327711053">
          <w:marLeft w:val="0"/>
          <w:marRight w:val="0"/>
          <w:marTop w:val="0"/>
          <w:marBottom w:val="0"/>
          <w:divBdr>
            <w:top w:val="none" w:sz="0" w:space="0" w:color="auto"/>
            <w:left w:val="none" w:sz="0" w:space="0" w:color="auto"/>
            <w:bottom w:val="none" w:sz="0" w:space="0" w:color="auto"/>
            <w:right w:val="none" w:sz="0" w:space="0" w:color="auto"/>
          </w:divBdr>
        </w:div>
        <w:div w:id="970552114">
          <w:marLeft w:val="0"/>
          <w:marRight w:val="0"/>
          <w:marTop w:val="0"/>
          <w:marBottom w:val="0"/>
          <w:divBdr>
            <w:top w:val="none" w:sz="0" w:space="0" w:color="auto"/>
            <w:left w:val="none" w:sz="0" w:space="0" w:color="auto"/>
            <w:bottom w:val="none" w:sz="0" w:space="0" w:color="auto"/>
            <w:right w:val="none" w:sz="0" w:space="0" w:color="auto"/>
          </w:divBdr>
        </w:div>
        <w:div w:id="1656369765">
          <w:marLeft w:val="0"/>
          <w:marRight w:val="0"/>
          <w:marTop w:val="0"/>
          <w:marBottom w:val="0"/>
          <w:divBdr>
            <w:top w:val="none" w:sz="0" w:space="0" w:color="auto"/>
            <w:left w:val="none" w:sz="0" w:space="0" w:color="auto"/>
            <w:bottom w:val="none" w:sz="0" w:space="0" w:color="auto"/>
            <w:right w:val="none" w:sz="0" w:space="0" w:color="auto"/>
          </w:divBdr>
        </w:div>
        <w:div w:id="1794444027">
          <w:marLeft w:val="0"/>
          <w:marRight w:val="0"/>
          <w:marTop w:val="0"/>
          <w:marBottom w:val="0"/>
          <w:divBdr>
            <w:top w:val="none" w:sz="0" w:space="0" w:color="auto"/>
            <w:left w:val="none" w:sz="0" w:space="0" w:color="auto"/>
            <w:bottom w:val="none" w:sz="0" w:space="0" w:color="auto"/>
            <w:right w:val="none" w:sz="0" w:space="0" w:color="auto"/>
          </w:divBdr>
        </w:div>
        <w:div w:id="1367485185">
          <w:marLeft w:val="0"/>
          <w:marRight w:val="0"/>
          <w:marTop w:val="0"/>
          <w:marBottom w:val="0"/>
          <w:divBdr>
            <w:top w:val="none" w:sz="0" w:space="0" w:color="auto"/>
            <w:left w:val="none" w:sz="0" w:space="0" w:color="auto"/>
            <w:bottom w:val="none" w:sz="0" w:space="0" w:color="auto"/>
            <w:right w:val="none" w:sz="0" w:space="0" w:color="auto"/>
          </w:divBdr>
        </w:div>
        <w:div w:id="1262959086">
          <w:marLeft w:val="0"/>
          <w:marRight w:val="0"/>
          <w:marTop w:val="0"/>
          <w:marBottom w:val="0"/>
          <w:divBdr>
            <w:top w:val="none" w:sz="0" w:space="0" w:color="auto"/>
            <w:left w:val="none" w:sz="0" w:space="0" w:color="auto"/>
            <w:bottom w:val="none" w:sz="0" w:space="0" w:color="auto"/>
            <w:right w:val="none" w:sz="0" w:space="0" w:color="auto"/>
          </w:divBdr>
        </w:div>
        <w:div w:id="1907455555">
          <w:marLeft w:val="0"/>
          <w:marRight w:val="0"/>
          <w:marTop w:val="0"/>
          <w:marBottom w:val="0"/>
          <w:divBdr>
            <w:top w:val="none" w:sz="0" w:space="0" w:color="auto"/>
            <w:left w:val="none" w:sz="0" w:space="0" w:color="auto"/>
            <w:bottom w:val="none" w:sz="0" w:space="0" w:color="auto"/>
            <w:right w:val="none" w:sz="0" w:space="0" w:color="auto"/>
          </w:divBdr>
        </w:div>
        <w:div w:id="8608297">
          <w:marLeft w:val="0"/>
          <w:marRight w:val="0"/>
          <w:marTop w:val="0"/>
          <w:marBottom w:val="0"/>
          <w:divBdr>
            <w:top w:val="none" w:sz="0" w:space="0" w:color="auto"/>
            <w:left w:val="none" w:sz="0" w:space="0" w:color="auto"/>
            <w:bottom w:val="none" w:sz="0" w:space="0" w:color="auto"/>
            <w:right w:val="none" w:sz="0" w:space="0" w:color="auto"/>
          </w:divBdr>
        </w:div>
        <w:div w:id="2132742227">
          <w:marLeft w:val="0"/>
          <w:marRight w:val="0"/>
          <w:marTop w:val="0"/>
          <w:marBottom w:val="0"/>
          <w:divBdr>
            <w:top w:val="none" w:sz="0" w:space="0" w:color="auto"/>
            <w:left w:val="none" w:sz="0" w:space="0" w:color="auto"/>
            <w:bottom w:val="none" w:sz="0" w:space="0" w:color="auto"/>
            <w:right w:val="none" w:sz="0" w:space="0" w:color="auto"/>
          </w:divBdr>
        </w:div>
        <w:div w:id="1514223176">
          <w:marLeft w:val="0"/>
          <w:marRight w:val="0"/>
          <w:marTop w:val="0"/>
          <w:marBottom w:val="0"/>
          <w:divBdr>
            <w:top w:val="none" w:sz="0" w:space="0" w:color="auto"/>
            <w:left w:val="none" w:sz="0" w:space="0" w:color="auto"/>
            <w:bottom w:val="none" w:sz="0" w:space="0" w:color="auto"/>
            <w:right w:val="none" w:sz="0" w:space="0" w:color="auto"/>
          </w:divBdr>
        </w:div>
        <w:div w:id="97143468">
          <w:marLeft w:val="0"/>
          <w:marRight w:val="0"/>
          <w:marTop w:val="0"/>
          <w:marBottom w:val="0"/>
          <w:divBdr>
            <w:top w:val="none" w:sz="0" w:space="0" w:color="auto"/>
            <w:left w:val="none" w:sz="0" w:space="0" w:color="auto"/>
            <w:bottom w:val="none" w:sz="0" w:space="0" w:color="auto"/>
            <w:right w:val="none" w:sz="0" w:space="0" w:color="auto"/>
          </w:divBdr>
        </w:div>
        <w:div w:id="1354720956">
          <w:marLeft w:val="0"/>
          <w:marRight w:val="0"/>
          <w:marTop w:val="0"/>
          <w:marBottom w:val="0"/>
          <w:divBdr>
            <w:top w:val="none" w:sz="0" w:space="0" w:color="auto"/>
            <w:left w:val="none" w:sz="0" w:space="0" w:color="auto"/>
            <w:bottom w:val="none" w:sz="0" w:space="0" w:color="auto"/>
            <w:right w:val="none" w:sz="0" w:space="0" w:color="auto"/>
          </w:divBdr>
        </w:div>
        <w:div w:id="1768773579">
          <w:marLeft w:val="0"/>
          <w:marRight w:val="0"/>
          <w:marTop w:val="0"/>
          <w:marBottom w:val="0"/>
          <w:divBdr>
            <w:top w:val="none" w:sz="0" w:space="0" w:color="auto"/>
            <w:left w:val="none" w:sz="0" w:space="0" w:color="auto"/>
            <w:bottom w:val="none" w:sz="0" w:space="0" w:color="auto"/>
            <w:right w:val="none" w:sz="0" w:space="0" w:color="auto"/>
          </w:divBdr>
        </w:div>
        <w:div w:id="741411660">
          <w:marLeft w:val="0"/>
          <w:marRight w:val="0"/>
          <w:marTop w:val="0"/>
          <w:marBottom w:val="0"/>
          <w:divBdr>
            <w:top w:val="none" w:sz="0" w:space="0" w:color="auto"/>
            <w:left w:val="none" w:sz="0" w:space="0" w:color="auto"/>
            <w:bottom w:val="none" w:sz="0" w:space="0" w:color="auto"/>
            <w:right w:val="none" w:sz="0" w:space="0" w:color="auto"/>
          </w:divBdr>
        </w:div>
        <w:div w:id="1760370597">
          <w:marLeft w:val="0"/>
          <w:marRight w:val="0"/>
          <w:marTop w:val="0"/>
          <w:marBottom w:val="0"/>
          <w:divBdr>
            <w:top w:val="none" w:sz="0" w:space="0" w:color="auto"/>
            <w:left w:val="none" w:sz="0" w:space="0" w:color="auto"/>
            <w:bottom w:val="none" w:sz="0" w:space="0" w:color="auto"/>
            <w:right w:val="none" w:sz="0" w:space="0" w:color="auto"/>
          </w:divBdr>
        </w:div>
        <w:div w:id="19094284">
          <w:marLeft w:val="0"/>
          <w:marRight w:val="0"/>
          <w:marTop w:val="0"/>
          <w:marBottom w:val="0"/>
          <w:divBdr>
            <w:top w:val="none" w:sz="0" w:space="0" w:color="auto"/>
            <w:left w:val="none" w:sz="0" w:space="0" w:color="auto"/>
            <w:bottom w:val="none" w:sz="0" w:space="0" w:color="auto"/>
            <w:right w:val="none" w:sz="0" w:space="0" w:color="auto"/>
          </w:divBdr>
        </w:div>
        <w:div w:id="18775825">
          <w:marLeft w:val="0"/>
          <w:marRight w:val="0"/>
          <w:marTop w:val="0"/>
          <w:marBottom w:val="0"/>
          <w:divBdr>
            <w:top w:val="none" w:sz="0" w:space="0" w:color="auto"/>
            <w:left w:val="none" w:sz="0" w:space="0" w:color="auto"/>
            <w:bottom w:val="none" w:sz="0" w:space="0" w:color="auto"/>
            <w:right w:val="none" w:sz="0" w:space="0" w:color="auto"/>
          </w:divBdr>
        </w:div>
        <w:div w:id="1624464379">
          <w:marLeft w:val="0"/>
          <w:marRight w:val="0"/>
          <w:marTop w:val="0"/>
          <w:marBottom w:val="0"/>
          <w:divBdr>
            <w:top w:val="none" w:sz="0" w:space="0" w:color="auto"/>
            <w:left w:val="none" w:sz="0" w:space="0" w:color="auto"/>
            <w:bottom w:val="none" w:sz="0" w:space="0" w:color="auto"/>
            <w:right w:val="none" w:sz="0" w:space="0" w:color="auto"/>
          </w:divBdr>
        </w:div>
        <w:div w:id="1303340296">
          <w:marLeft w:val="0"/>
          <w:marRight w:val="0"/>
          <w:marTop w:val="0"/>
          <w:marBottom w:val="0"/>
          <w:divBdr>
            <w:top w:val="none" w:sz="0" w:space="0" w:color="auto"/>
            <w:left w:val="none" w:sz="0" w:space="0" w:color="auto"/>
            <w:bottom w:val="none" w:sz="0" w:space="0" w:color="auto"/>
            <w:right w:val="none" w:sz="0" w:space="0" w:color="auto"/>
          </w:divBdr>
        </w:div>
        <w:div w:id="2011835082">
          <w:marLeft w:val="0"/>
          <w:marRight w:val="0"/>
          <w:marTop w:val="0"/>
          <w:marBottom w:val="0"/>
          <w:divBdr>
            <w:top w:val="none" w:sz="0" w:space="0" w:color="auto"/>
            <w:left w:val="none" w:sz="0" w:space="0" w:color="auto"/>
            <w:bottom w:val="none" w:sz="0" w:space="0" w:color="auto"/>
            <w:right w:val="none" w:sz="0" w:space="0" w:color="auto"/>
          </w:divBdr>
        </w:div>
        <w:div w:id="680743651">
          <w:marLeft w:val="0"/>
          <w:marRight w:val="0"/>
          <w:marTop w:val="0"/>
          <w:marBottom w:val="0"/>
          <w:divBdr>
            <w:top w:val="none" w:sz="0" w:space="0" w:color="auto"/>
            <w:left w:val="none" w:sz="0" w:space="0" w:color="auto"/>
            <w:bottom w:val="none" w:sz="0" w:space="0" w:color="auto"/>
            <w:right w:val="none" w:sz="0" w:space="0" w:color="auto"/>
          </w:divBdr>
        </w:div>
        <w:div w:id="1628045712">
          <w:marLeft w:val="0"/>
          <w:marRight w:val="0"/>
          <w:marTop w:val="0"/>
          <w:marBottom w:val="0"/>
          <w:divBdr>
            <w:top w:val="none" w:sz="0" w:space="0" w:color="auto"/>
            <w:left w:val="none" w:sz="0" w:space="0" w:color="auto"/>
            <w:bottom w:val="none" w:sz="0" w:space="0" w:color="auto"/>
            <w:right w:val="none" w:sz="0" w:space="0" w:color="auto"/>
          </w:divBdr>
        </w:div>
        <w:div w:id="1800491123">
          <w:marLeft w:val="0"/>
          <w:marRight w:val="0"/>
          <w:marTop w:val="0"/>
          <w:marBottom w:val="0"/>
          <w:divBdr>
            <w:top w:val="none" w:sz="0" w:space="0" w:color="auto"/>
            <w:left w:val="none" w:sz="0" w:space="0" w:color="auto"/>
            <w:bottom w:val="none" w:sz="0" w:space="0" w:color="auto"/>
            <w:right w:val="none" w:sz="0" w:space="0" w:color="auto"/>
          </w:divBdr>
        </w:div>
        <w:div w:id="1718627512">
          <w:marLeft w:val="0"/>
          <w:marRight w:val="0"/>
          <w:marTop w:val="0"/>
          <w:marBottom w:val="0"/>
          <w:divBdr>
            <w:top w:val="none" w:sz="0" w:space="0" w:color="auto"/>
            <w:left w:val="none" w:sz="0" w:space="0" w:color="auto"/>
            <w:bottom w:val="none" w:sz="0" w:space="0" w:color="auto"/>
            <w:right w:val="none" w:sz="0" w:space="0" w:color="auto"/>
          </w:divBdr>
        </w:div>
        <w:div w:id="579799532">
          <w:marLeft w:val="0"/>
          <w:marRight w:val="0"/>
          <w:marTop w:val="0"/>
          <w:marBottom w:val="0"/>
          <w:divBdr>
            <w:top w:val="none" w:sz="0" w:space="0" w:color="auto"/>
            <w:left w:val="none" w:sz="0" w:space="0" w:color="auto"/>
            <w:bottom w:val="none" w:sz="0" w:space="0" w:color="auto"/>
            <w:right w:val="none" w:sz="0" w:space="0" w:color="auto"/>
          </w:divBdr>
        </w:div>
        <w:div w:id="573856080">
          <w:marLeft w:val="0"/>
          <w:marRight w:val="0"/>
          <w:marTop w:val="0"/>
          <w:marBottom w:val="0"/>
          <w:divBdr>
            <w:top w:val="none" w:sz="0" w:space="0" w:color="auto"/>
            <w:left w:val="none" w:sz="0" w:space="0" w:color="auto"/>
            <w:bottom w:val="none" w:sz="0" w:space="0" w:color="auto"/>
            <w:right w:val="none" w:sz="0" w:space="0" w:color="auto"/>
          </w:divBdr>
        </w:div>
        <w:div w:id="2135756344">
          <w:marLeft w:val="0"/>
          <w:marRight w:val="0"/>
          <w:marTop w:val="0"/>
          <w:marBottom w:val="0"/>
          <w:divBdr>
            <w:top w:val="none" w:sz="0" w:space="0" w:color="auto"/>
            <w:left w:val="none" w:sz="0" w:space="0" w:color="auto"/>
            <w:bottom w:val="none" w:sz="0" w:space="0" w:color="auto"/>
            <w:right w:val="none" w:sz="0" w:space="0" w:color="auto"/>
          </w:divBdr>
        </w:div>
        <w:div w:id="179121448">
          <w:marLeft w:val="0"/>
          <w:marRight w:val="0"/>
          <w:marTop w:val="0"/>
          <w:marBottom w:val="0"/>
          <w:divBdr>
            <w:top w:val="none" w:sz="0" w:space="0" w:color="auto"/>
            <w:left w:val="none" w:sz="0" w:space="0" w:color="auto"/>
            <w:bottom w:val="none" w:sz="0" w:space="0" w:color="auto"/>
            <w:right w:val="none" w:sz="0" w:space="0" w:color="auto"/>
          </w:divBdr>
        </w:div>
        <w:div w:id="1663240317">
          <w:marLeft w:val="0"/>
          <w:marRight w:val="0"/>
          <w:marTop w:val="0"/>
          <w:marBottom w:val="0"/>
          <w:divBdr>
            <w:top w:val="none" w:sz="0" w:space="0" w:color="auto"/>
            <w:left w:val="none" w:sz="0" w:space="0" w:color="auto"/>
            <w:bottom w:val="none" w:sz="0" w:space="0" w:color="auto"/>
            <w:right w:val="none" w:sz="0" w:space="0" w:color="auto"/>
          </w:divBdr>
        </w:div>
        <w:div w:id="688409364">
          <w:marLeft w:val="0"/>
          <w:marRight w:val="0"/>
          <w:marTop w:val="0"/>
          <w:marBottom w:val="0"/>
          <w:divBdr>
            <w:top w:val="none" w:sz="0" w:space="0" w:color="auto"/>
            <w:left w:val="none" w:sz="0" w:space="0" w:color="auto"/>
            <w:bottom w:val="none" w:sz="0" w:space="0" w:color="auto"/>
            <w:right w:val="none" w:sz="0" w:space="0" w:color="auto"/>
          </w:divBdr>
        </w:div>
        <w:div w:id="1394157404">
          <w:marLeft w:val="0"/>
          <w:marRight w:val="0"/>
          <w:marTop w:val="0"/>
          <w:marBottom w:val="0"/>
          <w:divBdr>
            <w:top w:val="none" w:sz="0" w:space="0" w:color="auto"/>
            <w:left w:val="none" w:sz="0" w:space="0" w:color="auto"/>
            <w:bottom w:val="none" w:sz="0" w:space="0" w:color="auto"/>
            <w:right w:val="none" w:sz="0" w:space="0" w:color="auto"/>
          </w:divBdr>
        </w:div>
        <w:div w:id="212935830">
          <w:marLeft w:val="0"/>
          <w:marRight w:val="0"/>
          <w:marTop w:val="0"/>
          <w:marBottom w:val="0"/>
          <w:divBdr>
            <w:top w:val="none" w:sz="0" w:space="0" w:color="auto"/>
            <w:left w:val="none" w:sz="0" w:space="0" w:color="auto"/>
            <w:bottom w:val="none" w:sz="0" w:space="0" w:color="auto"/>
            <w:right w:val="none" w:sz="0" w:space="0" w:color="auto"/>
          </w:divBdr>
        </w:div>
        <w:div w:id="540169836">
          <w:marLeft w:val="0"/>
          <w:marRight w:val="0"/>
          <w:marTop w:val="0"/>
          <w:marBottom w:val="0"/>
          <w:divBdr>
            <w:top w:val="none" w:sz="0" w:space="0" w:color="auto"/>
            <w:left w:val="none" w:sz="0" w:space="0" w:color="auto"/>
            <w:bottom w:val="none" w:sz="0" w:space="0" w:color="auto"/>
            <w:right w:val="none" w:sz="0" w:space="0" w:color="auto"/>
          </w:divBdr>
        </w:div>
        <w:div w:id="367805507">
          <w:marLeft w:val="0"/>
          <w:marRight w:val="0"/>
          <w:marTop w:val="0"/>
          <w:marBottom w:val="0"/>
          <w:divBdr>
            <w:top w:val="none" w:sz="0" w:space="0" w:color="auto"/>
            <w:left w:val="none" w:sz="0" w:space="0" w:color="auto"/>
            <w:bottom w:val="none" w:sz="0" w:space="0" w:color="auto"/>
            <w:right w:val="none" w:sz="0" w:space="0" w:color="auto"/>
          </w:divBdr>
        </w:div>
        <w:div w:id="1340229304">
          <w:marLeft w:val="0"/>
          <w:marRight w:val="0"/>
          <w:marTop w:val="0"/>
          <w:marBottom w:val="0"/>
          <w:divBdr>
            <w:top w:val="none" w:sz="0" w:space="0" w:color="auto"/>
            <w:left w:val="none" w:sz="0" w:space="0" w:color="auto"/>
            <w:bottom w:val="none" w:sz="0" w:space="0" w:color="auto"/>
            <w:right w:val="none" w:sz="0" w:space="0" w:color="auto"/>
          </w:divBdr>
        </w:div>
        <w:div w:id="300811128">
          <w:marLeft w:val="0"/>
          <w:marRight w:val="0"/>
          <w:marTop w:val="0"/>
          <w:marBottom w:val="0"/>
          <w:divBdr>
            <w:top w:val="none" w:sz="0" w:space="0" w:color="auto"/>
            <w:left w:val="none" w:sz="0" w:space="0" w:color="auto"/>
            <w:bottom w:val="none" w:sz="0" w:space="0" w:color="auto"/>
            <w:right w:val="none" w:sz="0" w:space="0" w:color="auto"/>
          </w:divBdr>
        </w:div>
        <w:div w:id="678239285">
          <w:marLeft w:val="0"/>
          <w:marRight w:val="0"/>
          <w:marTop w:val="0"/>
          <w:marBottom w:val="0"/>
          <w:divBdr>
            <w:top w:val="none" w:sz="0" w:space="0" w:color="auto"/>
            <w:left w:val="none" w:sz="0" w:space="0" w:color="auto"/>
            <w:bottom w:val="none" w:sz="0" w:space="0" w:color="auto"/>
            <w:right w:val="none" w:sz="0" w:space="0" w:color="auto"/>
          </w:divBdr>
        </w:div>
        <w:div w:id="746922852">
          <w:marLeft w:val="0"/>
          <w:marRight w:val="0"/>
          <w:marTop w:val="0"/>
          <w:marBottom w:val="0"/>
          <w:divBdr>
            <w:top w:val="none" w:sz="0" w:space="0" w:color="auto"/>
            <w:left w:val="none" w:sz="0" w:space="0" w:color="auto"/>
            <w:bottom w:val="none" w:sz="0" w:space="0" w:color="auto"/>
            <w:right w:val="none" w:sz="0" w:space="0" w:color="auto"/>
          </w:divBdr>
        </w:div>
        <w:div w:id="1372808043">
          <w:marLeft w:val="0"/>
          <w:marRight w:val="0"/>
          <w:marTop w:val="0"/>
          <w:marBottom w:val="0"/>
          <w:divBdr>
            <w:top w:val="none" w:sz="0" w:space="0" w:color="auto"/>
            <w:left w:val="none" w:sz="0" w:space="0" w:color="auto"/>
            <w:bottom w:val="none" w:sz="0" w:space="0" w:color="auto"/>
            <w:right w:val="none" w:sz="0" w:space="0" w:color="auto"/>
          </w:divBdr>
        </w:div>
        <w:div w:id="325133684">
          <w:marLeft w:val="0"/>
          <w:marRight w:val="0"/>
          <w:marTop w:val="0"/>
          <w:marBottom w:val="0"/>
          <w:divBdr>
            <w:top w:val="none" w:sz="0" w:space="0" w:color="auto"/>
            <w:left w:val="none" w:sz="0" w:space="0" w:color="auto"/>
            <w:bottom w:val="none" w:sz="0" w:space="0" w:color="auto"/>
            <w:right w:val="none" w:sz="0" w:space="0" w:color="auto"/>
          </w:divBdr>
        </w:div>
        <w:div w:id="1419247637">
          <w:marLeft w:val="0"/>
          <w:marRight w:val="0"/>
          <w:marTop w:val="0"/>
          <w:marBottom w:val="0"/>
          <w:divBdr>
            <w:top w:val="none" w:sz="0" w:space="0" w:color="auto"/>
            <w:left w:val="none" w:sz="0" w:space="0" w:color="auto"/>
            <w:bottom w:val="none" w:sz="0" w:space="0" w:color="auto"/>
            <w:right w:val="none" w:sz="0" w:space="0" w:color="auto"/>
          </w:divBdr>
        </w:div>
        <w:div w:id="859128316">
          <w:marLeft w:val="0"/>
          <w:marRight w:val="0"/>
          <w:marTop w:val="0"/>
          <w:marBottom w:val="0"/>
          <w:divBdr>
            <w:top w:val="none" w:sz="0" w:space="0" w:color="auto"/>
            <w:left w:val="none" w:sz="0" w:space="0" w:color="auto"/>
            <w:bottom w:val="none" w:sz="0" w:space="0" w:color="auto"/>
            <w:right w:val="none" w:sz="0" w:space="0" w:color="auto"/>
          </w:divBdr>
        </w:div>
        <w:div w:id="2054647868">
          <w:marLeft w:val="0"/>
          <w:marRight w:val="0"/>
          <w:marTop w:val="0"/>
          <w:marBottom w:val="0"/>
          <w:divBdr>
            <w:top w:val="none" w:sz="0" w:space="0" w:color="auto"/>
            <w:left w:val="none" w:sz="0" w:space="0" w:color="auto"/>
            <w:bottom w:val="none" w:sz="0" w:space="0" w:color="auto"/>
            <w:right w:val="none" w:sz="0" w:space="0" w:color="auto"/>
          </w:divBdr>
        </w:div>
        <w:div w:id="1597979128">
          <w:marLeft w:val="0"/>
          <w:marRight w:val="0"/>
          <w:marTop w:val="0"/>
          <w:marBottom w:val="0"/>
          <w:divBdr>
            <w:top w:val="none" w:sz="0" w:space="0" w:color="auto"/>
            <w:left w:val="none" w:sz="0" w:space="0" w:color="auto"/>
            <w:bottom w:val="none" w:sz="0" w:space="0" w:color="auto"/>
            <w:right w:val="none" w:sz="0" w:space="0" w:color="auto"/>
          </w:divBdr>
        </w:div>
        <w:div w:id="1933322027">
          <w:marLeft w:val="0"/>
          <w:marRight w:val="0"/>
          <w:marTop w:val="0"/>
          <w:marBottom w:val="0"/>
          <w:divBdr>
            <w:top w:val="none" w:sz="0" w:space="0" w:color="auto"/>
            <w:left w:val="none" w:sz="0" w:space="0" w:color="auto"/>
            <w:bottom w:val="none" w:sz="0" w:space="0" w:color="auto"/>
            <w:right w:val="none" w:sz="0" w:space="0" w:color="auto"/>
          </w:divBdr>
        </w:div>
        <w:div w:id="814836368">
          <w:marLeft w:val="0"/>
          <w:marRight w:val="0"/>
          <w:marTop w:val="0"/>
          <w:marBottom w:val="0"/>
          <w:divBdr>
            <w:top w:val="none" w:sz="0" w:space="0" w:color="auto"/>
            <w:left w:val="none" w:sz="0" w:space="0" w:color="auto"/>
            <w:bottom w:val="none" w:sz="0" w:space="0" w:color="auto"/>
            <w:right w:val="none" w:sz="0" w:space="0" w:color="auto"/>
          </w:divBdr>
        </w:div>
        <w:div w:id="1015426947">
          <w:marLeft w:val="0"/>
          <w:marRight w:val="0"/>
          <w:marTop w:val="0"/>
          <w:marBottom w:val="0"/>
          <w:divBdr>
            <w:top w:val="none" w:sz="0" w:space="0" w:color="auto"/>
            <w:left w:val="none" w:sz="0" w:space="0" w:color="auto"/>
            <w:bottom w:val="none" w:sz="0" w:space="0" w:color="auto"/>
            <w:right w:val="none" w:sz="0" w:space="0" w:color="auto"/>
          </w:divBdr>
        </w:div>
        <w:div w:id="1088111610">
          <w:marLeft w:val="0"/>
          <w:marRight w:val="0"/>
          <w:marTop w:val="0"/>
          <w:marBottom w:val="0"/>
          <w:divBdr>
            <w:top w:val="none" w:sz="0" w:space="0" w:color="auto"/>
            <w:left w:val="none" w:sz="0" w:space="0" w:color="auto"/>
            <w:bottom w:val="none" w:sz="0" w:space="0" w:color="auto"/>
            <w:right w:val="none" w:sz="0" w:space="0" w:color="auto"/>
          </w:divBdr>
        </w:div>
        <w:div w:id="1568803145">
          <w:marLeft w:val="0"/>
          <w:marRight w:val="0"/>
          <w:marTop w:val="0"/>
          <w:marBottom w:val="0"/>
          <w:divBdr>
            <w:top w:val="none" w:sz="0" w:space="0" w:color="auto"/>
            <w:left w:val="none" w:sz="0" w:space="0" w:color="auto"/>
            <w:bottom w:val="none" w:sz="0" w:space="0" w:color="auto"/>
            <w:right w:val="none" w:sz="0" w:space="0" w:color="auto"/>
          </w:divBdr>
        </w:div>
        <w:div w:id="1122118833">
          <w:marLeft w:val="0"/>
          <w:marRight w:val="0"/>
          <w:marTop w:val="0"/>
          <w:marBottom w:val="0"/>
          <w:divBdr>
            <w:top w:val="none" w:sz="0" w:space="0" w:color="auto"/>
            <w:left w:val="none" w:sz="0" w:space="0" w:color="auto"/>
            <w:bottom w:val="none" w:sz="0" w:space="0" w:color="auto"/>
            <w:right w:val="none" w:sz="0" w:space="0" w:color="auto"/>
          </w:divBdr>
        </w:div>
        <w:div w:id="274753348">
          <w:marLeft w:val="0"/>
          <w:marRight w:val="0"/>
          <w:marTop w:val="0"/>
          <w:marBottom w:val="0"/>
          <w:divBdr>
            <w:top w:val="none" w:sz="0" w:space="0" w:color="auto"/>
            <w:left w:val="none" w:sz="0" w:space="0" w:color="auto"/>
            <w:bottom w:val="none" w:sz="0" w:space="0" w:color="auto"/>
            <w:right w:val="none" w:sz="0" w:space="0" w:color="auto"/>
          </w:divBdr>
        </w:div>
        <w:div w:id="1387872926">
          <w:marLeft w:val="0"/>
          <w:marRight w:val="0"/>
          <w:marTop w:val="0"/>
          <w:marBottom w:val="0"/>
          <w:divBdr>
            <w:top w:val="none" w:sz="0" w:space="0" w:color="auto"/>
            <w:left w:val="none" w:sz="0" w:space="0" w:color="auto"/>
            <w:bottom w:val="none" w:sz="0" w:space="0" w:color="auto"/>
            <w:right w:val="none" w:sz="0" w:space="0" w:color="auto"/>
          </w:divBdr>
        </w:div>
        <w:div w:id="1179538984">
          <w:marLeft w:val="0"/>
          <w:marRight w:val="0"/>
          <w:marTop w:val="0"/>
          <w:marBottom w:val="0"/>
          <w:divBdr>
            <w:top w:val="none" w:sz="0" w:space="0" w:color="auto"/>
            <w:left w:val="none" w:sz="0" w:space="0" w:color="auto"/>
            <w:bottom w:val="none" w:sz="0" w:space="0" w:color="auto"/>
            <w:right w:val="none" w:sz="0" w:space="0" w:color="auto"/>
          </w:divBdr>
        </w:div>
        <w:div w:id="1315640466">
          <w:marLeft w:val="0"/>
          <w:marRight w:val="0"/>
          <w:marTop w:val="0"/>
          <w:marBottom w:val="0"/>
          <w:divBdr>
            <w:top w:val="none" w:sz="0" w:space="0" w:color="auto"/>
            <w:left w:val="none" w:sz="0" w:space="0" w:color="auto"/>
            <w:bottom w:val="none" w:sz="0" w:space="0" w:color="auto"/>
            <w:right w:val="none" w:sz="0" w:space="0" w:color="auto"/>
          </w:divBdr>
        </w:div>
        <w:div w:id="656298802">
          <w:marLeft w:val="0"/>
          <w:marRight w:val="0"/>
          <w:marTop w:val="0"/>
          <w:marBottom w:val="0"/>
          <w:divBdr>
            <w:top w:val="none" w:sz="0" w:space="0" w:color="auto"/>
            <w:left w:val="none" w:sz="0" w:space="0" w:color="auto"/>
            <w:bottom w:val="none" w:sz="0" w:space="0" w:color="auto"/>
            <w:right w:val="none" w:sz="0" w:space="0" w:color="auto"/>
          </w:divBdr>
        </w:div>
        <w:div w:id="922907630">
          <w:marLeft w:val="0"/>
          <w:marRight w:val="0"/>
          <w:marTop w:val="0"/>
          <w:marBottom w:val="0"/>
          <w:divBdr>
            <w:top w:val="none" w:sz="0" w:space="0" w:color="auto"/>
            <w:left w:val="none" w:sz="0" w:space="0" w:color="auto"/>
            <w:bottom w:val="none" w:sz="0" w:space="0" w:color="auto"/>
            <w:right w:val="none" w:sz="0" w:space="0" w:color="auto"/>
          </w:divBdr>
        </w:div>
        <w:div w:id="378624772">
          <w:marLeft w:val="0"/>
          <w:marRight w:val="0"/>
          <w:marTop w:val="0"/>
          <w:marBottom w:val="0"/>
          <w:divBdr>
            <w:top w:val="none" w:sz="0" w:space="0" w:color="auto"/>
            <w:left w:val="none" w:sz="0" w:space="0" w:color="auto"/>
            <w:bottom w:val="none" w:sz="0" w:space="0" w:color="auto"/>
            <w:right w:val="none" w:sz="0" w:space="0" w:color="auto"/>
          </w:divBdr>
        </w:div>
        <w:div w:id="1501389259">
          <w:marLeft w:val="0"/>
          <w:marRight w:val="0"/>
          <w:marTop w:val="0"/>
          <w:marBottom w:val="0"/>
          <w:divBdr>
            <w:top w:val="none" w:sz="0" w:space="0" w:color="auto"/>
            <w:left w:val="none" w:sz="0" w:space="0" w:color="auto"/>
            <w:bottom w:val="none" w:sz="0" w:space="0" w:color="auto"/>
            <w:right w:val="none" w:sz="0" w:space="0" w:color="auto"/>
          </w:divBdr>
        </w:div>
        <w:div w:id="1389498342">
          <w:marLeft w:val="0"/>
          <w:marRight w:val="0"/>
          <w:marTop w:val="0"/>
          <w:marBottom w:val="0"/>
          <w:divBdr>
            <w:top w:val="none" w:sz="0" w:space="0" w:color="auto"/>
            <w:left w:val="none" w:sz="0" w:space="0" w:color="auto"/>
            <w:bottom w:val="none" w:sz="0" w:space="0" w:color="auto"/>
            <w:right w:val="none" w:sz="0" w:space="0" w:color="auto"/>
          </w:divBdr>
        </w:div>
        <w:div w:id="116686810">
          <w:marLeft w:val="0"/>
          <w:marRight w:val="0"/>
          <w:marTop w:val="0"/>
          <w:marBottom w:val="0"/>
          <w:divBdr>
            <w:top w:val="none" w:sz="0" w:space="0" w:color="auto"/>
            <w:left w:val="none" w:sz="0" w:space="0" w:color="auto"/>
            <w:bottom w:val="none" w:sz="0" w:space="0" w:color="auto"/>
            <w:right w:val="none" w:sz="0" w:space="0" w:color="auto"/>
          </w:divBdr>
        </w:div>
        <w:div w:id="1799564203">
          <w:marLeft w:val="0"/>
          <w:marRight w:val="0"/>
          <w:marTop w:val="0"/>
          <w:marBottom w:val="0"/>
          <w:divBdr>
            <w:top w:val="none" w:sz="0" w:space="0" w:color="auto"/>
            <w:left w:val="none" w:sz="0" w:space="0" w:color="auto"/>
            <w:bottom w:val="none" w:sz="0" w:space="0" w:color="auto"/>
            <w:right w:val="none" w:sz="0" w:space="0" w:color="auto"/>
          </w:divBdr>
        </w:div>
        <w:div w:id="1260020310">
          <w:marLeft w:val="0"/>
          <w:marRight w:val="0"/>
          <w:marTop w:val="0"/>
          <w:marBottom w:val="0"/>
          <w:divBdr>
            <w:top w:val="none" w:sz="0" w:space="0" w:color="auto"/>
            <w:left w:val="none" w:sz="0" w:space="0" w:color="auto"/>
            <w:bottom w:val="none" w:sz="0" w:space="0" w:color="auto"/>
            <w:right w:val="none" w:sz="0" w:space="0" w:color="auto"/>
          </w:divBdr>
        </w:div>
        <w:div w:id="365981486">
          <w:marLeft w:val="0"/>
          <w:marRight w:val="0"/>
          <w:marTop w:val="0"/>
          <w:marBottom w:val="0"/>
          <w:divBdr>
            <w:top w:val="none" w:sz="0" w:space="0" w:color="auto"/>
            <w:left w:val="none" w:sz="0" w:space="0" w:color="auto"/>
            <w:bottom w:val="none" w:sz="0" w:space="0" w:color="auto"/>
            <w:right w:val="none" w:sz="0" w:space="0" w:color="auto"/>
          </w:divBdr>
        </w:div>
        <w:div w:id="1407452960">
          <w:marLeft w:val="0"/>
          <w:marRight w:val="0"/>
          <w:marTop w:val="0"/>
          <w:marBottom w:val="0"/>
          <w:divBdr>
            <w:top w:val="none" w:sz="0" w:space="0" w:color="auto"/>
            <w:left w:val="none" w:sz="0" w:space="0" w:color="auto"/>
            <w:bottom w:val="none" w:sz="0" w:space="0" w:color="auto"/>
            <w:right w:val="none" w:sz="0" w:space="0" w:color="auto"/>
          </w:divBdr>
        </w:div>
        <w:div w:id="1340620594">
          <w:marLeft w:val="0"/>
          <w:marRight w:val="0"/>
          <w:marTop w:val="0"/>
          <w:marBottom w:val="0"/>
          <w:divBdr>
            <w:top w:val="none" w:sz="0" w:space="0" w:color="auto"/>
            <w:left w:val="none" w:sz="0" w:space="0" w:color="auto"/>
            <w:bottom w:val="none" w:sz="0" w:space="0" w:color="auto"/>
            <w:right w:val="none" w:sz="0" w:space="0" w:color="auto"/>
          </w:divBdr>
        </w:div>
        <w:div w:id="225381064">
          <w:marLeft w:val="0"/>
          <w:marRight w:val="0"/>
          <w:marTop w:val="0"/>
          <w:marBottom w:val="0"/>
          <w:divBdr>
            <w:top w:val="none" w:sz="0" w:space="0" w:color="auto"/>
            <w:left w:val="none" w:sz="0" w:space="0" w:color="auto"/>
            <w:bottom w:val="none" w:sz="0" w:space="0" w:color="auto"/>
            <w:right w:val="none" w:sz="0" w:space="0" w:color="auto"/>
          </w:divBdr>
        </w:div>
        <w:div w:id="825360818">
          <w:marLeft w:val="0"/>
          <w:marRight w:val="0"/>
          <w:marTop w:val="0"/>
          <w:marBottom w:val="0"/>
          <w:divBdr>
            <w:top w:val="none" w:sz="0" w:space="0" w:color="auto"/>
            <w:left w:val="none" w:sz="0" w:space="0" w:color="auto"/>
            <w:bottom w:val="none" w:sz="0" w:space="0" w:color="auto"/>
            <w:right w:val="none" w:sz="0" w:space="0" w:color="auto"/>
          </w:divBdr>
        </w:div>
        <w:div w:id="2136673756">
          <w:marLeft w:val="0"/>
          <w:marRight w:val="0"/>
          <w:marTop w:val="0"/>
          <w:marBottom w:val="0"/>
          <w:divBdr>
            <w:top w:val="none" w:sz="0" w:space="0" w:color="auto"/>
            <w:left w:val="none" w:sz="0" w:space="0" w:color="auto"/>
            <w:bottom w:val="none" w:sz="0" w:space="0" w:color="auto"/>
            <w:right w:val="none" w:sz="0" w:space="0" w:color="auto"/>
          </w:divBdr>
        </w:div>
        <w:div w:id="1206212901">
          <w:marLeft w:val="0"/>
          <w:marRight w:val="0"/>
          <w:marTop w:val="0"/>
          <w:marBottom w:val="0"/>
          <w:divBdr>
            <w:top w:val="none" w:sz="0" w:space="0" w:color="auto"/>
            <w:left w:val="none" w:sz="0" w:space="0" w:color="auto"/>
            <w:bottom w:val="none" w:sz="0" w:space="0" w:color="auto"/>
            <w:right w:val="none" w:sz="0" w:space="0" w:color="auto"/>
          </w:divBdr>
        </w:div>
        <w:div w:id="102455445">
          <w:marLeft w:val="0"/>
          <w:marRight w:val="0"/>
          <w:marTop w:val="0"/>
          <w:marBottom w:val="0"/>
          <w:divBdr>
            <w:top w:val="none" w:sz="0" w:space="0" w:color="auto"/>
            <w:left w:val="none" w:sz="0" w:space="0" w:color="auto"/>
            <w:bottom w:val="none" w:sz="0" w:space="0" w:color="auto"/>
            <w:right w:val="none" w:sz="0" w:space="0" w:color="auto"/>
          </w:divBdr>
        </w:div>
        <w:div w:id="1677001459">
          <w:marLeft w:val="0"/>
          <w:marRight w:val="0"/>
          <w:marTop w:val="0"/>
          <w:marBottom w:val="0"/>
          <w:divBdr>
            <w:top w:val="none" w:sz="0" w:space="0" w:color="auto"/>
            <w:left w:val="none" w:sz="0" w:space="0" w:color="auto"/>
            <w:bottom w:val="none" w:sz="0" w:space="0" w:color="auto"/>
            <w:right w:val="none" w:sz="0" w:space="0" w:color="auto"/>
          </w:divBdr>
        </w:div>
        <w:div w:id="872184219">
          <w:marLeft w:val="0"/>
          <w:marRight w:val="0"/>
          <w:marTop w:val="0"/>
          <w:marBottom w:val="0"/>
          <w:divBdr>
            <w:top w:val="none" w:sz="0" w:space="0" w:color="auto"/>
            <w:left w:val="none" w:sz="0" w:space="0" w:color="auto"/>
            <w:bottom w:val="none" w:sz="0" w:space="0" w:color="auto"/>
            <w:right w:val="none" w:sz="0" w:space="0" w:color="auto"/>
          </w:divBdr>
        </w:div>
        <w:div w:id="1571234015">
          <w:marLeft w:val="0"/>
          <w:marRight w:val="0"/>
          <w:marTop w:val="0"/>
          <w:marBottom w:val="0"/>
          <w:divBdr>
            <w:top w:val="none" w:sz="0" w:space="0" w:color="auto"/>
            <w:left w:val="none" w:sz="0" w:space="0" w:color="auto"/>
            <w:bottom w:val="none" w:sz="0" w:space="0" w:color="auto"/>
            <w:right w:val="none" w:sz="0" w:space="0" w:color="auto"/>
          </w:divBdr>
        </w:div>
        <w:div w:id="227150723">
          <w:marLeft w:val="0"/>
          <w:marRight w:val="0"/>
          <w:marTop w:val="0"/>
          <w:marBottom w:val="0"/>
          <w:divBdr>
            <w:top w:val="none" w:sz="0" w:space="0" w:color="auto"/>
            <w:left w:val="none" w:sz="0" w:space="0" w:color="auto"/>
            <w:bottom w:val="none" w:sz="0" w:space="0" w:color="auto"/>
            <w:right w:val="none" w:sz="0" w:space="0" w:color="auto"/>
          </w:divBdr>
        </w:div>
        <w:div w:id="753943021">
          <w:marLeft w:val="0"/>
          <w:marRight w:val="0"/>
          <w:marTop w:val="0"/>
          <w:marBottom w:val="0"/>
          <w:divBdr>
            <w:top w:val="none" w:sz="0" w:space="0" w:color="auto"/>
            <w:left w:val="none" w:sz="0" w:space="0" w:color="auto"/>
            <w:bottom w:val="none" w:sz="0" w:space="0" w:color="auto"/>
            <w:right w:val="none" w:sz="0" w:space="0" w:color="auto"/>
          </w:divBdr>
        </w:div>
        <w:div w:id="1207795297">
          <w:marLeft w:val="0"/>
          <w:marRight w:val="0"/>
          <w:marTop w:val="0"/>
          <w:marBottom w:val="0"/>
          <w:divBdr>
            <w:top w:val="none" w:sz="0" w:space="0" w:color="auto"/>
            <w:left w:val="none" w:sz="0" w:space="0" w:color="auto"/>
            <w:bottom w:val="none" w:sz="0" w:space="0" w:color="auto"/>
            <w:right w:val="none" w:sz="0" w:space="0" w:color="auto"/>
          </w:divBdr>
        </w:div>
      </w:divsChild>
    </w:div>
    <w:div w:id="1940671735">
      <w:bodyDiv w:val="1"/>
      <w:marLeft w:val="0"/>
      <w:marRight w:val="0"/>
      <w:marTop w:val="0"/>
      <w:marBottom w:val="0"/>
      <w:divBdr>
        <w:top w:val="none" w:sz="0" w:space="0" w:color="auto"/>
        <w:left w:val="none" w:sz="0" w:space="0" w:color="auto"/>
        <w:bottom w:val="none" w:sz="0" w:space="0" w:color="auto"/>
        <w:right w:val="none" w:sz="0" w:space="0" w:color="auto"/>
      </w:divBdr>
      <w:divsChild>
        <w:div w:id="558130606">
          <w:marLeft w:val="0"/>
          <w:marRight w:val="0"/>
          <w:marTop w:val="0"/>
          <w:marBottom w:val="0"/>
          <w:divBdr>
            <w:top w:val="none" w:sz="0" w:space="0" w:color="auto"/>
            <w:left w:val="none" w:sz="0" w:space="0" w:color="auto"/>
            <w:bottom w:val="none" w:sz="0" w:space="0" w:color="auto"/>
            <w:right w:val="none" w:sz="0" w:space="0" w:color="auto"/>
          </w:divBdr>
        </w:div>
        <w:div w:id="2074740117">
          <w:marLeft w:val="0"/>
          <w:marRight w:val="0"/>
          <w:marTop w:val="0"/>
          <w:marBottom w:val="0"/>
          <w:divBdr>
            <w:top w:val="none" w:sz="0" w:space="0" w:color="auto"/>
            <w:left w:val="none" w:sz="0" w:space="0" w:color="auto"/>
            <w:bottom w:val="none" w:sz="0" w:space="0" w:color="auto"/>
            <w:right w:val="none" w:sz="0" w:space="0" w:color="auto"/>
          </w:divBdr>
        </w:div>
        <w:div w:id="717507410">
          <w:marLeft w:val="0"/>
          <w:marRight w:val="0"/>
          <w:marTop w:val="0"/>
          <w:marBottom w:val="0"/>
          <w:divBdr>
            <w:top w:val="none" w:sz="0" w:space="0" w:color="auto"/>
            <w:left w:val="none" w:sz="0" w:space="0" w:color="auto"/>
            <w:bottom w:val="none" w:sz="0" w:space="0" w:color="auto"/>
            <w:right w:val="none" w:sz="0" w:space="0" w:color="auto"/>
          </w:divBdr>
        </w:div>
        <w:div w:id="49919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atlosz\AppData\Local\Microsoft\Windows\INetCache\Content.Outlook\73OU53L4\iod@wup-rzesz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po.podkarpackie.pl" TargetMode="External"/><Relationship Id="rId4" Type="http://schemas.openxmlformats.org/officeDocument/2006/relationships/settings" Target="settings.xml"/><Relationship Id="rId9" Type="http://schemas.openxmlformats.org/officeDocument/2006/relationships/hyperlink" Target="file:///C:\Users\j.matlosz\AppData\Local\Microsoft\Windows\INetCache\Content.Outlook\73OU53L4\iod@wup-rzesz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6A40-199E-40E0-99D7-D38CCBA8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19546</Words>
  <Characters>117278</Characters>
  <Application>Microsoft Office Word</Application>
  <DocSecurity>8</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136551</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Strykowska Agnieszka</dc:creator>
  <cp:lastModifiedBy>karolina.grendys</cp:lastModifiedBy>
  <cp:revision>8</cp:revision>
  <cp:lastPrinted>2019-09-19T07:22:00Z</cp:lastPrinted>
  <dcterms:created xsi:type="dcterms:W3CDTF">2019-09-20T08:58:00Z</dcterms:created>
  <dcterms:modified xsi:type="dcterms:W3CDTF">2019-09-23T12:41:00Z</dcterms:modified>
</cp:coreProperties>
</file>