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C7" w:rsidRDefault="002E6F55" w:rsidP="002E6F55">
      <w:pPr>
        <w:spacing w:line="276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E338FD">
        <w:rPr>
          <w:rFonts w:ascii="Arial" w:hAnsi="Arial" w:cs="Arial"/>
          <w:b/>
          <w:sz w:val="20"/>
          <w:szCs w:val="20"/>
        </w:rPr>
        <w:t>Załą</w:t>
      </w:r>
      <w:bookmarkStart w:id="0" w:name="_GoBack"/>
      <w:bookmarkEnd w:id="0"/>
      <w:r w:rsidRPr="00E338FD">
        <w:rPr>
          <w:rFonts w:ascii="Arial" w:hAnsi="Arial" w:cs="Arial"/>
          <w:b/>
          <w:sz w:val="20"/>
          <w:szCs w:val="20"/>
        </w:rPr>
        <w:t>cznik nr 10</w:t>
      </w:r>
    </w:p>
    <w:p w:rsidR="002E6F55" w:rsidRDefault="002E6F55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D97DC7" w:rsidRDefault="00D97DC7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97DC7">
        <w:rPr>
          <w:rFonts w:ascii="Arial" w:hAnsi="Arial" w:cs="Arial"/>
          <w:b/>
        </w:rPr>
        <w:t xml:space="preserve">Metodyka doboru dokumentów do pogłębionej weryfikacji </w:t>
      </w:r>
    </w:p>
    <w:p w:rsidR="00317788" w:rsidRPr="00D97DC7" w:rsidRDefault="00D97DC7" w:rsidP="00317788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97DC7">
        <w:rPr>
          <w:rFonts w:ascii="Arial" w:hAnsi="Arial" w:cs="Arial"/>
          <w:b/>
        </w:rPr>
        <w:t>w ramach wniosków o płatność</w:t>
      </w:r>
      <w:r w:rsidR="00185962">
        <w:rPr>
          <w:rFonts w:ascii="Arial" w:hAnsi="Arial" w:cs="Arial"/>
          <w:b/>
        </w:rPr>
        <w:t xml:space="preserve"> w osi X Pomoc techniczna RPO WP</w:t>
      </w:r>
    </w:p>
    <w:p w:rsidR="00317788" w:rsidRPr="00D97DC7" w:rsidRDefault="00317788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Próba dokumentów do kontroli w trakcie weryfikacji wniosków o płatność będzie wybierana poprzez metody niestatystyczne, tj. w oparciu o metodę losowania prostego bez zwracania, dobór arbitralny dokumentów, polegający na doborze celowym na podstawie wiedzy i doświadczenia osoby weryfikującej wniosek o płatność,  prowadzącym do utworzenia próby reprezentatywnej dokumentów</w:t>
      </w:r>
      <w:r>
        <w:rPr>
          <w:rFonts w:ascii="Arial" w:hAnsi="Arial" w:cs="Arial"/>
          <w:i/>
          <w:sz w:val="20"/>
          <w:szCs w:val="20"/>
        </w:rPr>
        <w:t>.</w:t>
      </w: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trakcie weryfikacji wniosku o płatność pogłębionej analizie podlegać będzie reprezentatywna próba dokumentacji finansowej (dokumentów źródłowych i dowodów zapłaty) wraz z dokumentacją merytoryczną projektu dotyczącą poszczególnych dokumentów finansowych wybranych do weryfikacji z zastosowaniem metody niestatystycznej, na poziomie 5% pozycji wydatków wykazanych w ramach wniosku o płatność podlegającemu weryfikacji. </w:t>
      </w: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Próba dokumentacji będzie obejmować minimum 3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pozycje wydatków wskazanych we wniosku o płatność oraz maksymalnie 10 pozycji wydatków objętych wnioskiem o płatność. </w:t>
      </w: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Próba dokumentów uwzględniać będzie w szczególności:</w:t>
      </w:r>
    </w:p>
    <w:p w:rsidR="000D0954" w:rsidRDefault="00176A5E" w:rsidP="00176A5E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0954">
        <w:rPr>
          <w:rFonts w:ascii="Arial" w:hAnsi="Arial" w:cs="Arial"/>
          <w:sz w:val="20"/>
          <w:szCs w:val="20"/>
        </w:rPr>
        <w:t>wydatki związane z wynagrodzeniami – m.in.</w:t>
      </w:r>
      <w:r w:rsidR="000D0954" w:rsidRPr="000D0954">
        <w:rPr>
          <w:rFonts w:ascii="Arial" w:hAnsi="Arial" w:cs="Arial"/>
          <w:sz w:val="20"/>
          <w:szCs w:val="20"/>
        </w:rPr>
        <w:t xml:space="preserve"> listy płac, </w:t>
      </w:r>
      <w:r w:rsidRPr="000D0954">
        <w:rPr>
          <w:rFonts w:ascii="Arial" w:hAnsi="Arial" w:cs="Arial"/>
          <w:sz w:val="20"/>
          <w:szCs w:val="20"/>
        </w:rPr>
        <w:t>opisy stanowisk</w:t>
      </w:r>
      <w:r w:rsidR="00402D85" w:rsidRPr="000D0954">
        <w:rPr>
          <w:rFonts w:ascii="Arial" w:hAnsi="Arial" w:cs="Arial"/>
          <w:sz w:val="20"/>
          <w:szCs w:val="20"/>
        </w:rPr>
        <w:t xml:space="preserve"> pracy</w:t>
      </w:r>
      <w:r w:rsidRPr="000D0954">
        <w:rPr>
          <w:rFonts w:ascii="Arial" w:hAnsi="Arial" w:cs="Arial"/>
          <w:sz w:val="20"/>
          <w:szCs w:val="20"/>
        </w:rPr>
        <w:t xml:space="preserve">, </w:t>
      </w:r>
    </w:p>
    <w:p w:rsidR="00176A5E" w:rsidRPr="000D0954" w:rsidRDefault="00176A5E" w:rsidP="00176A5E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D0954">
        <w:rPr>
          <w:rFonts w:ascii="Arial" w:hAnsi="Arial" w:cs="Arial"/>
          <w:sz w:val="20"/>
          <w:szCs w:val="20"/>
        </w:rPr>
        <w:t>wydatki dotyczące wykonania różnego rodzaju produktów/opracowań, ekspertyz na rzecz projektu na podstawie umów cywilnoprawnych - m.in. umowy, dokumenty potwierdzające odbiór przedmiotu umowy;</w:t>
      </w:r>
    </w:p>
    <w:p w:rsidR="00176A5E" w:rsidRPr="00D97DC7" w:rsidRDefault="00176A5E" w:rsidP="00176A5E">
      <w:pPr>
        <w:pStyle w:val="Akapitzlist"/>
        <w:numPr>
          <w:ilvl w:val="1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97DC7">
        <w:rPr>
          <w:rFonts w:ascii="Arial" w:hAnsi="Arial" w:cs="Arial"/>
          <w:sz w:val="20"/>
          <w:szCs w:val="20"/>
        </w:rPr>
        <w:t>w przypadku szkoleń, konferencji itp. – m.in. listy obecności</w:t>
      </w:r>
      <w:r>
        <w:rPr>
          <w:rFonts w:ascii="Arial" w:hAnsi="Arial" w:cs="Arial"/>
          <w:sz w:val="20"/>
          <w:szCs w:val="20"/>
        </w:rPr>
        <w:t xml:space="preserve">, </w:t>
      </w:r>
      <w:r w:rsidRPr="00D97DC7">
        <w:rPr>
          <w:rFonts w:ascii="Arial" w:hAnsi="Arial" w:cs="Arial"/>
          <w:sz w:val="20"/>
          <w:szCs w:val="20"/>
        </w:rPr>
        <w:t>dokumenty potwierdzające liczbę uczestników lub certyfikaty potwierdzające ukończenie szkolenia</w:t>
      </w:r>
      <w:r>
        <w:rPr>
          <w:rFonts w:ascii="Arial" w:hAnsi="Arial" w:cs="Arial"/>
          <w:sz w:val="20"/>
          <w:szCs w:val="20"/>
        </w:rPr>
        <w:t>, opisy stanowisk pracy</w:t>
      </w:r>
      <w:r w:rsidRPr="00D97DC7">
        <w:rPr>
          <w:rFonts w:ascii="Arial" w:hAnsi="Arial" w:cs="Arial"/>
          <w:sz w:val="20"/>
          <w:szCs w:val="20"/>
        </w:rPr>
        <w:t>.</w:t>
      </w: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07B58" w:rsidRDefault="00D07B58" w:rsidP="00D07B5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Weryfikacja wniosków o płatność nie obejmuje dokumentów związanych z wyborem wykonawców do realizacji zamówień. Weryfikacja zamówień publicznych jest przedmiotem kontroli projektów na miejscu w siedzibie beneficjenta. </w:t>
      </w:r>
    </w:p>
    <w:p w:rsidR="00D07B58" w:rsidRDefault="00D07B58" w:rsidP="00D07B58">
      <w:pPr>
        <w:pStyle w:val="Akapitzlist"/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07B58" w:rsidRDefault="00D07B58" w:rsidP="00D07B5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pogłębiona analiza ww. dokumentacji w dwóch kolejnych wnioskach o płatność lub kontrola projektu (jeśli dotyczy)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nie wykaże nieuzasadnionych wydatków, w kolejnych wnioskach o płatność weryfikacji może podlegać próba dokumentów wyłącznie na podstawie faktur lub dokumentów o równoważnej wartości dowodowej wraz z dowodami zapłaty – bez pozostałej źródłowej dokumentacji merytorycznej.</w:t>
      </w:r>
    </w:p>
    <w:p w:rsidR="00D07B58" w:rsidRDefault="00D07B58" w:rsidP="00D07B5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07B58" w:rsidRDefault="00D07B58" w:rsidP="00D07B58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cyklicznego wykazywania w kolejnych wnioskach o płatność wydatków wynikających z tych samych dokumentów </w:t>
      </w:r>
      <w:r w:rsidRPr="00176A5E">
        <w:rPr>
          <w:rFonts w:ascii="Arial" w:hAnsi="Arial" w:cs="Arial"/>
          <w:sz w:val="20"/>
          <w:szCs w:val="20"/>
        </w:rPr>
        <w:t>źródłowych</w:t>
      </w:r>
      <w:r w:rsidR="00176A5E" w:rsidRPr="00176A5E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nie ma konieczności ponownego sprawdzania tych samych dokumentów źródłowych, o ile w wyniku wcześniejszej weryfikacji nie stwierdzono nieuzasadnionych wydatków.</w:t>
      </w:r>
    </w:p>
    <w:p w:rsidR="00317788" w:rsidRPr="00D97DC7" w:rsidRDefault="00317788" w:rsidP="00317788">
      <w:pPr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sectPr w:rsidR="00317788" w:rsidRPr="00D97DC7" w:rsidSect="00A2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41" w:rsidRDefault="00181A41" w:rsidP="009F0EDA">
      <w:r>
        <w:separator/>
      </w:r>
    </w:p>
  </w:endnote>
  <w:endnote w:type="continuationSeparator" w:id="1">
    <w:p w:rsidR="00181A41" w:rsidRDefault="00181A41" w:rsidP="009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41" w:rsidRDefault="00181A41" w:rsidP="009F0EDA">
      <w:r>
        <w:separator/>
      </w:r>
    </w:p>
  </w:footnote>
  <w:footnote w:type="continuationSeparator" w:id="1">
    <w:p w:rsidR="00181A41" w:rsidRDefault="00181A41" w:rsidP="009F0EDA">
      <w:r>
        <w:continuationSeparator/>
      </w:r>
    </w:p>
  </w:footnote>
  <w:footnote w:id="2">
    <w:p w:rsidR="00D07B58" w:rsidRDefault="00D07B58" w:rsidP="00D07B58">
      <w:pPr>
        <w:pStyle w:val="Tekstprzypisudolnego"/>
      </w:pPr>
      <w:r>
        <w:rPr>
          <w:rStyle w:val="Odwoanieprzypisudolnego"/>
        </w:rPr>
        <w:footnoteRef/>
      </w:r>
      <w:r>
        <w:t xml:space="preserve">W przypadku gdy we wniosku o płatność wykazano </w:t>
      </w:r>
      <w:r w:rsidR="000D0954">
        <w:t>co naj</w:t>
      </w:r>
      <w:r>
        <w:t>mniej niż 3 pozycje, pogłębionej weryfikacji podlega 100 %  pozycji wydatków.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03A"/>
    <w:multiLevelType w:val="hybridMultilevel"/>
    <w:tmpl w:val="1FA0A256"/>
    <w:lvl w:ilvl="0" w:tplc="4900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70EBF"/>
    <w:multiLevelType w:val="hybridMultilevel"/>
    <w:tmpl w:val="C0C85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2A5F"/>
    <w:multiLevelType w:val="hybridMultilevel"/>
    <w:tmpl w:val="84F0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2FD4"/>
    <w:multiLevelType w:val="hybridMultilevel"/>
    <w:tmpl w:val="08B4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6AFB"/>
    <w:multiLevelType w:val="hybridMultilevel"/>
    <w:tmpl w:val="EDAA3F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0216A"/>
    <w:multiLevelType w:val="hybridMultilevel"/>
    <w:tmpl w:val="EFAA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41C79"/>
    <w:multiLevelType w:val="hybridMultilevel"/>
    <w:tmpl w:val="1100A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0EE8"/>
    <w:multiLevelType w:val="hybridMultilevel"/>
    <w:tmpl w:val="3E4A289A"/>
    <w:lvl w:ilvl="0" w:tplc="98A0B9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740A0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1682E"/>
    <w:multiLevelType w:val="hybridMultilevel"/>
    <w:tmpl w:val="05D65F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E7663"/>
    <w:multiLevelType w:val="hybridMultilevel"/>
    <w:tmpl w:val="FB44163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E6C65"/>
    <w:multiLevelType w:val="hybridMultilevel"/>
    <w:tmpl w:val="CF4C53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F82"/>
    <w:rsid w:val="00010B58"/>
    <w:rsid w:val="00010C92"/>
    <w:rsid w:val="000222AC"/>
    <w:rsid w:val="0004506E"/>
    <w:rsid w:val="00074E19"/>
    <w:rsid w:val="000D0954"/>
    <w:rsid w:val="000E1E35"/>
    <w:rsid w:val="00110AE0"/>
    <w:rsid w:val="001450FA"/>
    <w:rsid w:val="00147058"/>
    <w:rsid w:val="00176A5E"/>
    <w:rsid w:val="00181A41"/>
    <w:rsid w:val="00185962"/>
    <w:rsid w:val="00195FFC"/>
    <w:rsid w:val="001A061A"/>
    <w:rsid w:val="001B2BF1"/>
    <w:rsid w:val="001D0244"/>
    <w:rsid w:val="001D36AE"/>
    <w:rsid w:val="002611A7"/>
    <w:rsid w:val="002679AF"/>
    <w:rsid w:val="00294EF2"/>
    <w:rsid w:val="002A23B0"/>
    <w:rsid w:val="002E6F55"/>
    <w:rsid w:val="00317788"/>
    <w:rsid w:val="003237D0"/>
    <w:rsid w:val="003366F5"/>
    <w:rsid w:val="00342DA4"/>
    <w:rsid w:val="00344C14"/>
    <w:rsid w:val="00351DC5"/>
    <w:rsid w:val="00382BEB"/>
    <w:rsid w:val="00385B6A"/>
    <w:rsid w:val="003A1DDB"/>
    <w:rsid w:val="003A4F39"/>
    <w:rsid w:val="003C0AB5"/>
    <w:rsid w:val="003C54D6"/>
    <w:rsid w:val="00402D85"/>
    <w:rsid w:val="004321A9"/>
    <w:rsid w:val="00442C7F"/>
    <w:rsid w:val="00447F95"/>
    <w:rsid w:val="0046750E"/>
    <w:rsid w:val="0048104D"/>
    <w:rsid w:val="00487F00"/>
    <w:rsid w:val="004A3AB9"/>
    <w:rsid w:val="004C6B1E"/>
    <w:rsid w:val="004F49FE"/>
    <w:rsid w:val="00520922"/>
    <w:rsid w:val="0054785E"/>
    <w:rsid w:val="005955BD"/>
    <w:rsid w:val="00595DF0"/>
    <w:rsid w:val="005D7794"/>
    <w:rsid w:val="005F1BC6"/>
    <w:rsid w:val="00610F5F"/>
    <w:rsid w:val="006571CB"/>
    <w:rsid w:val="00667C2A"/>
    <w:rsid w:val="00684BDA"/>
    <w:rsid w:val="0069490E"/>
    <w:rsid w:val="006A0A42"/>
    <w:rsid w:val="006A61A2"/>
    <w:rsid w:val="006D5358"/>
    <w:rsid w:val="006E53CA"/>
    <w:rsid w:val="00717EDB"/>
    <w:rsid w:val="007329F7"/>
    <w:rsid w:val="007973E9"/>
    <w:rsid w:val="007D7BDA"/>
    <w:rsid w:val="007E10D0"/>
    <w:rsid w:val="007E4495"/>
    <w:rsid w:val="007E61C6"/>
    <w:rsid w:val="007E7277"/>
    <w:rsid w:val="008053AA"/>
    <w:rsid w:val="00805CC8"/>
    <w:rsid w:val="0081033F"/>
    <w:rsid w:val="00823028"/>
    <w:rsid w:val="00855CB5"/>
    <w:rsid w:val="0086239E"/>
    <w:rsid w:val="0086518E"/>
    <w:rsid w:val="00867679"/>
    <w:rsid w:val="00882429"/>
    <w:rsid w:val="008D10BA"/>
    <w:rsid w:val="008D5188"/>
    <w:rsid w:val="008E0AC5"/>
    <w:rsid w:val="008F08C3"/>
    <w:rsid w:val="008F1E90"/>
    <w:rsid w:val="00907A05"/>
    <w:rsid w:val="00922649"/>
    <w:rsid w:val="00946CEE"/>
    <w:rsid w:val="0095459E"/>
    <w:rsid w:val="00961A9E"/>
    <w:rsid w:val="00981B48"/>
    <w:rsid w:val="009A3F82"/>
    <w:rsid w:val="009E0096"/>
    <w:rsid w:val="009F0EDA"/>
    <w:rsid w:val="00A13483"/>
    <w:rsid w:val="00A24607"/>
    <w:rsid w:val="00A271B6"/>
    <w:rsid w:val="00A325C8"/>
    <w:rsid w:val="00A36518"/>
    <w:rsid w:val="00A47CD6"/>
    <w:rsid w:val="00A60B78"/>
    <w:rsid w:val="00A6305B"/>
    <w:rsid w:val="00A64CBA"/>
    <w:rsid w:val="00A90C78"/>
    <w:rsid w:val="00AA27F7"/>
    <w:rsid w:val="00AA28FF"/>
    <w:rsid w:val="00AB287C"/>
    <w:rsid w:val="00AE5F18"/>
    <w:rsid w:val="00B12314"/>
    <w:rsid w:val="00B36E52"/>
    <w:rsid w:val="00B47B92"/>
    <w:rsid w:val="00B51F08"/>
    <w:rsid w:val="00B77229"/>
    <w:rsid w:val="00B87496"/>
    <w:rsid w:val="00BF2E2E"/>
    <w:rsid w:val="00C35D1D"/>
    <w:rsid w:val="00C76DBA"/>
    <w:rsid w:val="00CB3B16"/>
    <w:rsid w:val="00CC7CFE"/>
    <w:rsid w:val="00CD5636"/>
    <w:rsid w:val="00CE5BC1"/>
    <w:rsid w:val="00CF3B9E"/>
    <w:rsid w:val="00D0368F"/>
    <w:rsid w:val="00D07B58"/>
    <w:rsid w:val="00D37BE0"/>
    <w:rsid w:val="00D4333F"/>
    <w:rsid w:val="00D61730"/>
    <w:rsid w:val="00D741BB"/>
    <w:rsid w:val="00D97DC7"/>
    <w:rsid w:val="00DA6F56"/>
    <w:rsid w:val="00DB5498"/>
    <w:rsid w:val="00DE635D"/>
    <w:rsid w:val="00E235DB"/>
    <w:rsid w:val="00E32560"/>
    <w:rsid w:val="00E338FD"/>
    <w:rsid w:val="00E63537"/>
    <w:rsid w:val="00E90B0E"/>
    <w:rsid w:val="00EB0A4A"/>
    <w:rsid w:val="00EB7F6F"/>
    <w:rsid w:val="00EE4325"/>
    <w:rsid w:val="00EE5701"/>
    <w:rsid w:val="00F0065D"/>
    <w:rsid w:val="00F23DF1"/>
    <w:rsid w:val="00F24C2C"/>
    <w:rsid w:val="00F25218"/>
    <w:rsid w:val="00F6731A"/>
    <w:rsid w:val="00F90E45"/>
    <w:rsid w:val="00FA73A9"/>
    <w:rsid w:val="00FC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E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7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0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E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E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0ED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AFA1-4788-439A-A9A9-F9C2BA6F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Kabaj</dc:creator>
  <cp:lastModifiedBy>k.popkiewicz</cp:lastModifiedBy>
  <cp:revision>15</cp:revision>
  <cp:lastPrinted>2016-04-07T09:45:00Z</cp:lastPrinted>
  <dcterms:created xsi:type="dcterms:W3CDTF">2016-04-07T11:21:00Z</dcterms:created>
  <dcterms:modified xsi:type="dcterms:W3CDTF">2016-10-21T12:20:00Z</dcterms:modified>
</cp:coreProperties>
</file>