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7D" w:rsidRDefault="000F327D" w:rsidP="000F327D">
      <w:pPr>
        <w:pStyle w:val="Nagwek"/>
        <w:spacing w:before="0" w:line="240" w:lineRule="auto"/>
        <w:jc w:val="right"/>
        <w:rPr>
          <w:rFonts w:ascii="Times New Roman" w:hAnsi="Times New Roman"/>
          <w:sz w:val="22"/>
          <w:szCs w:val="22"/>
        </w:rPr>
      </w:pPr>
      <w:r>
        <w:rPr>
          <w:rFonts w:ascii="Times New Roman" w:hAnsi="Times New Roman"/>
          <w:sz w:val="22"/>
          <w:szCs w:val="22"/>
        </w:rPr>
        <w:t xml:space="preserve">Załącznik do Zarządzenia </w:t>
      </w:r>
      <w:r w:rsidRPr="002974D5">
        <w:rPr>
          <w:rFonts w:ascii="Times New Roman" w:hAnsi="Times New Roman"/>
          <w:sz w:val="22"/>
          <w:szCs w:val="22"/>
        </w:rPr>
        <w:t xml:space="preserve">Nr </w:t>
      </w:r>
      <w:r w:rsidR="00720164" w:rsidRPr="00720164">
        <w:rPr>
          <w:rFonts w:ascii="Times New Roman" w:hAnsi="Times New Roman"/>
          <w:sz w:val="22"/>
          <w:szCs w:val="22"/>
        </w:rPr>
        <w:t>65</w:t>
      </w:r>
      <w:r w:rsidRPr="00720164">
        <w:rPr>
          <w:rFonts w:ascii="Times New Roman" w:hAnsi="Times New Roman"/>
          <w:sz w:val="22"/>
          <w:szCs w:val="22"/>
        </w:rPr>
        <w:t>/16</w:t>
      </w:r>
    </w:p>
    <w:p w:rsidR="000F327D" w:rsidRDefault="000F327D" w:rsidP="000F327D">
      <w:pPr>
        <w:pStyle w:val="Nagwek"/>
        <w:spacing w:before="0" w:line="240" w:lineRule="auto"/>
        <w:jc w:val="right"/>
        <w:rPr>
          <w:rFonts w:ascii="Times New Roman" w:hAnsi="Times New Roman"/>
          <w:sz w:val="22"/>
          <w:szCs w:val="22"/>
        </w:rPr>
      </w:pPr>
      <w:r>
        <w:rPr>
          <w:rFonts w:ascii="Times New Roman" w:hAnsi="Times New Roman"/>
          <w:sz w:val="22"/>
          <w:szCs w:val="22"/>
        </w:rPr>
        <w:t>Dyrektora Wojewódzkiego Urzędu Pracy</w:t>
      </w:r>
    </w:p>
    <w:p w:rsidR="001079CD" w:rsidRPr="000F327D" w:rsidRDefault="002A3AAE" w:rsidP="000F327D">
      <w:pPr>
        <w:pStyle w:val="Nagwek"/>
        <w:spacing w:before="0" w:line="240" w:lineRule="auto"/>
        <w:jc w:val="right"/>
        <w:rPr>
          <w:rFonts w:ascii="Times New Roman" w:hAnsi="Times New Roman"/>
          <w:sz w:val="22"/>
          <w:szCs w:val="22"/>
        </w:rPr>
      </w:pPr>
      <w:r>
        <w:rPr>
          <w:rFonts w:ascii="Times New Roman" w:hAnsi="Times New Roman"/>
          <w:sz w:val="22"/>
          <w:szCs w:val="22"/>
        </w:rPr>
        <w:t>W Rzeszowie z dnia 21.09</w:t>
      </w:r>
      <w:r w:rsidR="000F327D">
        <w:rPr>
          <w:rFonts w:ascii="Times New Roman" w:hAnsi="Times New Roman"/>
          <w:sz w:val="22"/>
          <w:szCs w:val="22"/>
        </w:rPr>
        <w:t>.2016 r.</w:t>
      </w:r>
    </w:p>
    <w:p w:rsidR="006D5963" w:rsidRPr="007E56C7" w:rsidRDefault="00111BFE" w:rsidP="008C7D17">
      <w:pPr>
        <w:pStyle w:val="Nagwek"/>
        <w:spacing w:before="120" w:after="120" w:line="240" w:lineRule="auto"/>
        <w:jc w:val="right"/>
        <w:rPr>
          <w:rFonts w:ascii="Times New Roman" w:hAnsi="Times New Roman"/>
          <w:b/>
          <w:i/>
          <w:sz w:val="40"/>
          <w:szCs w:val="40"/>
        </w:rPr>
      </w:pPr>
      <w:r>
        <w:rPr>
          <w:rFonts w:ascii="Times New Roman" w:hAnsi="Times New Roman"/>
          <w:i/>
          <w:noProof/>
        </w:rPr>
        <w:drawing>
          <wp:anchor distT="0" distB="0" distL="114300" distR="114300" simplePos="0" relativeHeight="251657216" behindDoc="0" locked="0" layoutInCell="1" allowOverlap="1">
            <wp:simplePos x="0" y="0"/>
            <wp:positionH relativeFrom="margin">
              <wp:posOffset>-411480</wp:posOffset>
            </wp:positionH>
            <wp:positionV relativeFrom="margin">
              <wp:posOffset>-60960</wp:posOffset>
            </wp:positionV>
            <wp:extent cx="6645275" cy="713105"/>
            <wp:effectExtent l="19050" t="0" r="3175" b="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6645275" cy="713105"/>
                    </a:xfrm>
                    <a:prstGeom prst="rect">
                      <a:avLst/>
                    </a:prstGeom>
                    <a:noFill/>
                  </pic:spPr>
                </pic:pic>
              </a:graphicData>
            </a:graphic>
          </wp:anchor>
        </w:drawing>
      </w: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ul. płk. L. Lisa-Kuli 20</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35-025 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993E2F">
        <w:rPr>
          <w:rFonts w:ascii="Times New Roman" w:hAnsi="Times New Roman"/>
          <w:b/>
          <w:sz w:val="36"/>
          <w:szCs w:val="36"/>
        </w:rPr>
        <w:t xml:space="preserve"> VIII</w:t>
      </w:r>
    </w:p>
    <w:p w:rsidR="006D5963"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993E2F">
        <w:rPr>
          <w:rFonts w:ascii="Times New Roman" w:hAnsi="Times New Roman"/>
          <w:b/>
          <w:sz w:val="36"/>
          <w:szCs w:val="36"/>
        </w:rPr>
        <w:t xml:space="preserve"> 8.3</w:t>
      </w:r>
    </w:p>
    <w:p w:rsidR="00105098"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rsidR="006D5963" w:rsidRPr="008D37B6" w:rsidRDefault="006D5963" w:rsidP="00202BD1">
      <w:pPr>
        <w:pStyle w:val="Nagwek"/>
        <w:spacing w:before="60" w:after="60" w:line="240" w:lineRule="auto"/>
        <w:jc w:val="center"/>
        <w:rPr>
          <w:rFonts w:ascii="Times New Roman" w:hAnsi="Times New Roman"/>
          <w:b/>
          <w:sz w:val="36"/>
          <w:szCs w:val="36"/>
        </w:rPr>
      </w:pP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993E2F">
        <w:rPr>
          <w:rFonts w:ascii="Times New Roman" w:hAnsi="Times New Roman"/>
          <w:b/>
          <w:i/>
          <w:sz w:val="36"/>
          <w:szCs w:val="36"/>
          <w:u w:val="single"/>
        </w:rPr>
        <w:t xml:space="preserve"> </w:t>
      </w:r>
      <w:r w:rsidR="00993E2F">
        <w:rPr>
          <w:rFonts w:ascii="Times New Roman" w:hAnsi="Times New Roman"/>
          <w:b/>
          <w:sz w:val="36"/>
          <w:szCs w:val="36"/>
          <w:u w:val="single"/>
        </w:rPr>
        <w:t>RPPK.08.03</w:t>
      </w:r>
      <w:r w:rsidR="00993E2F" w:rsidRPr="00993E2F">
        <w:rPr>
          <w:rFonts w:ascii="Times New Roman" w:hAnsi="Times New Roman"/>
          <w:b/>
          <w:sz w:val="36"/>
          <w:szCs w:val="36"/>
          <w:u w:val="single"/>
        </w:rPr>
        <w:t>.00-IP.01-18-</w:t>
      </w:r>
      <w:r w:rsidR="00146325">
        <w:rPr>
          <w:rFonts w:ascii="Times New Roman" w:hAnsi="Times New Roman"/>
          <w:b/>
          <w:sz w:val="36"/>
          <w:szCs w:val="36"/>
          <w:u w:val="single"/>
        </w:rPr>
        <w:t>011</w:t>
      </w:r>
      <w:r w:rsidR="00993E2F" w:rsidRPr="00AF20A7">
        <w:rPr>
          <w:rFonts w:ascii="Times New Roman" w:hAnsi="Times New Roman"/>
          <w:b/>
          <w:sz w:val="36"/>
          <w:szCs w:val="36"/>
          <w:u w:val="single"/>
        </w:rPr>
        <w:t>/16</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Rzeszów</w:t>
      </w:r>
      <w:r w:rsidR="000F327D">
        <w:rPr>
          <w:rFonts w:ascii="Times New Roman" w:hAnsi="Times New Roman"/>
          <w:sz w:val="24"/>
          <w:szCs w:val="24"/>
        </w:rPr>
        <w:t>,</w:t>
      </w:r>
      <w:r w:rsidRPr="008D37B6">
        <w:rPr>
          <w:rFonts w:ascii="Times New Roman" w:hAnsi="Times New Roman"/>
          <w:sz w:val="24"/>
          <w:szCs w:val="24"/>
        </w:rPr>
        <w:t xml:space="preserve"> </w:t>
      </w:r>
      <w:r w:rsidR="002A3AAE">
        <w:rPr>
          <w:rFonts w:ascii="Times New Roman" w:hAnsi="Times New Roman"/>
          <w:sz w:val="24"/>
          <w:szCs w:val="24"/>
        </w:rPr>
        <w:t>21 września</w:t>
      </w:r>
      <w:r w:rsidR="000F327D">
        <w:rPr>
          <w:rFonts w:ascii="Times New Roman" w:hAnsi="Times New Roman"/>
          <w:sz w:val="24"/>
          <w:szCs w:val="24"/>
        </w:rPr>
        <w:t xml:space="preserve"> </w:t>
      </w:r>
      <w:r w:rsidR="00993E2F">
        <w:rPr>
          <w:rFonts w:ascii="Times New Roman" w:hAnsi="Times New Roman"/>
          <w:sz w:val="24"/>
          <w:szCs w:val="24"/>
        </w:rPr>
        <w:t>2016</w:t>
      </w:r>
      <w:r w:rsidRPr="008D37B6">
        <w:rPr>
          <w:rFonts w:ascii="Times New Roman" w:hAnsi="Times New Roman"/>
          <w:sz w:val="24"/>
          <w:szCs w:val="24"/>
        </w:rPr>
        <w:t xml:space="preserve"> 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6"/>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111BFE"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941060" cy="637540"/>
                  <wp:effectExtent l="19050" t="0" r="254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5941060" cy="637540"/>
                          </a:xfrm>
                          <a:prstGeom prst="rect">
                            <a:avLst/>
                          </a:prstGeom>
                          <a:noFill/>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ul. L. Lisa Kuli 20</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35-025 Rzeszów</w:t>
            </w:r>
          </w:p>
          <w:p w:rsidR="00993E2F" w:rsidRPr="007E56C7" w:rsidRDefault="006D5963" w:rsidP="00993E2F">
            <w:pPr>
              <w:spacing w:before="60" w:after="60" w:line="240" w:lineRule="auto"/>
              <w:jc w:val="center"/>
              <w:rPr>
                <w:rFonts w:ascii="Times New Roman" w:hAnsi="Times New Roman"/>
                <w:b/>
                <w:i/>
                <w:sz w:val="36"/>
                <w:szCs w:val="36"/>
                <w:u w:val="single"/>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993E2F" w:rsidRPr="00993E2F">
              <w:rPr>
                <w:rFonts w:ascii="Times New Roman" w:hAnsi="Times New Roman"/>
                <w:b/>
                <w:sz w:val="20"/>
              </w:rPr>
              <w:t>RPPK.08.03.00-IP.01-18-</w:t>
            </w:r>
            <w:r w:rsidR="00AF20A7" w:rsidRPr="00AF20A7">
              <w:rPr>
                <w:rFonts w:ascii="Times New Roman" w:hAnsi="Times New Roman"/>
                <w:b/>
                <w:sz w:val="20"/>
              </w:rPr>
              <w:t>0</w:t>
            </w:r>
            <w:r w:rsidR="00146325">
              <w:rPr>
                <w:rFonts w:ascii="Times New Roman" w:hAnsi="Times New Roman"/>
                <w:b/>
                <w:sz w:val="20"/>
              </w:rPr>
              <w:t>11</w:t>
            </w:r>
            <w:r w:rsidR="00993E2F" w:rsidRPr="00993E2F">
              <w:rPr>
                <w:rFonts w:ascii="Times New Roman" w:hAnsi="Times New Roman"/>
                <w:b/>
                <w:sz w:val="20"/>
              </w:rPr>
              <w:t>/16</w:t>
            </w:r>
          </w:p>
          <w:p w:rsidR="006D5963" w:rsidRPr="00CC6287" w:rsidRDefault="006D5963" w:rsidP="001B5863">
            <w:pPr>
              <w:spacing w:before="60" w:after="60" w:line="276" w:lineRule="auto"/>
              <w:jc w:val="center"/>
              <w:rPr>
                <w:rFonts w:ascii="Times New Roman" w:hAnsi="Times New Roman"/>
                <w:b/>
                <w:sz w:val="20"/>
              </w:rPr>
            </w:pP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993E2F">
              <w:rPr>
                <w:rFonts w:ascii="Times New Roman" w:hAnsi="Times New Roman"/>
                <w:b/>
                <w:sz w:val="20"/>
              </w:rPr>
              <w:t>VIII Integracja społeczna</w:t>
            </w:r>
          </w:p>
          <w:p w:rsidR="00117253"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993E2F">
              <w:rPr>
                <w:rFonts w:ascii="Times New Roman" w:hAnsi="Times New Roman"/>
                <w:b/>
                <w:sz w:val="20"/>
              </w:rPr>
              <w:t>8.3 Zwiększenie dostępu do usług społecznych i zdrowotnych</w:t>
            </w:r>
          </w:p>
          <w:p w:rsidR="008876E7" w:rsidRPr="008E36D4" w:rsidRDefault="008876E7" w:rsidP="001B5863">
            <w:pPr>
              <w:spacing w:before="60" w:after="60" w:line="276" w:lineRule="auto"/>
              <w:jc w:val="center"/>
              <w:rPr>
                <w:rFonts w:ascii="Times New Roman" w:hAnsi="Times New Roman"/>
                <w:b/>
                <w:sz w:val="20"/>
              </w:rPr>
            </w:pP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146325" w:rsidRPr="008E6236" w:rsidRDefault="00146325" w:rsidP="00F24D12">
            <w:pPr>
              <w:pStyle w:val="Akapitzlist"/>
              <w:widowControl/>
              <w:numPr>
                <w:ilvl w:val="0"/>
                <w:numId w:val="90"/>
              </w:numPr>
              <w:adjustRightInd/>
              <w:spacing w:before="0" w:line="240" w:lineRule="auto"/>
              <w:textAlignment w:val="auto"/>
              <w:rPr>
                <w:rFonts w:ascii="Times New Roman" w:hAnsi="Times New Roman"/>
                <w:sz w:val="20"/>
              </w:rPr>
            </w:pPr>
            <w:r w:rsidRPr="008E6236">
              <w:rPr>
                <w:rFonts w:ascii="Times New Roman" w:hAnsi="Times New Roman"/>
                <w:sz w:val="20"/>
              </w:rPr>
              <w:t>Wsparcie dla usług mieszkalnictwa o charakterze wspomaganym poprzez:</w:t>
            </w:r>
          </w:p>
          <w:p w:rsidR="00146325" w:rsidRPr="008E6236" w:rsidRDefault="00146325" w:rsidP="00F24D12">
            <w:pPr>
              <w:pStyle w:val="Akapitzlist"/>
              <w:widowControl/>
              <w:numPr>
                <w:ilvl w:val="0"/>
                <w:numId w:val="91"/>
              </w:numPr>
              <w:adjustRightInd/>
              <w:spacing w:before="0" w:line="240" w:lineRule="auto"/>
              <w:textAlignment w:val="auto"/>
              <w:rPr>
                <w:rFonts w:ascii="Times New Roman" w:hAnsi="Times New Roman"/>
                <w:sz w:val="20"/>
              </w:rPr>
            </w:pPr>
            <w:r w:rsidRPr="008E6236">
              <w:rPr>
                <w:rFonts w:ascii="Times New Roman" w:hAnsi="Times New Roman"/>
                <w:sz w:val="20"/>
              </w:rPr>
              <w:t>tworzenie miejsc pobytu w nowo tworzonych lub istniejących mieszkaniach o charakterze wspomaganym, w tym miejsc krótkookresowego pobytu,</w:t>
            </w:r>
          </w:p>
          <w:p w:rsidR="00146325" w:rsidRPr="008E6236" w:rsidRDefault="00146325" w:rsidP="00F24D12">
            <w:pPr>
              <w:pStyle w:val="Akapitzlist"/>
              <w:widowControl/>
              <w:numPr>
                <w:ilvl w:val="0"/>
                <w:numId w:val="91"/>
              </w:numPr>
              <w:adjustRightInd/>
              <w:spacing w:before="0" w:line="240" w:lineRule="auto"/>
              <w:textAlignment w:val="auto"/>
              <w:rPr>
                <w:rFonts w:ascii="Times New Roman" w:hAnsi="Times New Roman"/>
                <w:sz w:val="20"/>
              </w:rPr>
            </w:pPr>
            <w:r w:rsidRPr="008E6236">
              <w:rPr>
                <w:rFonts w:ascii="Times New Roman" w:hAnsi="Times New Roman"/>
                <w:sz w:val="20"/>
              </w:rPr>
              <w:t>sfinansowanie form pomocy w postaci mieszkania o charakterze wspomaganym</w:t>
            </w:r>
            <w:r w:rsidR="00D73187">
              <w:rPr>
                <w:rFonts w:ascii="Times New Roman" w:hAnsi="Times New Roman"/>
                <w:sz w:val="20"/>
              </w:rPr>
              <w:t>.</w:t>
            </w:r>
          </w:p>
          <w:p w:rsidR="002A3AAE" w:rsidRDefault="002A3AAE" w:rsidP="002A3AAE">
            <w:pPr>
              <w:widowControl/>
              <w:adjustRightInd/>
              <w:spacing w:before="0" w:line="240" w:lineRule="auto"/>
              <w:textAlignment w:val="auto"/>
              <w:rPr>
                <w:rFonts w:ascii="Times New Roman" w:hAnsi="Times New Roman"/>
                <w:sz w:val="20"/>
              </w:rPr>
            </w:pPr>
          </w:p>
          <w:p w:rsidR="002A3AAE" w:rsidRDefault="002A3AAE" w:rsidP="002A3AAE">
            <w:pPr>
              <w:widowControl/>
              <w:adjustRightInd/>
              <w:spacing w:before="0" w:line="240" w:lineRule="auto"/>
              <w:textAlignment w:val="auto"/>
              <w:rPr>
                <w:rFonts w:ascii="Times New Roman" w:hAnsi="Times New Roman"/>
                <w:sz w:val="20"/>
              </w:rPr>
            </w:pPr>
            <w:r w:rsidRPr="00F32112">
              <w:rPr>
                <w:rFonts w:ascii="Times New Roman" w:hAnsi="Times New Roman"/>
                <w:sz w:val="20"/>
              </w:rPr>
              <w:t>Projekty w ramach niniejszego działania mogą być realizowane jako projekty partnerskie w rozumieniu art. 33 ustawy z dnia 11 lipca 2014 r. o zasadach realizacji programów w zakresie pol</w:t>
            </w:r>
            <w:r>
              <w:rPr>
                <w:rFonts w:ascii="Times New Roman" w:hAnsi="Times New Roman"/>
                <w:sz w:val="20"/>
              </w:rPr>
              <w:t>ityki spójności finansowanych w </w:t>
            </w:r>
            <w:r w:rsidRPr="00F32112">
              <w:rPr>
                <w:rFonts w:ascii="Times New Roman" w:hAnsi="Times New Roman"/>
                <w:sz w:val="20"/>
              </w:rPr>
              <w:t>perspektywie finansowej 2014–2020.</w:t>
            </w:r>
          </w:p>
          <w:p w:rsidR="006D5963" w:rsidRPr="00CB6F5B" w:rsidRDefault="006D5963" w:rsidP="00993E2F">
            <w:pPr>
              <w:spacing w:before="60" w:after="60" w:line="276" w:lineRule="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 xml:space="preserve">Na realizację projektów wyłonionych do realizacji w 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146325">
              <w:rPr>
                <w:rFonts w:ascii="Times New Roman" w:hAnsi="Times New Roman"/>
                <w:b/>
                <w:sz w:val="20"/>
              </w:rPr>
              <w:t>2</w:t>
            </w:r>
            <w:r w:rsidR="00C46503">
              <w:rPr>
                <w:rFonts w:ascii="Times New Roman" w:hAnsi="Times New Roman"/>
                <w:b/>
                <w:sz w:val="20"/>
              </w:rPr>
              <w:t>0 000 000,00</w:t>
            </w:r>
            <w:r w:rsidRPr="001B63B2">
              <w:rPr>
                <w:rFonts w:ascii="Times New Roman" w:hAnsi="Times New Roman"/>
                <w:b/>
                <w:sz w:val="20"/>
              </w:rPr>
              <w:t xml:space="preserve"> PLN </w:t>
            </w:r>
            <w:r w:rsidRPr="009F4568">
              <w:rPr>
                <w:rFonts w:ascii="Times New Roman" w:hAnsi="Times New Roman"/>
                <w:sz w:val="20"/>
              </w:rPr>
              <w:t>pochodząca z Europejskiego Funduszu Społecznego</w:t>
            </w:r>
            <w:r w:rsidR="00617603" w:rsidRPr="00C6132A">
              <w:rPr>
                <w:rFonts w:ascii="Times New Roman" w:hAnsi="Times New Roman"/>
                <w:sz w:val="20"/>
              </w:rPr>
              <w:t xml:space="preserve"> </w:t>
            </w:r>
            <w:r w:rsidR="0015376A">
              <w:rPr>
                <w:rFonts w:ascii="Times New Roman" w:hAnsi="Times New Roman"/>
                <w:sz w:val="20"/>
              </w:rPr>
              <w:t xml:space="preserve">i </w:t>
            </w:r>
            <w:r w:rsidRPr="009B0368">
              <w:rPr>
                <w:rFonts w:ascii="Times New Roman" w:hAnsi="Times New Roman"/>
                <w:sz w:val="20"/>
              </w:rPr>
              <w:t>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C46503">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r w:rsidR="00155C06">
              <w:rPr>
                <w:rFonts w:ascii="Times New Roman" w:hAnsi="Times New Roman"/>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C46503" w:rsidRPr="00B841F3">
              <w:rPr>
                <w:rFonts w:ascii="Times New Roman" w:hAnsi="Times New Roman"/>
                <w:b/>
                <w:sz w:val="20"/>
              </w:rPr>
              <w:t>5</w:t>
            </w:r>
            <w:r w:rsidR="00B841F3">
              <w:rPr>
                <w:rFonts w:ascii="Times New Roman" w:hAnsi="Times New Roman"/>
                <w:sz w:val="20"/>
              </w:rPr>
              <w:t xml:space="preserve"> </w:t>
            </w:r>
            <w:r w:rsidRPr="00C46503">
              <w:rPr>
                <w:rFonts w:ascii="Times New Roman" w:hAnsi="Times New Roman"/>
                <w:sz w:val="20"/>
              </w:rPr>
              <w:t>%</w:t>
            </w:r>
            <w:r w:rsidRPr="00790893">
              <w:rPr>
                <w:rFonts w:ascii="Times New Roman" w:hAnsi="Times New Roman"/>
                <w:sz w:val="20"/>
              </w:rPr>
              <w:t>.</w:t>
            </w:r>
          </w:p>
          <w:p w:rsidR="00617603" w:rsidRPr="00C46503" w:rsidRDefault="00617603" w:rsidP="001B5863">
            <w:pPr>
              <w:spacing w:before="60" w:after="60" w:line="276" w:lineRule="auto"/>
              <w:jc w:val="center"/>
              <w:rPr>
                <w:rFonts w:ascii="Times New Roman" w:hAnsi="Times New Roman"/>
                <w:sz w:val="20"/>
              </w:rPr>
            </w:pPr>
            <w:r w:rsidRPr="00C46503">
              <w:rPr>
                <w:rFonts w:ascii="Times New Roman" w:hAnsi="Times New Roman"/>
                <w:sz w:val="20"/>
              </w:rPr>
              <w:t xml:space="preserve">Nie określono maksymalnej wartości projektu, jednak jest ona ograniczona przez </w:t>
            </w:r>
            <w:r w:rsidR="00ED7167" w:rsidRPr="00C46503">
              <w:rPr>
                <w:rFonts w:ascii="Times New Roman" w:hAnsi="Times New Roman"/>
                <w:sz w:val="20"/>
              </w:rPr>
              <w:t>kwotę dofinansowania</w:t>
            </w:r>
            <w:r w:rsidRPr="00C46503">
              <w:rPr>
                <w:rFonts w:ascii="Times New Roman" w:hAnsi="Times New Roman"/>
                <w:sz w:val="20"/>
              </w:rPr>
              <w:t xml:space="preserve"> przeznacz</w:t>
            </w:r>
            <w:r w:rsidR="008A3C2D" w:rsidRPr="00C46503">
              <w:rPr>
                <w:rFonts w:ascii="Times New Roman" w:hAnsi="Times New Roman"/>
                <w:sz w:val="20"/>
              </w:rPr>
              <w:t>on</w:t>
            </w:r>
            <w:r w:rsidR="00B0115B" w:rsidRPr="00C46503">
              <w:rPr>
                <w:rFonts w:ascii="Times New Roman" w:hAnsi="Times New Roman"/>
                <w:sz w:val="20"/>
              </w:rPr>
              <w:t>ą</w:t>
            </w:r>
            <w:r w:rsidR="008A3C2D" w:rsidRPr="00C46503">
              <w:rPr>
                <w:rFonts w:ascii="Times New Roman" w:hAnsi="Times New Roman"/>
                <w:sz w:val="20"/>
              </w:rPr>
              <w:t xml:space="preserve"> </w:t>
            </w:r>
            <w:r w:rsidRPr="00C46503">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C46503">
              <w:rPr>
                <w:sz w:val="20"/>
                <w:szCs w:val="20"/>
              </w:rPr>
              <w:t xml:space="preserve">Minimalna wartość projektu wynosi </w:t>
            </w:r>
            <w:r w:rsidR="00C46503" w:rsidRPr="00C46503">
              <w:rPr>
                <w:sz w:val="20"/>
                <w:szCs w:val="20"/>
              </w:rPr>
              <w:t>100 000,00</w:t>
            </w:r>
            <w:r w:rsidR="004B5DA4" w:rsidRPr="00C46503">
              <w:rPr>
                <w:sz w:val="20"/>
                <w:szCs w:val="20"/>
              </w:rPr>
              <w:t xml:space="preserve"> </w:t>
            </w:r>
            <w:r w:rsidR="00B0293A" w:rsidRPr="00C46503">
              <w:rPr>
                <w:sz w:val="20"/>
                <w:szCs w:val="20"/>
              </w:rPr>
              <w:t>PLN</w:t>
            </w:r>
            <w:r w:rsidR="00155C06">
              <w:rPr>
                <w:sz w:val="20"/>
                <w:szCs w:val="20"/>
              </w:rPr>
              <w:t>.</w:t>
            </w:r>
          </w:p>
          <w:p w:rsidR="00565588" w:rsidRPr="00CC6287" w:rsidRDefault="00565588" w:rsidP="00FA6A98">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5653F5">
              <w:rPr>
                <w:rFonts w:ascii="Times New Roman" w:hAnsi="Times New Roman"/>
              </w:rPr>
              <w:t>od</w:t>
            </w:r>
            <w:r w:rsidR="005653F5" w:rsidRPr="005653F5">
              <w:rPr>
                <w:rFonts w:ascii="Times New Roman" w:hAnsi="Times New Roman"/>
              </w:rPr>
              <w:t xml:space="preserve"> 16.08.2016 r.</w:t>
            </w:r>
            <w:r w:rsidR="00117253" w:rsidRPr="005653F5">
              <w:rPr>
                <w:rFonts w:ascii="Times New Roman" w:hAnsi="Times New Roman"/>
              </w:rPr>
              <w:t xml:space="preserve"> do </w:t>
            </w:r>
            <w:r w:rsidR="00720164">
              <w:rPr>
                <w:rFonts w:ascii="Times New Roman" w:hAnsi="Times New Roman"/>
              </w:rPr>
              <w:t>14.10</w:t>
            </w:r>
            <w:r w:rsidR="005653F5">
              <w:rPr>
                <w:rFonts w:ascii="Times New Roman" w:hAnsi="Times New Roman"/>
              </w:rPr>
              <w:t>.2016 r.</w:t>
            </w:r>
          </w:p>
          <w:p w:rsidR="007B3262" w:rsidRPr="00941D4A" w:rsidRDefault="006F4AB1" w:rsidP="0053248E">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9"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53248E">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00155C06">
              <w:rPr>
                <w:rFonts w:ascii="Times New Roman" w:eastAsia="Calibri" w:hAnsi="Times New Roman"/>
                <w:sz w:val="20"/>
              </w:rPr>
              <w:t>–</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53484B" w:rsidRPr="008E36D4"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płk L. Lisa - Kuli 20, 35-025 Rzeszów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BB48D6" w:rsidP="001B5863">
            <w:pPr>
              <w:spacing w:before="60" w:after="60" w:line="276" w:lineRule="auto"/>
              <w:ind w:firstLine="709"/>
              <w:jc w:val="left"/>
              <w:rPr>
                <w:rFonts w:ascii="Times New Roman" w:hAnsi="Times New Roman"/>
                <w:spacing w:val="-4"/>
                <w:sz w:val="20"/>
              </w:rPr>
            </w:pPr>
            <w:r w:rsidRPr="003C7CDA">
              <w:rPr>
                <w:rFonts w:ascii="Times New Roman" w:hAnsi="Times New Roman"/>
                <w:spacing w:val="-4"/>
                <w:sz w:val="20"/>
              </w:rPr>
              <w:t xml:space="preserve">jak również w  </w:t>
            </w:r>
            <w:r w:rsidRPr="003C7CDA">
              <w:rPr>
                <w:rFonts w:ascii="Times New Roman" w:hAnsi="Times New Roman"/>
                <w:b/>
                <w:spacing w:val="-4"/>
                <w:sz w:val="20"/>
              </w:rPr>
              <w:t>Oddziałach Zamiejscowych WUP</w:t>
            </w:r>
            <w:r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Pr="005653F5">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02BF1">
              <w:rPr>
                <w:rFonts w:ascii="Times New Roman" w:hAnsi="Times New Roman"/>
                <w:sz w:val="20"/>
              </w:rPr>
              <w:t xml:space="preserve">tj. </w:t>
            </w:r>
            <w:r w:rsidR="00E77896" w:rsidRPr="009B0368">
              <w:rPr>
                <w:rFonts w:ascii="Times New Roman" w:hAnsi="Times New Roman"/>
                <w:sz w:val="20"/>
              </w:rPr>
              <w:t>Dz.U. z 201</w:t>
            </w:r>
            <w:r w:rsidR="00E77896" w:rsidRPr="00A52B10">
              <w:rPr>
                <w:rFonts w:ascii="Times New Roman" w:hAnsi="Times New Roman"/>
                <w:sz w:val="20"/>
              </w:rPr>
              <w:t>6</w:t>
            </w:r>
            <w:r w:rsidR="003B05DF" w:rsidRPr="00790893">
              <w:rPr>
                <w:rFonts w:ascii="Times New Roman" w:hAnsi="Times New Roman"/>
                <w:sz w:val="20"/>
              </w:rPr>
              <w:t xml:space="preserve"> r.</w:t>
            </w:r>
            <w:r w:rsidR="00102BF1">
              <w:rPr>
                <w:rFonts w:ascii="Times New Roman" w:hAnsi="Times New Roman"/>
                <w:sz w:val="20"/>
              </w:rPr>
              <w:t>,</w:t>
            </w:r>
            <w:r w:rsidR="003B05DF" w:rsidRPr="00790893">
              <w:rPr>
                <w:rFonts w:ascii="Times New Roman" w:hAnsi="Times New Roman"/>
                <w:sz w:val="20"/>
              </w:rPr>
              <w:t xml:space="preserve"> poz. </w:t>
            </w:r>
            <w:r w:rsidR="00E77896" w:rsidRPr="00790893">
              <w:rPr>
                <w:rFonts w:ascii="Times New Roman" w:hAnsi="Times New Roman"/>
                <w:sz w:val="20"/>
              </w:rPr>
              <w:t>217)</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Termin dostarczenia wniosku o 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5653F5">
              <w:rPr>
                <w:rFonts w:ascii="Times New Roman" w:hAnsi="Times New Roman"/>
                <w:sz w:val="20"/>
              </w:rPr>
              <w:t>z </w:t>
            </w:r>
            <w:r w:rsidRPr="005653F5">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53248E">
            <w:pPr>
              <w:numPr>
                <w:ilvl w:val="0"/>
                <w:numId w:val="52"/>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53248E">
            <w:pPr>
              <w:numPr>
                <w:ilvl w:val="0"/>
                <w:numId w:val="52"/>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3B05DF" w:rsidRPr="005653F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5653F5">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5653F5">
              <w:rPr>
                <w:rFonts w:ascii="Times New Roman" w:hAnsi="Times New Roman"/>
                <w:sz w:val="20"/>
              </w:rPr>
              <w:t xml:space="preserve">Szczegółowe informacje dotyczące </w:t>
            </w:r>
            <w:r w:rsidR="00AD3361" w:rsidRPr="005653F5">
              <w:rPr>
                <w:rFonts w:ascii="Times New Roman" w:hAnsi="Times New Roman"/>
                <w:sz w:val="20"/>
              </w:rPr>
              <w:t>konkursu</w:t>
            </w:r>
            <w:r w:rsidRPr="005653F5">
              <w:rPr>
                <w:rFonts w:ascii="Times New Roman" w:hAnsi="Times New Roman"/>
                <w:sz w:val="20"/>
              </w:rPr>
              <w:t xml:space="preserve"> można uzyskać na </w:t>
            </w:r>
            <w:r w:rsidRPr="005653F5">
              <w:rPr>
                <w:rFonts w:ascii="Times New Roman" w:hAnsi="Times New Roman"/>
                <w:b/>
                <w:sz w:val="20"/>
              </w:rPr>
              <w:t>spotkaniu informacyjnym</w:t>
            </w:r>
            <w:r w:rsidR="008F0002">
              <w:rPr>
                <w:rFonts w:ascii="Times New Roman" w:hAnsi="Times New Roman"/>
                <w:sz w:val="20"/>
              </w:rPr>
              <w:t>, które odbędzie się w </w:t>
            </w:r>
            <w:r w:rsidRPr="005653F5">
              <w:rPr>
                <w:rFonts w:ascii="Times New Roman" w:hAnsi="Times New Roman"/>
                <w:sz w:val="20"/>
              </w:rPr>
              <w:t xml:space="preserve">dniu </w:t>
            </w:r>
            <w:r w:rsidR="005653F5">
              <w:rPr>
                <w:rFonts w:ascii="Times New Roman" w:hAnsi="Times New Roman"/>
                <w:sz w:val="20"/>
              </w:rPr>
              <w:t>04.08.2016 r.</w:t>
            </w:r>
            <w:r w:rsidR="008F0002">
              <w:rPr>
                <w:rFonts w:ascii="Times New Roman" w:hAnsi="Times New Roman"/>
                <w:sz w:val="20"/>
              </w:rPr>
              <w:t xml:space="preserve"> </w:t>
            </w:r>
            <w:r w:rsidRPr="005653F5">
              <w:rPr>
                <w:rFonts w:ascii="Times New Roman" w:hAnsi="Times New Roman"/>
                <w:sz w:val="20"/>
              </w:rPr>
              <w:t xml:space="preserve">w </w:t>
            </w:r>
            <w:r w:rsidR="005653F5">
              <w:rPr>
                <w:rFonts w:ascii="Times New Roman" w:hAnsi="Times New Roman"/>
                <w:sz w:val="20"/>
              </w:rPr>
              <w:t>sali audytoryjnej Urzędu Marszałkowskie</w:t>
            </w:r>
            <w:r w:rsidR="008F0002">
              <w:rPr>
                <w:rFonts w:ascii="Times New Roman" w:hAnsi="Times New Roman"/>
                <w:sz w:val="20"/>
              </w:rPr>
              <w:t>go Województwa Podkarpackiego w </w:t>
            </w:r>
            <w:r w:rsidR="005653F5">
              <w:rPr>
                <w:rFonts w:ascii="Times New Roman" w:hAnsi="Times New Roman"/>
                <w:sz w:val="20"/>
              </w:rPr>
              <w:t>Rzeszowie, al. Ł. Cieplińskiego 4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na stronie internetow</w:t>
            </w:r>
            <w:r w:rsidR="00265A4E" w:rsidRPr="008E36D4">
              <w:rPr>
                <w:rFonts w:ascii="Times New Roman" w:hAnsi="Times New Roman"/>
                <w:sz w:val="20"/>
              </w:rPr>
              <w:t>ej Wojewódzkiego Urzędu Pracy (</w:t>
            </w:r>
            <w:hyperlink r:id="rId10" w:history="1">
              <w:r w:rsidR="00C54F29" w:rsidRPr="00774C2A">
                <w:rPr>
                  <w:rStyle w:val="Hipercze"/>
                  <w:rFonts w:ascii="Times New Roman" w:hAnsi="Times New Roman"/>
                  <w:color w:val="auto"/>
                  <w:sz w:val="20"/>
                  <w:u w:val="none"/>
                </w:rPr>
                <w:t>www.wup-rzeszow.pl</w:t>
              </w:r>
            </w:hyperlink>
            <w:r w:rsidR="00265A4E" w:rsidRPr="00774C2A">
              <w:rPr>
                <w:rFonts w:ascii="Times New Roman" w:hAnsi="Times New Roman"/>
                <w:sz w:val="20"/>
              </w:rPr>
              <w:t>), RPO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1" w:history="1">
              <w:r w:rsidR="004C6D23" w:rsidRPr="00774C2A">
                <w:rPr>
                  <w:rStyle w:val="Hipercze"/>
                  <w:rFonts w:ascii="Times New Roman" w:hAnsi="Times New Roman"/>
                  <w:color w:val="auto"/>
                  <w:sz w:val="20"/>
                  <w:u w:val="none"/>
                </w:rPr>
                <w:t>www.rpo.podkarpackie</w:t>
              </w:r>
            </w:hyperlink>
            <w:r w:rsidR="004C6D23" w:rsidRPr="00774C2A">
              <w:rPr>
                <w:rFonts w:ascii="Times New Roman" w:hAnsi="Times New Roman"/>
                <w:sz w:val="20"/>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2"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8F0002" w:rsidRPr="00774C2A" w:rsidRDefault="008F0002" w:rsidP="008F0002">
            <w:pPr>
              <w:spacing w:before="60" w:after="60" w:line="276" w:lineRule="auto"/>
              <w:rPr>
                <w:rFonts w:ascii="Times New Roman" w:hAnsi="Times New Roman"/>
                <w:sz w:val="20"/>
              </w:rPr>
            </w:pPr>
            <w:r w:rsidRPr="007E56C7">
              <w:rPr>
                <w:rFonts w:ascii="Times New Roman" w:hAnsi="Times New Roman"/>
                <w:sz w:val="20"/>
              </w:rPr>
              <w:t xml:space="preserve">Regulamin konkursu jest dostępny w siedzibie Wojewódzkiego Urzędu Pracy w Rzeszowie, </w:t>
            </w:r>
            <w:r>
              <w:rPr>
                <w:rFonts w:ascii="Times New Roman" w:hAnsi="Times New Roman"/>
                <w:spacing w:val="-4"/>
                <w:sz w:val="20"/>
              </w:rPr>
              <w:t>ul. Lisa- Kuli 20, Rzeszów</w:t>
            </w:r>
            <w:r w:rsidRPr="00F32D2F">
              <w:rPr>
                <w:rFonts w:ascii="Times New Roman" w:hAnsi="Times New Roman"/>
                <w:sz w:val="20"/>
              </w:rPr>
              <w:t xml:space="preserve"> oraz na stronie inter</w:t>
            </w:r>
            <w:r w:rsidRPr="00CC6287">
              <w:rPr>
                <w:rFonts w:ascii="Times New Roman" w:hAnsi="Times New Roman"/>
                <w:sz w:val="20"/>
              </w:rPr>
              <w:t>netowej</w:t>
            </w:r>
            <w:r>
              <w:rPr>
                <w:rFonts w:ascii="Times New Roman" w:hAnsi="Times New Roman"/>
                <w:sz w:val="20"/>
              </w:rPr>
              <w:t xml:space="preserve"> Instytucji Zarządzającej RPO WP (www</w:t>
            </w:r>
            <w:r w:rsidRPr="00B722B1">
              <w:rPr>
                <w:rFonts w:ascii="Times New Roman" w:hAnsi="Times New Roman"/>
                <w:sz w:val="20"/>
              </w:rPr>
              <w:t>.rpo.podkarpackie.pl</w:t>
            </w:r>
            <w:r>
              <w:rPr>
                <w:rFonts w:ascii="Times New Roman" w:hAnsi="Times New Roman"/>
                <w:sz w:val="20"/>
              </w:rPr>
              <w:t>).</w:t>
            </w:r>
          </w:p>
          <w:p w:rsidR="006D5963" w:rsidRPr="00941D4A" w:rsidRDefault="006D5963" w:rsidP="00B722B1">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B722B1">
              <w:rPr>
                <w:rFonts w:ascii="Times New Roman" w:hAnsi="Times New Roman"/>
                <w:sz w:val="20"/>
              </w:rPr>
              <w:t>Wydział Integracji Społecznej EFS</w:t>
            </w:r>
            <w:r w:rsidR="002F2FD8">
              <w:rPr>
                <w:rFonts w:ascii="Times New Roman" w:hAnsi="Times New Roman"/>
                <w:sz w:val="20"/>
              </w:rPr>
              <w:t>, Tel</w:t>
            </w:r>
            <w:r w:rsidR="0015376A">
              <w:rPr>
                <w:rFonts w:ascii="Times New Roman" w:hAnsi="Times New Roman"/>
                <w:sz w:val="20"/>
              </w:rPr>
              <w:t>.</w:t>
            </w:r>
            <w:r w:rsidR="002F2FD8">
              <w:rPr>
                <w:rFonts w:ascii="Times New Roman" w:hAnsi="Times New Roman"/>
                <w:sz w:val="20"/>
              </w:rPr>
              <w:t xml:space="preserve"> </w:t>
            </w:r>
            <w:r w:rsidR="005653F5">
              <w:rPr>
                <w:rFonts w:ascii="Times New Roman" w:hAnsi="Times New Roman"/>
                <w:sz w:val="20"/>
              </w:rPr>
              <w:t xml:space="preserve"> 17 850 92 50, 17</w:t>
            </w:r>
            <w:r w:rsidR="00994CEC">
              <w:rPr>
                <w:rFonts w:ascii="Times New Roman" w:hAnsi="Times New Roman"/>
                <w:sz w:val="20"/>
              </w:rPr>
              <w:t xml:space="preserve"> 864 19 54, </w:t>
            </w:r>
            <w:r w:rsidR="002F2FD8">
              <w:rPr>
                <w:rFonts w:ascii="Times New Roman" w:hAnsi="Times New Roman"/>
                <w:sz w:val="20"/>
              </w:rPr>
              <w:t>17 850 92 20 oraz 17 850 92 55</w:t>
            </w:r>
            <w:r w:rsidR="00B722B1">
              <w:rPr>
                <w:rFonts w:ascii="Times New Roman" w:hAnsi="Times New Roman"/>
                <w:sz w:val="20"/>
              </w:rPr>
              <w:t xml:space="preserve"> </w:t>
            </w:r>
            <w:r w:rsidRPr="00941D4A">
              <w:rPr>
                <w:rFonts w:ascii="Times New Roman" w:hAnsi="Times New Roman"/>
                <w:sz w:val="20"/>
              </w:rPr>
              <w:t>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t xml:space="preserve">SPIS TREŚCI </w:t>
      </w:r>
    </w:p>
    <w:p w:rsidR="006949BD" w:rsidRPr="00A82FD5" w:rsidRDefault="00D35009">
      <w:pPr>
        <w:pStyle w:val="Spistreci1"/>
        <w:rPr>
          <w:b w:val="0"/>
          <w:szCs w:val="22"/>
        </w:rPr>
      </w:pPr>
      <w:r w:rsidRPr="00D35009">
        <w:rPr>
          <w:szCs w:val="22"/>
        </w:rPr>
        <w:fldChar w:fldCharType="begin"/>
      </w:r>
      <w:r w:rsidR="006D5963" w:rsidRPr="006949BD">
        <w:rPr>
          <w:szCs w:val="22"/>
        </w:rPr>
        <w:instrText xml:space="preserve"> TOC \o "1-2" \h \z \u </w:instrText>
      </w:r>
      <w:r w:rsidRPr="00D35009">
        <w:rPr>
          <w:szCs w:val="22"/>
        </w:rPr>
        <w:fldChar w:fldCharType="separate"/>
      </w:r>
      <w:hyperlink w:anchor="_Toc453921665" w:history="1">
        <w:r w:rsidR="006949BD" w:rsidRPr="006949BD">
          <w:rPr>
            <w:rStyle w:val="Hipercze"/>
          </w:rPr>
          <w:t>Wykaz skrótów i pojęć</w:t>
        </w:r>
        <w:r w:rsidR="006949BD" w:rsidRPr="006949BD">
          <w:rPr>
            <w:webHidden/>
          </w:rPr>
          <w:tab/>
        </w:r>
        <w:r w:rsidRPr="006949BD">
          <w:rPr>
            <w:webHidden/>
          </w:rPr>
          <w:fldChar w:fldCharType="begin"/>
        </w:r>
        <w:r w:rsidR="006949BD" w:rsidRPr="006949BD">
          <w:rPr>
            <w:webHidden/>
          </w:rPr>
          <w:instrText xml:space="preserve"> PAGEREF _Toc453921665 \h </w:instrText>
        </w:r>
        <w:r w:rsidRPr="006949BD">
          <w:rPr>
            <w:webHidden/>
          </w:rPr>
        </w:r>
        <w:r w:rsidRPr="006949BD">
          <w:rPr>
            <w:webHidden/>
          </w:rPr>
          <w:fldChar w:fldCharType="separate"/>
        </w:r>
        <w:r w:rsidR="00E07D6A">
          <w:rPr>
            <w:webHidden/>
          </w:rPr>
          <w:t>5</w:t>
        </w:r>
        <w:r w:rsidRPr="006949BD">
          <w:rPr>
            <w:webHidden/>
          </w:rPr>
          <w:fldChar w:fldCharType="end"/>
        </w:r>
      </w:hyperlink>
    </w:p>
    <w:p w:rsidR="006949BD" w:rsidRPr="00A82FD5" w:rsidRDefault="00D35009">
      <w:pPr>
        <w:pStyle w:val="Spistreci1"/>
        <w:rPr>
          <w:b w:val="0"/>
          <w:szCs w:val="22"/>
        </w:rPr>
      </w:pPr>
      <w:hyperlink w:anchor="_Toc453921676" w:history="1">
        <w:r w:rsidR="006949BD" w:rsidRPr="006949BD">
          <w:rPr>
            <w:rStyle w:val="Hipercze"/>
          </w:rPr>
          <w:t>1</w:t>
        </w:r>
        <w:r w:rsidR="006949BD" w:rsidRPr="00A82FD5">
          <w:rPr>
            <w:b w:val="0"/>
            <w:szCs w:val="22"/>
          </w:rPr>
          <w:tab/>
        </w:r>
        <w:r w:rsidR="006949BD" w:rsidRPr="006949BD">
          <w:rPr>
            <w:rStyle w:val="Hipercze"/>
          </w:rPr>
          <w:t>Informacje ogólne</w:t>
        </w:r>
        <w:r w:rsidR="006949BD" w:rsidRPr="006949BD">
          <w:rPr>
            <w:webHidden/>
          </w:rPr>
          <w:tab/>
        </w:r>
        <w:r w:rsidRPr="006949BD">
          <w:rPr>
            <w:webHidden/>
          </w:rPr>
          <w:fldChar w:fldCharType="begin"/>
        </w:r>
        <w:r w:rsidR="006949BD" w:rsidRPr="006949BD">
          <w:rPr>
            <w:webHidden/>
          </w:rPr>
          <w:instrText xml:space="preserve"> PAGEREF _Toc453921676 \h </w:instrText>
        </w:r>
        <w:r w:rsidRPr="006949BD">
          <w:rPr>
            <w:webHidden/>
          </w:rPr>
        </w:r>
        <w:r w:rsidRPr="006949BD">
          <w:rPr>
            <w:webHidden/>
          </w:rPr>
          <w:fldChar w:fldCharType="separate"/>
        </w:r>
        <w:r w:rsidR="00E07D6A">
          <w:rPr>
            <w:webHidden/>
          </w:rPr>
          <w:t>8</w:t>
        </w:r>
        <w:r w:rsidRPr="006949BD">
          <w:rPr>
            <w:webHidden/>
          </w:rPr>
          <w:fldChar w:fldCharType="end"/>
        </w:r>
      </w:hyperlink>
    </w:p>
    <w:p w:rsidR="006949BD" w:rsidRPr="00A82FD5" w:rsidRDefault="00D35009">
      <w:pPr>
        <w:pStyle w:val="Spistreci2"/>
        <w:rPr>
          <w:rFonts w:ascii="Times New Roman" w:hAnsi="Times New Roman"/>
          <w:noProof/>
          <w:szCs w:val="22"/>
        </w:rPr>
      </w:pPr>
      <w:hyperlink w:anchor="_Toc453921677" w:history="1">
        <w:r w:rsidR="006949BD" w:rsidRPr="006949BD">
          <w:rPr>
            <w:rStyle w:val="Hipercze"/>
            <w:rFonts w:ascii="Times New Roman" w:hAnsi="Times New Roman"/>
            <w:noProof/>
          </w:rPr>
          <w:t>1.1</w:t>
        </w:r>
        <w:r w:rsidR="006949BD" w:rsidRPr="00A82FD5">
          <w:rPr>
            <w:rFonts w:ascii="Times New Roman" w:hAnsi="Times New Roman"/>
            <w:noProof/>
            <w:szCs w:val="22"/>
          </w:rPr>
          <w:tab/>
        </w:r>
        <w:r w:rsidR="006949BD" w:rsidRPr="006949BD">
          <w:rPr>
            <w:rStyle w:val="Hipercze"/>
            <w:rFonts w:ascii="Times New Roman" w:hAnsi="Times New Roman"/>
            <w:noProof/>
          </w:rPr>
          <w:t>Podstawa prawna i dokumenty programowe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9</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78" w:history="1">
        <w:r w:rsidR="006949BD" w:rsidRPr="006949BD">
          <w:rPr>
            <w:rStyle w:val="Hipercze"/>
            <w:rFonts w:ascii="Times New Roman" w:hAnsi="Times New Roman"/>
            <w:noProof/>
          </w:rPr>
          <w:t>1.2</w:t>
        </w:r>
        <w:r w:rsidR="006949BD" w:rsidRPr="00A82FD5">
          <w:rPr>
            <w:rFonts w:ascii="Times New Roman" w:hAnsi="Times New Roman"/>
            <w:noProof/>
            <w:szCs w:val="22"/>
          </w:rPr>
          <w:tab/>
        </w:r>
        <w:r w:rsidR="006949BD" w:rsidRPr="006949BD">
          <w:rPr>
            <w:rStyle w:val="Hipercze"/>
            <w:rFonts w:ascii="Times New Roman" w:hAnsi="Times New Roman"/>
            <w:noProof/>
          </w:rPr>
          <w:t>Instytucja odpowiedzialna za realizację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79" w:history="1">
        <w:r w:rsidR="006949BD" w:rsidRPr="006949BD">
          <w:rPr>
            <w:rStyle w:val="Hipercze"/>
            <w:rFonts w:ascii="Times New Roman" w:hAnsi="Times New Roman"/>
            <w:noProof/>
          </w:rPr>
          <w:t>1.3</w:t>
        </w:r>
        <w:r w:rsidR="006949BD" w:rsidRPr="00A82FD5">
          <w:rPr>
            <w:rFonts w:ascii="Times New Roman" w:hAnsi="Times New Roman"/>
            <w:noProof/>
            <w:szCs w:val="22"/>
          </w:rPr>
          <w:tab/>
        </w:r>
        <w:r w:rsidR="006949BD" w:rsidRPr="006949BD">
          <w:rPr>
            <w:rStyle w:val="Hipercze"/>
            <w:rFonts w:ascii="Times New Roman" w:hAnsi="Times New Roman"/>
            <w:noProof/>
          </w:rPr>
          <w:t>Kwota środków przeznaczona na dofinansowanie realizacji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0" w:history="1">
        <w:r w:rsidR="006949BD" w:rsidRPr="006949BD">
          <w:rPr>
            <w:rStyle w:val="Hipercze"/>
            <w:rFonts w:ascii="Times New Roman" w:hAnsi="Times New Roman"/>
            <w:noProof/>
          </w:rPr>
          <w:t>1.4</w:t>
        </w:r>
        <w:r w:rsidR="006949BD" w:rsidRPr="00A82FD5">
          <w:rPr>
            <w:rFonts w:ascii="Times New Roman" w:hAnsi="Times New Roman"/>
            <w:noProof/>
            <w:szCs w:val="22"/>
          </w:rPr>
          <w:tab/>
        </w:r>
        <w:r w:rsidR="006949BD" w:rsidRPr="006949BD">
          <w:rPr>
            <w:rStyle w:val="Hipercze"/>
            <w:rFonts w:ascii="Times New Roman" w:hAnsi="Times New Roman"/>
            <w:noProof/>
          </w:rPr>
          <w:t>Termin i miejsce składania wniosków o dofinansowanie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1" w:history="1">
        <w:r w:rsidR="006949BD" w:rsidRPr="006949BD">
          <w:rPr>
            <w:rStyle w:val="Hipercze"/>
            <w:rFonts w:ascii="Times New Roman" w:hAnsi="Times New Roman"/>
            <w:noProof/>
          </w:rPr>
          <w:t>1.5</w:t>
        </w:r>
        <w:r w:rsidR="006949BD" w:rsidRPr="00A82FD5">
          <w:rPr>
            <w:rFonts w:ascii="Times New Roman" w:hAnsi="Times New Roman"/>
            <w:noProof/>
            <w:szCs w:val="22"/>
          </w:rPr>
          <w:tab/>
        </w:r>
        <w:r w:rsidR="006949BD" w:rsidRPr="006949BD">
          <w:rPr>
            <w:rStyle w:val="Hipercze"/>
            <w:rFonts w:ascii="Times New Roman" w:hAnsi="Times New Roman"/>
            <w:noProof/>
          </w:rPr>
          <w:t>Przygotowanie i składanie wniosku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13</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2" w:history="1">
        <w:r w:rsidR="006949BD" w:rsidRPr="006949BD">
          <w:rPr>
            <w:rStyle w:val="Hipercze"/>
            <w:rFonts w:ascii="Times New Roman" w:hAnsi="Times New Roman"/>
            <w:noProof/>
          </w:rPr>
          <w:t>1.6</w:t>
        </w:r>
        <w:r w:rsidR="006949BD" w:rsidRPr="00A82FD5">
          <w:rPr>
            <w:rFonts w:ascii="Times New Roman" w:hAnsi="Times New Roman"/>
            <w:noProof/>
            <w:szCs w:val="22"/>
          </w:rPr>
          <w:tab/>
        </w:r>
        <w:r w:rsidR="006949BD" w:rsidRPr="006949BD">
          <w:rPr>
            <w:rStyle w:val="Hipercze"/>
            <w:rFonts w:ascii="Times New Roman" w:hAnsi="Times New Roman"/>
            <w:noProof/>
          </w:rPr>
          <w:t>Składanie wniosków przez jednostki organizacyjne JST nieposiadające osobowości prawnej</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16</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3" w:history="1">
        <w:r w:rsidR="006949BD" w:rsidRPr="006949BD">
          <w:rPr>
            <w:rStyle w:val="Hipercze"/>
            <w:rFonts w:ascii="Times New Roman" w:hAnsi="Times New Roman"/>
            <w:noProof/>
          </w:rPr>
          <w:t>1.7</w:t>
        </w:r>
        <w:r w:rsidR="006949BD" w:rsidRPr="00A82FD5">
          <w:rPr>
            <w:rFonts w:ascii="Times New Roman" w:hAnsi="Times New Roman"/>
            <w:noProof/>
            <w:szCs w:val="22"/>
          </w:rPr>
          <w:tab/>
        </w:r>
        <w:r w:rsidR="006949BD" w:rsidRPr="006949BD">
          <w:rPr>
            <w:rStyle w:val="Hipercze"/>
            <w:rFonts w:ascii="Times New Roman" w:hAnsi="Times New Roman"/>
            <w:noProof/>
          </w:rPr>
          <w:t>Wycofanie wniosku i udostępnianie dokumentów związanych z oceną wniosku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18</w:t>
        </w:r>
        <w:r w:rsidRPr="006949BD">
          <w:rPr>
            <w:rFonts w:ascii="Times New Roman" w:hAnsi="Times New Roman"/>
            <w:noProof/>
            <w:webHidden/>
          </w:rPr>
          <w:fldChar w:fldCharType="end"/>
        </w:r>
      </w:hyperlink>
    </w:p>
    <w:p w:rsidR="006949BD" w:rsidRPr="00A82FD5" w:rsidRDefault="00D35009">
      <w:pPr>
        <w:pStyle w:val="Spistreci1"/>
        <w:rPr>
          <w:b w:val="0"/>
          <w:szCs w:val="22"/>
        </w:rPr>
      </w:pPr>
      <w:hyperlink w:anchor="_Toc453921684" w:history="1">
        <w:r w:rsidR="006949BD" w:rsidRPr="006949BD">
          <w:rPr>
            <w:rStyle w:val="Hipercze"/>
          </w:rPr>
          <w:t>2</w:t>
        </w:r>
        <w:r w:rsidR="006949BD" w:rsidRPr="00A82FD5">
          <w:rPr>
            <w:b w:val="0"/>
            <w:szCs w:val="22"/>
          </w:rPr>
          <w:tab/>
        </w:r>
        <w:r w:rsidR="006949BD" w:rsidRPr="006949BD">
          <w:rPr>
            <w:rStyle w:val="Hipercze"/>
          </w:rPr>
          <w:t>Przedmiot konkursu</w:t>
        </w:r>
        <w:r w:rsidR="006949BD" w:rsidRPr="006949BD">
          <w:rPr>
            <w:webHidden/>
          </w:rPr>
          <w:tab/>
        </w:r>
        <w:r w:rsidRPr="006949BD">
          <w:rPr>
            <w:webHidden/>
          </w:rPr>
          <w:fldChar w:fldCharType="begin"/>
        </w:r>
        <w:r w:rsidR="006949BD" w:rsidRPr="006949BD">
          <w:rPr>
            <w:webHidden/>
          </w:rPr>
          <w:instrText xml:space="preserve"> PAGEREF _Toc453921684 \h </w:instrText>
        </w:r>
        <w:r w:rsidRPr="006949BD">
          <w:rPr>
            <w:webHidden/>
          </w:rPr>
        </w:r>
        <w:r w:rsidRPr="006949BD">
          <w:rPr>
            <w:webHidden/>
          </w:rPr>
          <w:fldChar w:fldCharType="separate"/>
        </w:r>
        <w:r w:rsidR="00E07D6A">
          <w:rPr>
            <w:webHidden/>
          </w:rPr>
          <w:t>18</w:t>
        </w:r>
        <w:r w:rsidRPr="006949BD">
          <w:rPr>
            <w:webHidden/>
          </w:rPr>
          <w:fldChar w:fldCharType="end"/>
        </w:r>
      </w:hyperlink>
    </w:p>
    <w:p w:rsidR="006949BD" w:rsidRPr="00A82FD5" w:rsidRDefault="00D35009">
      <w:pPr>
        <w:pStyle w:val="Spistreci2"/>
        <w:rPr>
          <w:rFonts w:ascii="Times New Roman" w:hAnsi="Times New Roman"/>
          <w:noProof/>
          <w:szCs w:val="22"/>
        </w:rPr>
      </w:pPr>
      <w:hyperlink w:anchor="_Toc453921685" w:history="1">
        <w:r w:rsidR="006949BD" w:rsidRPr="006949BD">
          <w:rPr>
            <w:rStyle w:val="Hipercze"/>
            <w:rFonts w:ascii="Times New Roman" w:hAnsi="Times New Roman"/>
            <w:noProof/>
          </w:rPr>
          <w:t>2.1</w:t>
        </w:r>
        <w:r w:rsidR="006949BD" w:rsidRPr="00A82FD5">
          <w:rPr>
            <w:rFonts w:ascii="Times New Roman" w:hAnsi="Times New Roman"/>
            <w:noProof/>
            <w:szCs w:val="22"/>
          </w:rPr>
          <w:tab/>
        </w:r>
        <w:r w:rsidR="006949BD" w:rsidRPr="006949BD">
          <w:rPr>
            <w:rStyle w:val="Hipercze"/>
            <w:rFonts w:ascii="Times New Roman" w:hAnsi="Times New Roman"/>
            <w:noProof/>
          </w:rPr>
          <w:t>Cele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18</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6" w:history="1">
        <w:r w:rsidR="006949BD" w:rsidRPr="006949BD">
          <w:rPr>
            <w:rStyle w:val="Hipercze"/>
            <w:rFonts w:ascii="Times New Roman" w:hAnsi="Times New Roman"/>
            <w:noProof/>
          </w:rPr>
          <w:t>2.2</w:t>
        </w:r>
        <w:r w:rsidR="006949BD" w:rsidRPr="00A82FD5">
          <w:rPr>
            <w:rFonts w:ascii="Times New Roman" w:hAnsi="Times New Roman"/>
            <w:noProof/>
            <w:szCs w:val="22"/>
          </w:rPr>
          <w:tab/>
        </w:r>
        <w:r w:rsidR="006949BD" w:rsidRPr="006949BD">
          <w:rPr>
            <w:rStyle w:val="Hipercze"/>
            <w:rFonts w:ascii="Times New Roman" w:hAnsi="Times New Roman"/>
            <w:noProof/>
          </w:rPr>
          <w:t>Typy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_Toc453921686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7" w:history="1">
        <w:r w:rsidR="006949BD" w:rsidRPr="006949BD">
          <w:rPr>
            <w:rStyle w:val="Hipercze"/>
            <w:rFonts w:ascii="Times New Roman" w:hAnsi="Times New Roman"/>
            <w:noProof/>
          </w:rPr>
          <w:t>2.3</w:t>
        </w:r>
        <w:r w:rsidR="006949BD" w:rsidRPr="00A82FD5">
          <w:rPr>
            <w:rFonts w:ascii="Times New Roman" w:hAnsi="Times New Roman"/>
            <w:noProof/>
            <w:szCs w:val="22"/>
          </w:rPr>
          <w:tab/>
        </w:r>
        <w:r w:rsidR="006949BD" w:rsidRPr="006949BD">
          <w:rPr>
            <w:rStyle w:val="Hipercze"/>
            <w:rFonts w:ascii="Times New Roman" w:hAnsi="Times New Roman"/>
            <w:noProof/>
          </w:rPr>
          <w:t>Grupy docelowe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8" w:history="1">
        <w:r w:rsidR="006949BD" w:rsidRPr="006949BD">
          <w:rPr>
            <w:rStyle w:val="Hipercze"/>
            <w:rFonts w:ascii="Times New Roman" w:hAnsi="Times New Roman"/>
            <w:noProof/>
          </w:rPr>
          <w:t>2.4</w:t>
        </w:r>
        <w:r w:rsidR="006949BD" w:rsidRPr="00A82FD5">
          <w:rPr>
            <w:rFonts w:ascii="Times New Roman" w:hAnsi="Times New Roman"/>
            <w:noProof/>
            <w:szCs w:val="22"/>
          </w:rPr>
          <w:tab/>
        </w:r>
        <w:r w:rsidR="006949BD" w:rsidRPr="006949BD">
          <w:rPr>
            <w:rStyle w:val="Hipercze"/>
            <w:rFonts w:ascii="Times New Roman" w:hAnsi="Times New Roman"/>
            <w:noProof/>
          </w:rPr>
          <w:t>Podmioty uprawnione do ubiegania się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20</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89" w:history="1">
        <w:r w:rsidR="006949BD" w:rsidRPr="006949BD">
          <w:rPr>
            <w:rStyle w:val="Hipercze"/>
            <w:rFonts w:ascii="Times New Roman" w:hAnsi="Times New Roman"/>
            <w:noProof/>
          </w:rPr>
          <w:t>2.5</w:t>
        </w:r>
        <w:r w:rsidR="006949BD" w:rsidRPr="00A82FD5">
          <w:rPr>
            <w:rFonts w:ascii="Times New Roman" w:hAnsi="Times New Roman"/>
            <w:noProof/>
            <w:szCs w:val="22"/>
          </w:rPr>
          <w:tab/>
        </w:r>
        <w:r w:rsidR="006949BD" w:rsidRPr="006949BD">
          <w:rPr>
            <w:rStyle w:val="Hipercze"/>
            <w:rFonts w:ascii="Times New Roman" w:hAnsi="Times New Roman"/>
            <w:noProof/>
          </w:rPr>
          <w:t>Wymagane wskaźniki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20</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0" w:history="1">
        <w:r w:rsidR="006949BD" w:rsidRPr="006949BD">
          <w:rPr>
            <w:rStyle w:val="Hipercze"/>
            <w:rFonts w:ascii="Times New Roman" w:hAnsi="Times New Roman"/>
            <w:noProof/>
          </w:rPr>
          <w:t>2.6</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okresu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24</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1" w:history="1">
        <w:r w:rsidR="006949BD" w:rsidRPr="006949BD">
          <w:rPr>
            <w:rStyle w:val="Hipercze"/>
            <w:rFonts w:ascii="Times New Roman" w:hAnsi="Times New Roman"/>
            <w:noProof/>
          </w:rPr>
          <w:t>2.7</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partnerstwa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24</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2" w:history="1">
        <w:r w:rsidR="006949BD" w:rsidRPr="006949BD">
          <w:rPr>
            <w:rStyle w:val="Hipercze"/>
            <w:rFonts w:ascii="Times New Roman" w:hAnsi="Times New Roman"/>
            <w:noProof/>
          </w:rPr>
          <w:t>2.8</w:t>
        </w:r>
        <w:r w:rsidR="006949BD" w:rsidRPr="00A82FD5">
          <w:rPr>
            <w:rFonts w:ascii="Times New Roman" w:hAnsi="Times New Roman"/>
            <w:noProof/>
            <w:szCs w:val="22"/>
          </w:rPr>
          <w:tab/>
        </w:r>
        <w:r w:rsidR="006949BD" w:rsidRPr="006949BD">
          <w:rPr>
            <w:rStyle w:val="Hipercze"/>
            <w:rFonts w:ascii="Times New Roman" w:hAnsi="Times New Roman"/>
            <w:noProof/>
          </w:rPr>
          <w:t>Pomoc publiczna /Pomoc de minimis</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27</w:t>
        </w:r>
        <w:r w:rsidRPr="006949BD">
          <w:rPr>
            <w:rFonts w:ascii="Times New Roman" w:hAnsi="Times New Roman"/>
            <w:noProof/>
            <w:webHidden/>
          </w:rPr>
          <w:fldChar w:fldCharType="end"/>
        </w:r>
      </w:hyperlink>
    </w:p>
    <w:p w:rsidR="006949BD" w:rsidRPr="00A82FD5" w:rsidRDefault="00D35009" w:rsidP="006E68CB">
      <w:pPr>
        <w:pStyle w:val="Spistreci2"/>
        <w:rPr>
          <w:rFonts w:ascii="Times New Roman" w:hAnsi="Times New Roman"/>
          <w:noProof/>
          <w:szCs w:val="22"/>
        </w:rPr>
      </w:pPr>
      <w:hyperlink w:anchor="_Toc453921693" w:history="1">
        <w:r w:rsidR="006949BD" w:rsidRPr="006949BD">
          <w:rPr>
            <w:rStyle w:val="Hipercze"/>
            <w:rFonts w:ascii="Times New Roman" w:hAnsi="Times New Roman"/>
            <w:noProof/>
          </w:rPr>
          <w:t>2.9</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stosowania zasady równości szans i niedyskryminacji w tym dostępności dla osób z niepełnosprawnościami oraz zasady równości szans kobiet i mężczyzn</w:t>
        </w:r>
        <w:r w:rsidR="006949BD" w:rsidRPr="006949BD">
          <w:rPr>
            <w:rFonts w:ascii="Times New Roman" w:hAnsi="Times New Roman"/>
            <w:noProof/>
            <w:webHidden/>
          </w:rPr>
          <w:tab/>
        </w:r>
        <w:r w:rsidR="006E68CB">
          <w:rPr>
            <w:rFonts w:ascii="Times New Roman" w:hAnsi="Times New Roman"/>
            <w:noProof/>
            <w:webHidden/>
          </w:rPr>
          <w:t>………………………………………………………………………………………………….</w:t>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28</w:t>
        </w:r>
        <w:r w:rsidRPr="006949BD">
          <w:rPr>
            <w:rFonts w:ascii="Times New Roman" w:hAnsi="Times New Roman"/>
            <w:noProof/>
            <w:webHidden/>
          </w:rPr>
          <w:fldChar w:fldCharType="end"/>
        </w:r>
      </w:hyperlink>
    </w:p>
    <w:p w:rsidR="006949BD" w:rsidRPr="00A82FD5" w:rsidRDefault="00D35009">
      <w:pPr>
        <w:pStyle w:val="Spistreci1"/>
        <w:rPr>
          <w:b w:val="0"/>
          <w:szCs w:val="22"/>
        </w:rPr>
      </w:pPr>
      <w:hyperlink w:anchor="_Toc453921694" w:history="1">
        <w:r w:rsidR="006949BD" w:rsidRPr="006949BD">
          <w:rPr>
            <w:rStyle w:val="Hipercze"/>
          </w:rPr>
          <w:t>3</w:t>
        </w:r>
        <w:r w:rsidR="006949BD" w:rsidRPr="00A82FD5">
          <w:rPr>
            <w:b w:val="0"/>
            <w:szCs w:val="22"/>
          </w:rPr>
          <w:tab/>
        </w:r>
        <w:r w:rsidR="006949BD" w:rsidRPr="006949BD">
          <w:rPr>
            <w:rStyle w:val="Hipercze"/>
          </w:rPr>
          <w:t>Ogólne zasady dotyczące realizacji projektów w konkursie</w:t>
        </w:r>
        <w:r w:rsidR="006949BD" w:rsidRPr="006949BD">
          <w:rPr>
            <w:webHidden/>
          </w:rPr>
          <w:tab/>
        </w:r>
        <w:r w:rsidRPr="006949BD">
          <w:rPr>
            <w:webHidden/>
          </w:rPr>
          <w:fldChar w:fldCharType="begin"/>
        </w:r>
        <w:r w:rsidR="006949BD" w:rsidRPr="006949BD">
          <w:rPr>
            <w:webHidden/>
          </w:rPr>
          <w:instrText xml:space="preserve"> PAGEREF _Toc453921694 \h </w:instrText>
        </w:r>
        <w:r w:rsidRPr="006949BD">
          <w:rPr>
            <w:webHidden/>
          </w:rPr>
        </w:r>
        <w:r w:rsidRPr="006949BD">
          <w:rPr>
            <w:webHidden/>
          </w:rPr>
          <w:fldChar w:fldCharType="separate"/>
        </w:r>
        <w:r w:rsidR="00E07D6A">
          <w:rPr>
            <w:webHidden/>
          </w:rPr>
          <w:t>29</w:t>
        </w:r>
        <w:r w:rsidRPr="006949BD">
          <w:rPr>
            <w:webHidden/>
          </w:rPr>
          <w:fldChar w:fldCharType="end"/>
        </w:r>
      </w:hyperlink>
    </w:p>
    <w:p w:rsidR="006949BD" w:rsidRPr="00A82FD5" w:rsidRDefault="00D35009">
      <w:pPr>
        <w:pStyle w:val="Spistreci2"/>
        <w:rPr>
          <w:rFonts w:ascii="Times New Roman" w:hAnsi="Times New Roman"/>
          <w:noProof/>
          <w:szCs w:val="22"/>
        </w:rPr>
      </w:pPr>
      <w:hyperlink w:anchor="_Toc453921695" w:history="1">
        <w:r w:rsidR="006949BD" w:rsidRPr="006949BD">
          <w:rPr>
            <w:rStyle w:val="Hipercze"/>
            <w:rFonts w:ascii="Times New Roman" w:hAnsi="Times New Roman"/>
            <w:noProof/>
          </w:rPr>
          <w:t>3.1</w:t>
        </w:r>
        <w:r w:rsidR="006949BD" w:rsidRPr="00A82FD5">
          <w:rPr>
            <w:rFonts w:ascii="Times New Roman" w:hAnsi="Times New Roman"/>
            <w:noProof/>
            <w:szCs w:val="22"/>
          </w:rPr>
          <w:tab/>
        </w:r>
        <w:r w:rsidR="006949BD" w:rsidRPr="006949BD">
          <w:rPr>
            <w:rStyle w:val="Hipercze"/>
            <w:rFonts w:ascii="Times New Roman" w:hAnsi="Times New Roman"/>
            <w:noProof/>
          </w:rPr>
          <w:t>Podstawowe zasady konstruowania budżetu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29</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6" w:history="1">
        <w:r w:rsidR="006949BD" w:rsidRPr="006949BD">
          <w:rPr>
            <w:rStyle w:val="Hipercze"/>
            <w:rFonts w:ascii="Times New Roman" w:hAnsi="Times New Roman"/>
            <w:noProof/>
          </w:rPr>
          <w:t>3.2</w:t>
        </w:r>
        <w:r w:rsidR="006949BD" w:rsidRPr="00A82FD5">
          <w:rPr>
            <w:rFonts w:ascii="Times New Roman" w:hAnsi="Times New Roman"/>
            <w:noProof/>
            <w:szCs w:val="22"/>
          </w:rPr>
          <w:tab/>
        </w:r>
        <w:r w:rsidR="006949BD" w:rsidRPr="006949BD">
          <w:rPr>
            <w:rStyle w:val="Hipercze"/>
            <w:rFonts w:ascii="Times New Roman" w:hAnsi="Times New Roman"/>
            <w:noProof/>
          </w:rPr>
          <w:t>Ramy czasowe kwalifikowalności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_Toc453921696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30</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7" w:history="1">
        <w:r w:rsidR="006949BD" w:rsidRPr="006949BD">
          <w:rPr>
            <w:rStyle w:val="Hipercze"/>
            <w:rFonts w:ascii="Times New Roman" w:hAnsi="Times New Roman"/>
            <w:noProof/>
          </w:rPr>
          <w:t>3.3</w:t>
        </w:r>
        <w:r w:rsidR="006949BD" w:rsidRPr="00A82FD5">
          <w:rPr>
            <w:rFonts w:ascii="Times New Roman" w:hAnsi="Times New Roman"/>
            <w:noProof/>
            <w:szCs w:val="22"/>
          </w:rPr>
          <w:tab/>
        </w:r>
        <w:r w:rsidR="006949BD" w:rsidRPr="006949BD">
          <w:rPr>
            <w:rStyle w:val="Hipercze"/>
            <w:rFonts w:ascii="Times New Roman" w:hAnsi="Times New Roman"/>
            <w:noProof/>
          </w:rPr>
          <w:t>Wydatki niekwalifikowalne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31</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8" w:history="1">
        <w:r w:rsidR="006949BD" w:rsidRPr="006949BD">
          <w:rPr>
            <w:rStyle w:val="Hipercze"/>
            <w:rFonts w:ascii="Times New Roman" w:hAnsi="Times New Roman"/>
            <w:noProof/>
          </w:rPr>
          <w:t>3.4</w:t>
        </w:r>
        <w:r w:rsidR="006949BD" w:rsidRPr="00A82FD5">
          <w:rPr>
            <w:rFonts w:ascii="Times New Roman" w:hAnsi="Times New Roman"/>
            <w:noProof/>
            <w:szCs w:val="22"/>
          </w:rPr>
          <w:tab/>
        </w:r>
        <w:r w:rsidR="006949BD" w:rsidRPr="006949BD">
          <w:rPr>
            <w:rStyle w:val="Hipercze"/>
            <w:rFonts w:ascii="Times New Roman" w:hAnsi="Times New Roman"/>
            <w:noProof/>
          </w:rPr>
          <w:t>Wydatki ponoszone zgodnie z zasadą uczciwej konkurencji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32</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699" w:history="1">
        <w:r w:rsidR="006949BD" w:rsidRPr="006949BD">
          <w:rPr>
            <w:rStyle w:val="Hipercze"/>
            <w:rFonts w:ascii="Times New Roman" w:hAnsi="Times New Roman"/>
            <w:noProof/>
          </w:rPr>
          <w:t>3.5</w:t>
        </w:r>
        <w:r w:rsidR="006949BD" w:rsidRPr="00A82FD5">
          <w:rPr>
            <w:rFonts w:ascii="Times New Roman" w:hAnsi="Times New Roman"/>
            <w:noProof/>
            <w:szCs w:val="22"/>
          </w:rPr>
          <w:tab/>
        </w:r>
        <w:r w:rsidR="006949BD" w:rsidRPr="006949BD">
          <w:rPr>
            <w:rStyle w:val="Hipercze"/>
            <w:rFonts w:ascii="Times New Roman" w:hAnsi="Times New Roman"/>
            <w:noProof/>
          </w:rPr>
          <w:t>Wkład własny</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33</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0" w:history="1">
        <w:r w:rsidR="006949BD" w:rsidRPr="006949BD">
          <w:rPr>
            <w:rStyle w:val="Hipercze"/>
            <w:rFonts w:ascii="Times New Roman" w:hAnsi="Times New Roman"/>
            <w:noProof/>
          </w:rPr>
          <w:t>3.6</w:t>
        </w:r>
        <w:r w:rsidR="006949BD" w:rsidRPr="00A82FD5">
          <w:rPr>
            <w:rFonts w:ascii="Times New Roman" w:hAnsi="Times New Roman"/>
            <w:noProof/>
            <w:szCs w:val="22"/>
          </w:rPr>
          <w:tab/>
        </w:r>
        <w:r w:rsidR="006949BD" w:rsidRPr="006949BD">
          <w:rPr>
            <w:rStyle w:val="Hipercze"/>
            <w:rFonts w:ascii="Times New Roman" w:hAnsi="Times New Roman"/>
            <w:noProof/>
          </w:rPr>
          <w:t>Podatek od towarów i usług (VAT)</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34</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1" w:history="1">
        <w:r w:rsidR="006949BD" w:rsidRPr="006949BD">
          <w:rPr>
            <w:rStyle w:val="Hipercze"/>
            <w:rFonts w:ascii="Times New Roman" w:hAnsi="Times New Roman"/>
            <w:noProof/>
          </w:rPr>
          <w:t>3.7</w:t>
        </w:r>
        <w:r w:rsidR="006949BD" w:rsidRPr="00A82FD5">
          <w:rPr>
            <w:rFonts w:ascii="Times New Roman" w:hAnsi="Times New Roman"/>
            <w:noProof/>
            <w:szCs w:val="22"/>
          </w:rPr>
          <w:tab/>
        </w:r>
        <w:r w:rsidR="006949BD" w:rsidRPr="006949BD">
          <w:rPr>
            <w:rStyle w:val="Hipercze"/>
            <w:rFonts w:ascii="Times New Roman" w:hAnsi="Times New Roman"/>
            <w:noProof/>
          </w:rPr>
          <w:t>Zlecanie usług merytorycznych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35</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2" w:history="1">
        <w:r w:rsidR="006949BD" w:rsidRPr="006949BD">
          <w:rPr>
            <w:rStyle w:val="Hipercze"/>
            <w:rFonts w:ascii="Times New Roman" w:hAnsi="Times New Roman"/>
            <w:noProof/>
          </w:rPr>
          <w:t>3.8</w:t>
        </w:r>
        <w:r w:rsidR="006949BD" w:rsidRPr="00A82FD5">
          <w:rPr>
            <w:rFonts w:ascii="Times New Roman" w:hAnsi="Times New Roman"/>
            <w:noProof/>
            <w:szCs w:val="22"/>
          </w:rPr>
          <w:tab/>
        </w:r>
        <w:r w:rsidR="006949BD" w:rsidRPr="006949BD">
          <w:rPr>
            <w:rStyle w:val="Hipercze"/>
            <w:rFonts w:ascii="Times New Roman" w:hAnsi="Times New Roman"/>
            <w:noProof/>
          </w:rPr>
          <w:t>Cross-financing i środki trwałe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35</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3" w:history="1">
        <w:r w:rsidR="006949BD" w:rsidRPr="006949BD">
          <w:rPr>
            <w:rStyle w:val="Hipercze"/>
            <w:rFonts w:ascii="Times New Roman" w:hAnsi="Times New Roman"/>
            <w:noProof/>
          </w:rPr>
          <w:t>3.9</w:t>
        </w:r>
        <w:r w:rsidR="006949BD" w:rsidRPr="00A82FD5">
          <w:rPr>
            <w:rFonts w:ascii="Times New Roman" w:hAnsi="Times New Roman"/>
            <w:noProof/>
            <w:szCs w:val="22"/>
          </w:rPr>
          <w:tab/>
        </w:r>
        <w:r w:rsidR="006949BD" w:rsidRPr="006949BD">
          <w:rPr>
            <w:rStyle w:val="Hipercze"/>
            <w:rFonts w:ascii="Times New Roman" w:hAnsi="Times New Roman"/>
            <w:noProof/>
          </w:rPr>
          <w:t>Reguła proporcjonalności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36</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4" w:history="1">
        <w:r w:rsidR="006949BD" w:rsidRPr="006949BD">
          <w:rPr>
            <w:rStyle w:val="Hipercze"/>
            <w:rFonts w:ascii="Times New Roman" w:hAnsi="Times New Roman"/>
            <w:noProof/>
          </w:rPr>
          <w:t>3.10</w:t>
        </w:r>
        <w:r w:rsidR="006949BD" w:rsidRPr="00A82FD5">
          <w:rPr>
            <w:rFonts w:ascii="Times New Roman" w:hAnsi="Times New Roman"/>
            <w:noProof/>
            <w:szCs w:val="22"/>
          </w:rPr>
          <w:tab/>
        </w:r>
        <w:r w:rsidR="006949BD" w:rsidRPr="006949BD">
          <w:rPr>
            <w:rStyle w:val="Hipercze"/>
            <w:rFonts w:ascii="Times New Roman" w:hAnsi="Times New Roman"/>
            <w:noProof/>
          </w:rPr>
          <w:t>Uproszczone metody rozliczania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_Toc453921704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37</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5" w:history="1">
        <w:r w:rsidR="006949BD" w:rsidRPr="006949BD">
          <w:rPr>
            <w:rStyle w:val="Hipercze"/>
            <w:rFonts w:ascii="Times New Roman" w:hAnsi="Times New Roman"/>
            <w:noProof/>
          </w:rPr>
          <w:t>3.11</w:t>
        </w:r>
        <w:r w:rsidR="006949BD" w:rsidRPr="00A82FD5">
          <w:rPr>
            <w:rFonts w:ascii="Times New Roman" w:hAnsi="Times New Roman"/>
            <w:noProof/>
            <w:szCs w:val="22"/>
          </w:rPr>
          <w:tab/>
        </w:r>
        <w:r w:rsidR="006949BD" w:rsidRPr="006949BD">
          <w:rPr>
            <w:rStyle w:val="Hipercze"/>
            <w:rFonts w:ascii="Times New Roman" w:hAnsi="Times New Roman"/>
            <w:noProof/>
          </w:rPr>
          <w:t>Wyodrębniona ewidencja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37</w:t>
        </w:r>
        <w:r w:rsidRPr="006949BD">
          <w:rPr>
            <w:rFonts w:ascii="Times New Roman" w:hAnsi="Times New Roman"/>
            <w:noProof/>
            <w:webHidden/>
          </w:rPr>
          <w:fldChar w:fldCharType="end"/>
        </w:r>
      </w:hyperlink>
    </w:p>
    <w:p w:rsidR="006949BD" w:rsidRPr="00A82FD5" w:rsidRDefault="00D35009">
      <w:pPr>
        <w:pStyle w:val="Spistreci1"/>
        <w:rPr>
          <w:b w:val="0"/>
          <w:szCs w:val="22"/>
        </w:rPr>
      </w:pPr>
      <w:hyperlink w:anchor="_Toc453921706" w:history="1">
        <w:r w:rsidR="006949BD" w:rsidRPr="006949BD">
          <w:rPr>
            <w:rStyle w:val="Hipercze"/>
          </w:rPr>
          <w:t>4</w:t>
        </w:r>
        <w:r w:rsidR="006949BD" w:rsidRPr="00A82FD5">
          <w:rPr>
            <w:b w:val="0"/>
            <w:szCs w:val="22"/>
          </w:rPr>
          <w:tab/>
        </w:r>
        <w:r w:rsidR="006949BD" w:rsidRPr="006949BD">
          <w:rPr>
            <w:rStyle w:val="Hipercze"/>
          </w:rPr>
          <w:t>Wybór projektów do dofinansowania</w:t>
        </w:r>
        <w:r w:rsidR="006949BD" w:rsidRPr="006949BD">
          <w:rPr>
            <w:webHidden/>
          </w:rPr>
          <w:tab/>
        </w:r>
        <w:r w:rsidRPr="006949BD">
          <w:rPr>
            <w:webHidden/>
          </w:rPr>
          <w:fldChar w:fldCharType="begin"/>
        </w:r>
        <w:r w:rsidR="006949BD" w:rsidRPr="006949BD">
          <w:rPr>
            <w:webHidden/>
          </w:rPr>
          <w:instrText xml:space="preserve"> PAGEREF _Toc453921706 \h </w:instrText>
        </w:r>
        <w:r w:rsidRPr="006949BD">
          <w:rPr>
            <w:webHidden/>
          </w:rPr>
        </w:r>
        <w:r w:rsidRPr="006949BD">
          <w:rPr>
            <w:webHidden/>
          </w:rPr>
          <w:fldChar w:fldCharType="separate"/>
        </w:r>
        <w:r w:rsidR="00E07D6A">
          <w:rPr>
            <w:webHidden/>
          </w:rPr>
          <w:t>38</w:t>
        </w:r>
        <w:r w:rsidRPr="006949BD">
          <w:rPr>
            <w:webHidden/>
          </w:rPr>
          <w:fldChar w:fldCharType="end"/>
        </w:r>
      </w:hyperlink>
    </w:p>
    <w:p w:rsidR="006949BD" w:rsidRPr="00A82FD5" w:rsidRDefault="00D35009">
      <w:pPr>
        <w:pStyle w:val="Spistreci2"/>
        <w:rPr>
          <w:rFonts w:ascii="Times New Roman" w:hAnsi="Times New Roman"/>
          <w:noProof/>
          <w:szCs w:val="22"/>
        </w:rPr>
      </w:pPr>
      <w:hyperlink w:anchor="_Toc453921707" w:history="1">
        <w:r w:rsidR="006949BD" w:rsidRPr="006949BD">
          <w:rPr>
            <w:rStyle w:val="Hipercze"/>
            <w:rFonts w:ascii="Times New Roman" w:hAnsi="Times New Roman"/>
            <w:noProof/>
          </w:rPr>
          <w:t>4.1</w:t>
        </w:r>
        <w:r w:rsidR="006949BD" w:rsidRPr="00A82FD5">
          <w:rPr>
            <w:rFonts w:ascii="Times New Roman" w:hAnsi="Times New Roman"/>
            <w:noProof/>
            <w:szCs w:val="22"/>
          </w:rPr>
          <w:tab/>
        </w:r>
        <w:r w:rsidR="006949BD" w:rsidRPr="006949BD">
          <w:rPr>
            <w:rStyle w:val="Hipercze"/>
            <w:rFonts w:ascii="Times New Roman" w:hAnsi="Times New Roman"/>
            <w:noProof/>
          </w:rPr>
          <w:t>Weryfikacja wymogów formalnych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38</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8" w:history="1">
        <w:r w:rsidR="006949BD" w:rsidRPr="006949BD">
          <w:rPr>
            <w:rStyle w:val="Hipercze"/>
            <w:rFonts w:ascii="Times New Roman" w:hAnsi="Times New Roman"/>
            <w:noProof/>
          </w:rPr>
          <w:t>4.2</w:t>
        </w:r>
        <w:r w:rsidR="006949BD" w:rsidRPr="00A82FD5">
          <w:rPr>
            <w:rFonts w:ascii="Times New Roman" w:hAnsi="Times New Roman"/>
            <w:noProof/>
            <w:szCs w:val="22"/>
          </w:rPr>
          <w:tab/>
        </w:r>
        <w:r w:rsidR="006949BD" w:rsidRPr="006949BD">
          <w:rPr>
            <w:rStyle w:val="Hipercze"/>
            <w:rFonts w:ascii="Times New Roman" w:hAnsi="Times New Roman"/>
            <w:noProof/>
          </w:rPr>
          <w:t>Ocena formalna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41</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09" w:history="1">
        <w:r w:rsidR="006949BD" w:rsidRPr="006949BD">
          <w:rPr>
            <w:rStyle w:val="Hipercze"/>
            <w:rFonts w:ascii="Times New Roman" w:hAnsi="Times New Roman"/>
            <w:noProof/>
          </w:rPr>
          <w:t>4.3</w:t>
        </w:r>
        <w:r w:rsidR="006949BD" w:rsidRPr="00A82FD5">
          <w:rPr>
            <w:rFonts w:ascii="Times New Roman" w:hAnsi="Times New Roman"/>
            <w:noProof/>
            <w:szCs w:val="22"/>
          </w:rPr>
          <w:tab/>
        </w:r>
        <w:r w:rsidR="006949BD" w:rsidRPr="006949BD">
          <w:rPr>
            <w:rStyle w:val="Hipercze"/>
            <w:rFonts w:ascii="Times New Roman" w:hAnsi="Times New Roman"/>
            <w:noProof/>
          </w:rPr>
          <w:t>Ocena merytoryczna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45</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10" w:history="1">
        <w:r w:rsidR="006949BD" w:rsidRPr="006949BD">
          <w:rPr>
            <w:rStyle w:val="Hipercze"/>
            <w:rFonts w:ascii="Times New Roman" w:hAnsi="Times New Roman"/>
            <w:noProof/>
          </w:rPr>
          <w:t>4.4</w:t>
        </w:r>
        <w:r w:rsidR="006949BD" w:rsidRPr="00A82FD5">
          <w:rPr>
            <w:rFonts w:ascii="Times New Roman" w:hAnsi="Times New Roman"/>
            <w:noProof/>
            <w:szCs w:val="22"/>
          </w:rPr>
          <w:tab/>
        </w:r>
        <w:r w:rsidR="006949BD" w:rsidRPr="006949BD">
          <w:rPr>
            <w:rStyle w:val="Hipercze"/>
            <w:rFonts w:ascii="Times New Roman" w:hAnsi="Times New Roman"/>
            <w:noProof/>
          </w:rPr>
          <w:t>Negocjacje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52</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11" w:history="1">
        <w:r w:rsidR="006949BD" w:rsidRPr="006949BD">
          <w:rPr>
            <w:rStyle w:val="Hipercze"/>
            <w:rFonts w:ascii="Times New Roman" w:hAnsi="Times New Roman"/>
            <w:noProof/>
          </w:rPr>
          <w:t>4.5</w:t>
        </w:r>
        <w:r w:rsidR="006949BD" w:rsidRPr="00A82FD5">
          <w:rPr>
            <w:rFonts w:ascii="Times New Roman" w:hAnsi="Times New Roman"/>
            <w:noProof/>
            <w:szCs w:val="22"/>
          </w:rPr>
          <w:tab/>
        </w:r>
        <w:r w:rsidR="006949BD" w:rsidRPr="006949BD">
          <w:rPr>
            <w:rStyle w:val="Hipercze"/>
            <w:rFonts w:ascii="Times New Roman" w:hAnsi="Times New Roman"/>
            <w:noProof/>
          </w:rPr>
          <w:t>Zakończenie oceny i rozstrzygnięcie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53</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12" w:history="1">
        <w:r w:rsidR="006949BD" w:rsidRPr="006949BD">
          <w:rPr>
            <w:rStyle w:val="Hipercze"/>
            <w:rFonts w:ascii="Times New Roman" w:hAnsi="Times New Roman"/>
            <w:noProof/>
          </w:rPr>
          <w:t>4.6</w:t>
        </w:r>
        <w:r w:rsidR="006949BD" w:rsidRPr="00A82FD5">
          <w:rPr>
            <w:rFonts w:ascii="Times New Roman" w:hAnsi="Times New Roman"/>
            <w:noProof/>
            <w:szCs w:val="22"/>
          </w:rPr>
          <w:tab/>
        </w:r>
        <w:r w:rsidR="006949BD" w:rsidRPr="006949BD">
          <w:rPr>
            <w:rStyle w:val="Hipercze"/>
            <w:rFonts w:ascii="Times New Roman" w:hAnsi="Times New Roman"/>
            <w:noProof/>
          </w:rPr>
          <w:t>Procedura odwoławcza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54</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13" w:history="1">
        <w:r w:rsidR="006949BD" w:rsidRPr="006949BD">
          <w:rPr>
            <w:rStyle w:val="Hipercze"/>
            <w:rFonts w:ascii="Times New Roman" w:hAnsi="Times New Roman"/>
            <w:noProof/>
          </w:rPr>
          <w:t>4.7</w:t>
        </w:r>
        <w:r w:rsidR="006949BD" w:rsidRPr="00A82FD5">
          <w:rPr>
            <w:rFonts w:ascii="Times New Roman" w:hAnsi="Times New Roman"/>
            <w:noProof/>
            <w:szCs w:val="22"/>
          </w:rPr>
          <w:tab/>
        </w:r>
        <w:r w:rsidR="006949BD" w:rsidRPr="006949BD">
          <w:rPr>
            <w:rStyle w:val="Hipercze"/>
            <w:rFonts w:ascii="Times New Roman" w:hAnsi="Times New Roman"/>
            <w:noProof/>
          </w:rPr>
          <w:t>Zabezpieczenie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58</w:t>
        </w:r>
        <w:r w:rsidRPr="006949BD">
          <w:rPr>
            <w:rFonts w:ascii="Times New Roman" w:hAnsi="Times New Roman"/>
            <w:noProof/>
            <w:webHidden/>
          </w:rPr>
          <w:fldChar w:fldCharType="end"/>
        </w:r>
      </w:hyperlink>
    </w:p>
    <w:p w:rsidR="006949BD" w:rsidRPr="00A82FD5" w:rsidRDefault="00D35009">
      <w:pPr>
        <w:pStyle w:val="Spistreci2"/>
        <w:rPr>
          <w:rFonts w:ascii="Times New Roman" w:hAnsi="Times New Roman"/>
          <w:noProof/>
          <w:szCs w:val="22"/>
        </w:rPr>
      </w:pPr>
      <w:hyperlink w:anchor="_Toc453921714" w:history="1">
        <w:r w:rsidR="006949BD" w:rsidRPr="006949BD">
          <w:rPr>
            <w:rStyle w:val="Hipercze"/>
            <w:rFonts w:ascii="Times New Roman" w:hAnsi="Times New Roman"/>
            <w:noProof/>
          </w:rPr>
          <w:t>4.8</w:t>
        </w:r>
        <w:r w:rsidR="006949BD" w:rsidRPr="00A82FD5">
          <w:rPr>
            <w:rFonts w:ascii="Times New Roman" w:hAnsi="Times New Roman"/>
            <w:noProof/>
            <w:szCs w:val="22"/>
          </w:rPr>
          <w:tab/>
        </w:r>
        <w:r w:rsidR="006949BD" w:rsidRPr="006949BD">
          <w:rPr>
            <w:rStyle w:val="Hipercze"/>
            <w:rFonts w:ascii="Times New Roman" w:hAnsi="Times New Roman"/>
            <w:noProof/>
          </w:rPr>
          <w:t>Umowa o dofinansowanie projektu i wymagane załączniki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_Toc453921714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60</w:t>
        </w:r>
        <w:r w:rsidRPr="006949BD">
          <w:rPr>
            <w:rFonts w:ascii="Times New Roman" w:hAnsi="Times New Roman"/>
            <w:noProof/>
            <w:webHidden/>
          </w:rPr>
          <w:fldChar w:fldCharType="end"/>
        </w:r>
      </w:hyperlink>
    </w:p>
    <w:p w:rsidR="006949BD" w:rsidRPr="00A82FD5" w:rsidRDefault="00D35009">
      <w:pPr>
        <w:pStyle w:val="Spistreci1"/>
        <w:rPr>
          <w:b w:val="0"/>
          <w:szCs w:val="22"/>
        </w:rPr>
      </w:pPr>
      <w:hyperlink w:anchor="_Toc453921715" w:history="1">
        <w:r w:rsidR="006949BD" w:rsidRPr="006949BD">
          <w:rPr>
            <w:rStyle w:val="Hipercze"/>
          </w:rPr>
          <w:t>5</w:t>
        </w:r>
        <w:r w:rsidR="006949BD" w:rsidRPr="00A82FD5">
          <w:rPr>
            <w:b w:val="0"/>
            <w:szCs w:val="22"/>
          </w:rPr>
          <w:tab/>
        </w:r>
        <w:r w:rsidR="006949BD" w:rsidRPr="006949BD">
          <w:rPr>
            <w:rStyle w:val="Hipercze"/>
          </w:rPr>
          <w:t>Dodatkowe informacje</w:t>
        </w:r>
        <w:r w:rsidR="006949BD" w:rsidRPr="006949BD">
          <w:rPr>
            <w:webHidden/>
          </w:rPr>
          <w:tab/>
        </w:r>
        <w:r w:rsidRPr="006949BD">
          <w:rPr>
            <w:webHidden/>
          </w:rPr>
          <w:fldChar w:fldCharType="begin"/>
        </w:r>
        <w:r w:rsidR="006949BD" w:rsidRPr="006949BD">
          <w:rPr>
            <w:webHidden/>
          </w:rPr>
          <w:instrText xml:space="preserve"> PAGEREF _Toc453921715 \h </w:instrText>
        </w:r>
        <w:r w:rsidRPr="006949BD">
          <w:rPr>
            <w:webHidden/>
          </w:rPr>
        </w:r>
        <w:r w:rsidRPr="006949BD">
          <w:rPr>
            <w:webHidden/>
          </w:rPr>
          <w:fldChar w:fldCharType="separate"/>
        </w:r>
        <w:r w:rsidR="00E07D6A">
          <w:rPr>
            <w:webHidden/>
          </w:rPr>
          <w:t>63</w:t>
        </w:r>
        <w:r w:rsidRPr="006949BD">
          <w:rPr>
            <w:webHidden/>
          </w:rPr>
          <w:fldChar w:fldCharType="end"/>
        </w:r>
      </w:hyperlink>
    </w:p>
    <w:p w:rsidR="006949BD" w:rsidRPr="00A82FD5" w:rsidRDefault="00D35009">
      <w:pPr>
        <w:pStyle w:val="Spistreci1"/>
        <w:rPr>
          <w:b w:val="0"/>
          <w:szCs w:val="22"/>
        </w:rPr>
      </w:pPr>
      <w:hyperlink w:anchor="_Toc453921716" w:history="1">
        <w:r w:rsidR="006949BD" w:rsidRPr="006949BD">
          <w:rPr>
            <w:rStyle w:val="Hipercze"/>
          </w:rPr>
          <w:t>6</w:t>
        </w:r>
        <w:r w:rsidR="006949BD" w:rsidRPr="00A82FD5">
          <w:rPr>
            <w:b w:val="0"/>
            <w:szCs w:val="22"/>
          </w:rPr>
          <w:tab/>
        </w:r>
        <w:r w:rsidR="006949BD" w:rsidRPr="006949BD">
          <w:rPr>
            <w:rStyle w:val="Hipercze"/>
          </w:rPr>
          <w:t>Kontakt</w:t>
        </w:r>
        <w:r w:rsidR="006949BD" w:rsidRPr="006949BD">
          <w:rPr>
            <w:webHidden/>
          </w:rPr>
          <w:tab/>
        </w:r>
        <w:r w:rsidRPr="006949BD">
          <w:rPr>
            <w:webHidden/>
          </w:rPr>
          <w:fldChar w:fldCharType="begin"/>
        </w:r>
        <w:r w:rsidR="006949BD" w:rsidRPr="006949BD">
          <w:rPr>
            <w:webHidden/>
          </w:rPr>
          <w:instrText xml:space="preserve"> PAGEREF _Toc453921716 \h </w:instrText>
        </w:r>
        <w:r w:rsidRPr="006949BD">
          <w:rPr>
            <w:webHidden/>
          </w:rPr>
        </w:r>
        <w:r w:rsidRPr="006949BD">
          <w:rPr>
            <w:webHidden/>
          </w:rPr>
          <w:fldChar w:fldCharType="separate"/>
        </w:r>
        <w:r w:rsidR="00E07D6A">
          <w:rPr>
            <w:webHidden/>
          </w:rPr>
          <w:t>67</w:t>
        </w:r>
        <w:r w:rsidRPr="006949BD">
          <w:rPr>
            <w:webHidden/>
          </w:rPr>
          <w:fldChar w:fldCharType="end"/>
        </w:r>
      </w:hyperlink>
    </w:p>
    <w:p w:rsidR="006949BD" w:rsidRPr="00A82FD5" w:rsidRDefault="00D35009">
      <w:pPr>
        <w:pStyle w:val="Spistreci1"/>
        <w:rPr>
          <w:b w:val="0"/>
          <w:szCs w:val="22"/>
        </w:rPr>
      </w:pPr>
      <w:hyperlink w:anchor="_Toc453921717" w:history="1">
        <w:r w:rsidR="006949BD" w:rsidRPr="006949BD">
          <w:rPr>
            <w:rStyle w:val="Hipercze"/>
          </w:rPr>
          <w:t>7</w:t>
        </w:r>
        <w:r w:rsidR="006949BD" w:rsidRPr="00A82FD5">
          <w:rPr>
            <w:b w:val="0"/>
            <w:szCs w:val="22"/>
          </w:rPr>
          <w:tab/>
        </w:r>
        <w:r w:rsidR="006949BD" w:rsidRPr="006949BD">
          <w:rPr>
            <w:rStyle w:val="Hipercze"/>
          </w:rPr>
          <w:t>Wzory załączników</w:t>
        </w:r>
        <w:r w:rsidR="006949BD" w:rsidRPr="006949BD">
          <w:rPr>
            <w:webHidden/>
          </w:rPr>
          <w:tab/>
        </w:r>
        <w:r w:rsidRPr="006949BD">
          <w:rPr>
            <w:webHidden/>
          </w:rPr>
          <w:fldChar w:fldCharType="begin"/>
        </w:r>
        <w:r w:rsidR="006949BD" w:rsidRPr="006949BD">
          <w:rPr>
            <w:webHidden/>
          </w:rPr>
          <w:instrText xml:space="preserve"> PAGEREF _Toc453921717 \h </w:instrText>
        </w:r>
        <w:r w:rsidRPr="006949BD">
          <w:rPr>
            <w:webHidden/>
          </w:rPr>
        </w:r>
        <w:r w:rsidRPr="006949BD">
          <w:rPr>
            <w:webHidden/>
          </w:rPr>
          <w:fldChar w:fldCharType="separate"/>
        </w:r>
        <w:r w:rsidR="00E07D6A">
          <w:rPr>
            <w:webHidden/>
          </w:rPr>
          <w:t>68</w:t>
        </w:r>
        <w:r w:rsidRPr="006949BD">
          <w:rPr>
            <w:webHidden/>
          </w:rPr>
          <w:fldChar w:fldCharType="end"/>
        </w:r>
      </w:hyperlink>
    </w:p>
    <w:p w:rsidR="001F5671" w:rsidRPr="00774C2A" w:rsidRDefault="00D35009" w:rsidP="006949BD">
      <w:pPr>
        <w:tabs>
          <w:tab w:val="right" w:leader="dot" w:pos="9214"/>
        </w:tabs>
        <w:spacing w:before="60" w:after="60" w:line="240" w:lineRule="auto"/>
        <w:outlineLvl w:val="0"/>
        <w:rPr>
          <w:rFonts w:ascii="Times New Roman" w:hAnsi="Times New Roman"/>
          <w:sz w:val="24"/>
          <w:szCs w:val="24"/>
        </w:rPr>
      </w:pPr>
      <w:r w:rsidRPr="006949BD">
        <w:rPr>
          <w:rFonts w:ascii="Times New Roman" w:hAnsi="Times New Roman"/>
          <w:szCs w:val="22"/>
        </w:rPr>
        <w:fldChar w:fldCharType="end"/>
      </w:r>
      <w:bookmarkStart w:id="0" w:name="_Toc85424340"/>
      <w:bookmarkStart w:id="1" w:name="_Toc179774659"/>
      <w:bookmarkStart w:id="2" w:name="_Toc179774701"/>
    </w:p>
    <w:p w:rsidR="006000A2" w:rsidRPr="00774C2A" w:rsidRDefault="006000A2" w:rsidP="006000A2">
      <w:pPr>
        <w:pStyle w:val="Nagwek1"/>
        <w:numPr>
          <w:ilvl w:val="0"/>
          <w:numId w:val="0"/>
        </w:numPr>
      </w:pPr>
      <w:bookmarkStart w:id="3" w:name="_Toc429376713"/>
      <w:bookmarkStart w:id="4" w:name="_Toc430178243"/>
      <w:bookmarkStart w:id="5" w:name="_Toc453921665"/>
      <w:r w:rsidRPr="008D37B6">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E56C7">
        <w:rPr>
          <w:rFonts w:ascii="Times New Roman" w:hAnsi="Times New Roman"/>
          <w:sz w:val="24"/>
          <w:szCs w:val="24"/>
        </w:rPr>
        <w:t>beneficjencie – oznacza to podmiot, o którym mowa w art. 2 pkt 10 lub w art.</w:t>
      </w:r>
      <w:r w:rsidR="00850004" w:rsidRPr="007E56C7">
        <w:rPr>
          <w:rFonts w:ascii="Times New Roman" w:hAnsi="Times New Roman"/>
          <w:sz w:val="24"/>
          <w:szCs w:val="24"/>
        </w:rPr>
        <w:t xml:space="preserve"> 63</w:t>
      </w:r>
      <w:r w:rsidRPr="00921E0B">
        <w:rPr>
          <w:rFonts w:ascii="Times New Roman" w:hAnsi="Times New Roman"/>
          <w:sz w:val="24"/>
          <w:szCs w:val="24"/>
        </w:rPr>
        <w:t xml:space="preserve"> rozporządzenia ogólnego;</w:t>
      </w:r>
    </w:p>
    <w:p w:rsidR="00B211FD" w:rsidRPr="00941D4A" w:rsidRDefault="00B211FD" w:rsidP="0053248E">
      <w:pPr>
        <w:numPr>
          <w:ilvl w:val="0"/>
          <w:numId w:val="38"/>
        </w:numPr>
        <w:spacing w:before="60" w:after="60" w:line="276" w:lineRule="auto"/>
        <w:outlineLvl w:val="0"/>
        <w:rPr>
          <w:rFonts w:ascii="Times New Roman" w:hAnsi="Times New Roman"/>
          <w:sz w:val="24"/>
          <w:szCs w:val="24"/>
        </w:rPr>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r w:rsidRPr="00941D4A">
        <w:rPr>
          <w:rFonts w:ascii="Times New Roman" w:hAnsi="Times New Roman"/>
          <w:sz w:val="24"/>
          <w:szCs w:val="24"/>
        </w:rPr>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211FD" w:rsidRPr="006C6F50" w:rsidRDefault="00B211FD" w:rsidP="0053248E">
      <w:pPr>
        <w:numPr>
          <w:ilvl w:val="0"/>
          <w:numId w:val="38"/>
        </w:numPr>
        <w:spacing w:before="60" w:after="60" w:line="276" w:lineRule="auto"/>
        <w:outlineLvl w:val="0"/>
        <w:rPr>
          <w:rFonts w:ascii="Times New Roman" w:hAnsi="Times New Roman"/>
          <w:sz w:val="24"/>
          <w:szCs w:val="24"/>
        </w:rPr>
      </w:pPr>
      <w:bookmarkStart w:id="22" w:name="_Toc427225193"/>
      <w:bookmarkStart w:id="23" w:name="_Toc429376715"/>
      <w:bookmarkStart w:id="24" w:name="_Toc429376839"/>
      <w:bookmarkStart w:id="25" w:name="_Toc429377007"/>
      <w:bookmarkStart w:id="26" w:name="_Toc429484849"/>
      <w:bookmarkStart w:id="27" w:name="_Toc429488716"/>
      <w:bookmarkStart w:id="28" w:name="_Toc430178245"/>
      <w:bookmarkStart w:id="29" w:name="_Toc430239956"/>
      <w:bookmarkStart w:id="30" w:name="_Toc430264042"/>
      <w:bookmarkStart w:id="31" w:name="_Toc430264211"/>
      <w:bookmarkStart w:id="32" w:name="_Toc430339703"/>
      <w:bookmarkStart w:id="33" w:name="_Toc430873536"/>
      <w:bookmarkStart w:id="34" w:name="_Toc452382052"/>
      <w:bookmarkStart w:id="35" w:name="_Toc452384003"/>
      <w:bookmarkStart w:id="36" w:name="_Toc452457779"/>
      <w:bookmarkStart w:id="37" w:name="_Toc453921667"/>
      <w:r w:rsidRPr="009279CE">
        <w:rPr>
          <w:rFonts w:ascii="Times New Roman" w:hAnsi="Times New Roman"/>
          <w:sz w:val="24"/>
          <w:szCs w:val="24"/>
        </w:rPr>
        <w:t>IOK – oznacza to Instytucję Organizującą Konkurs</w:t>
      </w:r>
      <w:r w:rsidR="00B14270">
        <w:rPr>
          <w:rFonts w:ascii="Times New Roman" w:hAnsi="Times New Roman"/>
          <w:sz w:val="24"/>
          <w:szCs w:val="24"/>
        </w:rPr>
        <w:t>,</w:t>
      </w:r>
      <w:r w:rsidR="006F32CD" w:rsidRPr="00BA4518">
        <w:rPr>
          <w:rFonts w:ascii="Times New Roman" w:hAnsi="Times New Roman"/>
          <w:sz w:val="24"/>
          <w:szCs w:val="24"/>
        </w:rPr>
        <w:t xml:space="preserve"> tj. Wojewódzki Urząd Pr</w:t>
      </w:r>
      <w:r w:rsidR="006F32CD" w:rsidRPr="00F32D2F">
        <w:rPr>
          <w:rFonts w:ascii="Times New Roman" w:hAnsi="Times New Roman"/>
          <w:sz w:val="24"/>
          <w:szCs w:val="24"/>
        </w:rPr>
        <w:t>acy w</w:t>
      </w:r>
      <w:r w:rsidR="006F32CD" w:rsidRPr="00CC6287">
        <w:rPr>
          <w:rFonts w:ascii="Times New Roman" w:hAnsi="Times New Roman"/>
          <w:sz w:val="24"/>
          <w:szCs w:val="24"/>
        </w:rPr>
        <w:t> </w:t>
      </w:r>
      <w:r w:rsidR="00B0115B" w:rsidRPr="00CC6287">
        <w:rPr>
          <w:rFonts w:ascii="Times New Roman" w:hAnsi="Times New Roman"/>
          <w:sz w:val="24"/>
          <w:szCs w:val="24"/>
        </w:rPr>
        <w:t>Rzeszowie</w:t>
      </w:r>
      <w:r w:rsidRPr="006C6F50">
        <w:rPr>
          <w:rFonts w:ascii="Times New Roman" w:hAnsi="Times New Roman"/>
          <w:sz w:val="24"/>
          <w:szCs w:val="24"/>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211FD" w:rsidRPr="00330FC6" w:rsidRDefault="00B211FD" w:rsidP="0053248E">
      <w:pPr>
        <w:numPr>
          <w:ilvl w:val="0"/>
          <w:numId w:val="38"/>
        </w:numPr>
        <w:spacing w:before="60" w:after="60" w:line="276" w:lineRule="auto"/>
        <w:outlineLvl w:val="0"/>
        <w:rPr>
          <w:rFonts w:ascii="Times New Roman" w:hAnsi="Times New Roman"/>
          <w:sz w:val="24"/>
          <w:szCs w:val="24"/>
        </w:rPr>
      </w:pPr>
      <w:bookmarkStart w:id="38" w:name="_Toc427225194"/>
      <w:bookmarkStart w:id="39" w:name="_Toc429376716"/>
      <w:bookmarkStart w:id="40" w:name="_Toc429376840"/>
      <w:bookmarkStart w:id="41" w:name="_Toc429377008"/>
      <w:bookmarkStart w:id="42" w:name="_Toc429484850"/>
      <w:bookmarkStart w:id="43" w:name="_Toc429488717"/>
      <w:bookmarkStart w:id="44" w:name="_Toc430178246"/>
      <w:bookmarkStart w:id="45" w:name="_Toc430239957"/>
      <w:bookmarkStart w:id="46" w:name="_Toc430264043"/>
      <w:bookmarkStart w:id="47" w:name="_Toc430264212"/>
      <w:bookmarkStart w:id="48" w:name="_Toc430339704"/>
      <w:bookmarkStart w:id="49" w:name="_Toc430873537"/>
      <w:bookmarkStart w:id="50" w:name="_Toc452382053"/>
      <w:bookmarkStart w:id="51" w:name="_Toc452384004"/>
      <w:bookmarkStart w:id="52" w:name="_Toc452457780"/>
      <w:bookmarkStart w:id="53" w:name="_Toc453921668"/>
      <w:r w:rsidRPr="008D37B6">
        <w:rPr>
          <w:rFonts w:ascii="Times New Roman" w:hAnsi="Times New Roman"/>
          <w:sz w:val="24"/>
          <w:szCs w:val="24"/>
        </w:rPr>
        <w:t>IP</w:t>
      </w:r>
      <w:r w:rsidR="00F75E45" w:rsidRPr="008D37B6">
        <w:rPr>
          <w:rFonts w:ascii="Times New Roman" w:hAnsi="Times New Roman"/>
          <w:sz w:val="24"/>
          <w:szCs w:val="24"/>
        </w:rPr>
        <w:t xml:space="preserve"> WUP</w:t>
      </w:r>
      <w:r w:rsidRPr="008D37B6">
        <w:rPr>
          <w:rFonts w:ascii="Times New Roman" w:hAnsi="Times New Roman"/>
          <w:sz w:val="24"/>
          <w:szCs w:val="24"/>
        </w:rPr>
        <w:t xml:space="preserve"> </w:t>
      </w:r>
      <w:r w:rsidR="00D1633F">
        <w:rPr>
          <w:rFonts w:ascii="Times New Roman" w:hAnsi="Times New Roman"/>
          <w:sz w:val="24"/>
          <w:szCs w:val="24"/>
        </w:rPr>
        <w:t>–</w:t>
      </w:r>
      <w:r w:rsidRPr="008D37B6">
        <w:rPr>
          <w:rFonts w:ascii="Times New Roman" w:hAnsi="Times New Roman"/>
          <w:sz w:val="24"/>
          <w:szCs w:val="24"/>
        </w:rPr>
        <w:t xml:space="preserve"> oznacza to Instytucję </w:t>
      </w:r>
      <w:r w:rsidR="0052423D" w:rsidRPr="008D37B6">
        <w:rPr>
          <w:rFonts w:ascii="Times New Roman" w:hAnsi="Times New Roman"/>
          <w:sz w:val="24"/>
          <w:szCs w:val="24"/>
        </w:rPr>
        <w:t xml:space="preserve">Pośredniczącą </w:t>
      </w:r>
      <w:r w:rsidRPr="008D37B6">
        <w:rPr>
          <w:rFonts w:ascii="Times New Roman" w:hAnsi="Times New Roman"/>
          <w:sz w:val="24"/>
          <w:szCs w:val="24"/>
        </w:rPr>
        <w:t xml:space="preserve">tj. Wojewódzki Urząd Pracy </w:t>
      </w:r>
      <w:r w:rsidRPr="00D71913">
        <w:rPr>
          <w:rFonts w:ascii="Times New Roman" w:hAnsi="Times New Roman"/>
          <w:sz w:val="24"/>
          <w:szCs w:val="24"/>
        </w:rPr>
        <w:t>w</w:t>
      </w:r>
      <w:r w:rsidR="006F32CD" w:rsidRPr="000463B1">
        <w:rPr>
          <w:rFonts w:ascii="Times New Roman" w:hAnsi="Times New Roman"/>
          <w:sz w:val="24"/>
          <w:szCs w:val="24"/>
        </w:rPr>
        <w:t> </w:t>
      </w:r>
      <w:r w:rsidRPr="00330FC6">
        <w:rPr>
          <w:rFonts w:ascii="Times New Roman" w:hAnsi="Times New Roman"/>
          <w:sz w:val="24"/>
          <w:szCs w:val="24"/>
        </w:rPr>
        <w:t>Rzeszowie;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211FD" w:rsidRPr="0051706A" w:rsidRDefault="00B211FD" w:rsidP="0053248E">
      <w:pPr>
        <w:numPr>
          <w:ilvl w:val="0"/>
          <w:numId w:val="38"/>
        </w:numPr>
        <w:spacing w:before="60" w:after="60" w:line="276" w:lineRule="auto"/>
        <w:outlineLvl w:val="0"/>
        <w:rPr>
          <w:rFonts w:ascii="Times New Roman" w:hAnsi="Times New Roman"/>
          <w:sz w:val="24"/>
          <w:szCs w:val="24"/>
        </w:rPr>
      </w:pPr>
      <w:bookmarkStart w:id="54" w:name="_Toc427225195"/>
      <w:bookmarkStart w:id="55" w:name="_Toc429376717"/>
      <w:bookmarkStart w:id="56" w:name="_Toc429376841"/>
      <w:bookmarkStart w:id="57" w:name="_Toc429377009"/>
      <w:bookmarkStart w:id="58" w:name="_Toc429484851"/>
      <w:bookmarkStart w:id="59" w:name="_Toc429488718"/>
      <w:bookmarkStart w:id="60" w:name="_Toc430178247"/>
      <w:bookmarkStart w:id="61" w:name="_Toc430239958"/>
      <w:bookmarkStart w:id="62" w:name="_Toc430264044"/>
      <w:bookmarkStart w:id="63" w:name="_Toc430264213"/>
      <w:bookmarkStart w:id="64" w:name="_Toc430339705"/>
      <w:bookmarkStart w:id="65" w:name="_Toc430873538"/>
      <w:bookmarkStart w:id="66" w:name="_Toc452382054"/>
      <w:bookmarkStart w:id="67" w:name="_Toc452384005"/>
      <w:bookmarkStart w:id="68" w:name="_Toc452457781"/>
      <w:bookmarkStart w:id="69" w:name="_Toc453921669"/>
      <w:r w:rsidRPr="0051706A">
        <w:rPr>
          <w:rFonts w:ascii="Times New Roman" w:hAnsi="Times New Roman"/>
          <w:sz w:val="24"/>
          <w:szCs w:val="24"/>
        </w:rPr>
        <w:t xml:space="preserve">IZ </w:t>
      </w:r>
      <w:r w:rsidR="00D1633F">
        <w:rPr>
          <w:rFonts w:ascii="Times New Roman" w:hAnsi="Times New Roman"/>
          <w:sz w:val="24"/>
          <w:szCs w:val="24"/>
        </w:rPr>
        <w:t>–</w:t>
      </w:r>
      <w:r w:rsidRPr="0051706A">
        <w:rPr>
          <w:rFonts w:ascii="Times New Roman" w:hAnsi="Times New Roman"/>
          <w:sz w:val="24"/>
          <w:szCs w:val="24"/>
        </w:rPr>
        <w:t xml:space="preserve"> oznacza to Instytucję Zarządzającą tj. Zarząd Województwa Podkarpackiego;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211FD" w:rsidRPr="008E36D4" w:rsidRDefault="007D0852" w:rsidP="0053248E">
      <w:pPr>
        <w:numPr>
          <w:ilvl w:val="0"/>
          <w:numId w:val="38"/>
        </w:numPr>
        <w:spacing w:before="60" w:after="60" w:line="276" w:lineRule="auto"/>
        <w:outlineLvl w:val="0"/>
        <w:rPr>
          <w:rFonts w:ascii="Times New Roman" w:hAnsi="Times New Roman"/>
          <w:sz w:val="24"/>
          <w:szCs w:val="24"/>
        </w:rPr>
      </w:pPr>
      <w:bookmarkStart w:id="70" w:name="_Toc429376722"/>
      <w:bookmarkStart w:id="71" w:name="_Toc429376846"/>
      <w:bookmarkStart w:id="72" w:name="_Toc429377014"/>
      <w:bookmarkStart w:id="73" w:name="_Toc429484856"/>
      <w:bookmarkStart w:id="74" w:name="_Toc429488719"/>
      <w:bookmarkStart w:id="75" w:name="_Toc430178248"/>
      <w:bookmarkStart w:id="76" w:name="_Toc430239959"/>
      <w:bookmarkStart w:id="77" w:name="_Toc430264045"/>
      <w:bookmarkStart w:id="78" w:name="_Toc430264214"/>
      <w:bookmarkStart w:id="79" w:name="_Toc430339706"/>
      <w:bookmarkStart w:id="80" w:name="_Toc430873539"/>
      <w:bookmarkStart w:id="81" w:name="_Toc452382055"/>
      <w:bookmarkStart w:id="82" w:name="_Toc452384006"/>
      <w:bookmarkStart w:id="83" w:name="_Toc452457782"/>
      <w:bookmarkStart w:id="84" w:name="_Toc453921670"/>
      <w:r>
        <w:rPr>
          <w:rFonts w:ascii="Times New Roman" w:hAnsi="Times New Roman"/>
          <w:sz w:val="24"/>
          <w:szCs w:val="24"/>
        </w:rPr>
        <w:t>JST</w:t>
      </w:r>
      <w:r w:rsidR="00B211FD" w:rsidRPr="008E36D4">
        <w:rPr>
          <w:rFonts w:ascii="Times New Roman" w:hAnsi="Times New Roman"/>
          <w:sz w:val="24"/>
          <w:szCs w:val="24"/>
        </w:rPr>
        <w:t xml:space="preserve"> – oznacza to jednostkę samorządu terytorialnego;</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211FD" w:rsidRPr="003C7CDA" w:rsidRDefault="00B211FD" w:rsidP="0053248E">
      <w:pPr>
        <w:numPr>
          <w:ilvl w:val="0"/>
          <w:numId w:val="38"/>
        </w:numPr>
        <w:spacing w:before="60" w:after="60" w:line="276" w:lineRule="auto"/>
        <w:outlineLvl w:val="0"/>
        <w:rPr>
          <w:rFonts w:ascii="Times New Roman" w:hAnsi="Times New Roman"/>
          <w:sz w:val="24"/>
          <w:szCs w:val="24"/>
        </w:rPr>
      </w:pPr>
      <w:bookmarkStart w:id="85" w:name="_Toc429376720"/>
      <w:bookmarkStart w:id="86" w:name="_Toc429376844"/>
      <w:bookmarkStart w:id="87" w:name="_Toc429377012"/>
      <w:bookmarkStart w:id="88" w:name="_Toc429484854"/>
      <w:bookmarkStart w:id="89" w:name="_Toc429488720"/>
      <w:bookmarkStart w:id="90" w:name="_Toc430178249"/>
      <w:bookmarkStart w:id="91" w:name="_Toc430239960"/>
      <w:bookmarkStart w:id="92" w:name="_Toc430264046"/>
      <w:bookmarkStart w:id="93" w:name="_Toc430264215"/>
      <w:bookmarkStart w:id="94" w:name="_Toc430339707"/>
      <w:bookmarkStart w:id="95" w:name="_Toc430873540"/>
      <w:bookmarkStart w:id="96" w:name="_Toc452382056"/>
      <w:bookmarkStart w:id="97" w:name="_Toc452384007"/>
      <w:bookmarkStart w:id="98" w:name="_Toc452457783"/>
      <w:bookmarkStart w:id="99" w:name="_Toc453921671"/>
      <w:r w:rsidRPr="003C7CDA">
        <w:rPr>
          <w:rFonts w:ascii="Times New Roman" w:hAnsi="Times New Roman"/>
          <w:sz w:val="24"/>
          <w:szCs w:val="24"/>
        </w:rPr>
        <w:t>KOP – oznacza to Komisję Oceny Projektów;</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F32CD" w:rsidRPr="00655B83" w:rsidRDefault="006F32CD" w:rsidP="0053248E">
      <w:pPr>
        <w:numPr>
          <w:ilvl w:val="0"/>
          <w:numId w:val="38"/>
        </w:numPr>
        <w:spacing w:before="60" w:after="60" w:line="276" w:lineRule="auto"/>
        <w:outlineLvl w:val="0"/>
        <w:rPr>
          <w:rFonts w:ascii="Times New Roman" w:hAnsi="Times New Roman"/>
          <w:sz w:val="24"/>
          <w:szCs w:val="24"/>
        </w:rPr>
      </w:pPr>
      <w:bookmarkStart w:id="100" w:name="_Toc452457784"/>
      <w:bookmarkStart w:id="101" w:name="_Toc453921672"/>
      <w:r w:rsidRPr="00CB6F5B">
        <w:rPr>
          <w:rFonts w:ascii="Times New Roman" w:hAnsi="Times New Roman"/>
          <w:sz w:val="24"/>
          <w:szCs w:val="24"/>
        </w:rPr>
        <w:t>KM RPO WP 2014-2020 – oznacza to Komitet Monitorujący Regionalny Program Operacyjny Województwa Podkarpackiego na lata 2014-2020;</w:t>
      </w:r>
      <w:bookmarkEnd w:id="100"/>
      <w:bookmarkEnd w:id="101"/>
    </w:p>
    <w:p w:rsidR="007D0852"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LSI</w:t>
      </w:r>
      <w:r w:rsidR="00850004" w:rsidRPr="001B63B2">
        <w:rPr>
          <w:rFonts w:ascii="Times New Roman" w:hAnsi="Times New Roman"/>
          <w:sz w:val="24"/>
          <w:szCs w:val="24"/>
        </w:rPr>
        <w:t xml:space="preserve"> WUP</w:t>
      </w:r>
      <w:r w:rsidRPr="009F4568">
        <w:rPr>
          <w:rFonts w:ascii="Times New Roman" w:hAnsi="Times New Roman"/>
          <w:sz w:val="24"/>
          <w:szCs w:val="24"/>
        </w:rPr>
        <w:t xml:space="preserve"> – oznacza to lokalny system teleinformatyczny</w:t>
      </w:r>
      <w:r w:rsidR="00D1633F">
        <w:rPr>
          <w:rFonts w:ascii="Times New Roman" w:hAnsi="Times New Roman"/>
          <w:sz w:val="24"/>
          <w:szCs w:val="24"/>
        </w:rPr>
        <w:t xml:space="preserve"> umożliwiający wymianę danych z </w:t>
      </w:r>
      <w:r w:rsidRPr="009F4568">
        <w:rPr>
          <w:rFonts w:ascii="Times New Roman" w:hAnsi="Times New Roman"/>
          <w:sz w:val="24"/>
          <w:szCs w:val="24"/>
        </w:rPr>
        <w:t>SL2014</w:t>
      </w:r>
      <w:r w:rsidR="00B14270">
        <w:rPr>
          <w:rFonts w:ascii="Times New Roman" w:hAnsi="Times New Roman"/>
          <w:sz w:val="24"/>
          <w:szCs w:val="24"/>
        </w:rPr>
        <w:t xml:space="preserve">, </w:t>
      </w:r>
      <w:r w:rsidRPr="00A52B10">
        <w:rPr>
          <w:rFonts w:ascii="Times New Roman" w:hAnsi="Times New Roman"/>
          <w:sz w:val="24"/>
          <w:szCs w:val="24"/>
        </w:rPr>
        <w:t>zapewniaj</w:t>
      </w:r>
      <w:r w:rsidRPr="00790893">
        <w:rPr>
          <w:rFonts w:ascii="Times New Roman" w:hAnsi="Times New Roman"/>
          <w:sz w:val="24"/>
          <w:szCs w:val="24"/>
        </w:rPr>
        <w:t xml:space="preserve">ący obsługę procesów </w:t>
      </w:r>
      <w:r w:rsidR="00D1633F">
        <w:rPr>
          <w:rFonts w:ascii="Times New Roman" w:hAnsi="Times New Roman"/>
          <w:sz w:val="24"/>
          <w:szCs w:val="24"/>
        </w:rPr>
        <w:t xml:space="preserve">związanych z </w:t>
      </w:r>
      <w:r w:rsidRPr="00790893">
        <w:rPr>
          <w:rFonts w:ascii="Times New Roman" w:hAnsi="Times New Roman"/>
          <w:sz w:val="24"/>
          <w:szCs w:val="24"/>
        </w:rPr>
        <w:t>wnioskowaniem o dofinansowanie;</w:t>
      </w:r>
    </w:p>
    <w:p w:rsidR="00B211FD" w:rsidRPr="00790893" w:rsidRDefault="007D0852"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 PŻ – oznacza to Program Operacyjny Pomoc Żywnościowa;</w:t>
      </w:r>
    </w:p>
    <w:p w:rsidR="00B211FD" w:rsidRPr="007E56C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8D37B6">
        <w:rPr>
          <w:rFonts w:ascii="Times New Roman" w:hAnsi="Times New Roman"/>
          <w:sz w:val="24"/>
          <w:szCs w:val="24"/>
        </w:rPr>
        <w:t xml:space="preserve">portalu – oznacza to </w:t>
      </w:r>
      <w:r w:rsidR="00064106" w:rsidRPr="008D37B6">
        <w:rPr>
          <w:rFonts w:ascii="Times New Roman" w:hAnsi="Times New Roman"/>
          <w:sz w:val="24"/>
          <w:szCs w:val="24"/>
        </w:rPr>
        <w:t>Portal Funduszy Europejskich</w:t>
      </w:r>
      <w:r w:rsidR="00064106" w:rsidRPr="008D37B6" w:rsidDel="009B4DE8">
        <w:rPr>
          <w:rFonts w:ascii="Times New Roman" w:hAnsi="Times New Roman"/>
          <w:sz w:val="24"/>
          <w:szCs w:val="24"/>
        </w:rPr>
        <w:t xml:space="preserve"> </w:t>
      </w:r>
      <w:r w:rsidRPr="008D37B6">
        <w:rPr>
          <w:rFonts w:ascii="Times New Roman" w:hAnsi="Times New Roman"/>
          <w:sz w:val="24"/>
          <w:szCs w:val="24"/>
        </w:rPr>
        <w:t xml:space="preserve">dostępny na stronie </w:t>
      </w:r>
      <w:hyperlink r:id="rId13" w:history="1">
        <w:r w:rsidR="00B0115B" w:rsidRPr="007E56C7">
          <w:rPr>
            <w:rStyle w:val="Hipercze"/>
            <w:rFonts w:ascii="Times New Roman" w:hAnsi="Times New Roman"/>
            <w:color w:val="auto"/>
            <w:sz w:val="24"/>
            <w:szCs w:val="24"/>
            <w:u w:val="none"/>
          </w:rPr>
          <w:t>www.funduszeeuropejskie.gov.pl</w:t>
        </w:r>
      </w:hyperlink>
      <w:r w:rsidRPr="00774C2A">
        <w:rPr>
          <w:rFonts w:ascii="Times New Roman" w:hAnsi="Times New Roman"/>
          <w:sz w:val="24"/>
          <w:szCs w:val="24"/>
        </w:rPr>
        <w:t>.</w:t>
      </w:r>
      <w:r w:rsidR="00B0115B" w:rsidRPr="007E56C7">
        <w:rPr>
          <w:rFonts w:ascii="Times New Roman" w:hAnsi="Times New Roman"/>
          <w:sz w:val="24"/>
          <w:szCs w:val="24"/>
        </w:rPr>
        <w:t>;</w:t>
      </w:r>
    </w:p>
    <w:p w:rsidR="00B0115B" w:rsidRPr="009279CE" w:rsidRDefault="00B0115B" w:rsidP="0053248E">
      <w:pPr>
        <w:widowControl/>
        <w:numPr>
          <w:ilvl w:val="0"/>
          <w:numId w:val="38"/>
        </w:numPr>
        <w:adjustRightInd/>
        <w:spacing w:before="60" w:after="60" w:line="276" w:lineRule="auto"/>
        <w:textAlignment w:val="auto"/>
        <w:rPr>
          <w:rFonts w:ascii="Times New Roman" w:hAnsi="Times New Roman"/>
          <w:sz w:val="24"/>
          <w:szCs w:val="24"/>
        </w:rPr>
      </w:pPr>
      <w:r w:rsidRPr="00921E0B">
        <w:rPr>
          <w:rFonts w:ascii="Times New Roman" w:hAnsi="Times New Roman"/>
          <w:sz w:val="24"/>
          <w:szCs w:val="24"/>
        </w:rPr>
        <w:t>projekcie – oznacza to przedsięw</w:t>
      </w:r>
      <w:r w:rsidRPr="00941D4A">
        <w:rPr>
          <w:rFonts w:ascii="Times New Roman" w:hAnsi="Times New Roman"/>
          <w:sz w:val="24"/>
          <w:szCs w:val="24"/>
        </w:rPr>
        <w:t xml:space="preserve">zięcie </w:t>
      </w:r>
      <w:r w:rsidR="005E2ADA" w:rsidRPr="00064BA6">
        <w:rPr>
          <w:rFonts w:ascii="Times New Roman" w:hAnsi="Times New Roman"/>
          <w:sz w:val="24"/>
          <w:szCs w:val="24"/>
        </w:rPr>
        <w:t>zmierzające do osiągnięcia założonego celu określonego wskaźnikami, z określonym początkiem i końcem realizacji, zgłoszone do objęcia albo objęte współfinansowaniem UE;</w:t>
      </w:r>
    </w:p>
    <w:p w:rsidR="00B211FD" w:rsidRPr="00F32D2F" w:rsidRDefault="00B211FD" w:rsidP="0053248E">
      <w:pPr>
        <w:numPr>
          <w:ilvl w:val="0"/>
          <w:numId w:val="38"/>
        </w:numPr>
        <w:spacing w:before="60" w:after="60" w:line="276" w:lineRule="auto"/>
        <w:outlineLvl w:val="0"/>
        <w:rPr>
          <w:rFonts w:ascii="Times New Roman" w:hAnsi="Times New Roman"/>
          <w:sz w:val="24"/>
          <w:szCs w:val="24"/>
        </w:rPr>
      </w:pPr>
      <w:bookmarkStart w:id="102" w:name="_Toc427225197"/>
      <w:bookmarkStart w:id="103" w:name="_Toc429376719"/>
      <w:bookmarkStart w:id="104" w:name="_Toc429376843"/>
      <w:bookmarkStart w:id="105" w:name="_Toc429377011"/>
      <w:bookmarkStart w:id="106" w:name="_Toc429484853"/>
      <w:bookmarkStart w:id="107" w:name="_Toc429488721"/>
      <w:bookmarkStart w:id="108" w:name="_Toc430178250"/>
      <w:bookmarkStart w:id="109" w:name="_Toc430239961"/>
      <w:bookmarkStart w:id="110" w:name="_Toc430264047"/>
      <w:bookmarkStart w:id="111" w:name="_Toc430264216"/>
      <w:bookmarkStart w:id="112" w:name="_Toc430339708"/>
      <w:bookmarkStart w:id="113" w:name="_Toc430873541"/>
      <w:bookmarkStart w:id="114" w:name="_Toc452382057"/>
      <w:bookmarkStart w:id="115" w:name="_Toc452384008"/>
      <w:bookmarkStart w:id="116" w:name="_Toc452457785"/>
      <w:bookmarkStart w:id="117" w:name="_Toc453921673"/>
      <w:r w:rsidRPr="00BA4518">
        <w:rPr>
          <w:rFonts w:ascii="Times New Roman" w:hAnsi="Times New Roman"/>
          <w:sz w:val="24"/>
          <w:szCs w:val="24"/>
        </w:rPr>
        <w:t>RPO WP 2014-2020 – oznacza to Regionalny Program Operacyjny Województwa Podkarpa</w:t>
      </w:r>
      <w:r w:rsidRPr="00F32D2F">
        <w:rPr>
          <w:rFonts w:ascii="Times New Roman" w:hAnsi="Times New Roman"/>
          <w:sz w:val="24"/>
          <w:szCs w:val="24"/>
        </w:rPr>
        <w:t>ckiego na lata 2014-2020;</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211FD" w:rsidRPr="00CC628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CC6287">
        <w:rPr>
          <w:rFonts w:ascii="Times New Roman" w:hAnsi="Times New Roman"/>
          <w:sz w:val="24"/>
          <w:szCs w:val="24"/>
        </w:rPr>
        <w:t>SL2014 – oznacza to główną aplikację centralnego systemu teleinformatycznego;</w:t>
      </w:r>
    </w:p>
    <w:p w:rsidR="007876FA" w:rsidRPr="008D37B6" w:rsidRDefault="00B211FD" w:rsidP="0053248E">
      <w:pPr>
        <w:numPr>
          <w:ilvl w:val="0"/>
          <w:numId w:val="38"/>
        </w:numPr>
        <w:spacing w:before="60" w:after="60" w:line="276" w:lineRule="auto"/>
        <w:outlineLvl w:val="0"/>
        <w:rPr>
          <w:rFonts w:ascii="Times New Roman" w:hAnsi="Times New Roman"/>
          <w:sz w:val="24"/>
          <w:szCs w:val="24"/>
        </w:rPr>
      </w:pPr>
      <w:bookmarkStart w:id="118" w:name="_Toc430178251"/>
      <w:bookmarkStart w:id="119" w:name="_Toc430239962"/>
      <w:bookmarkStart w:id="120" w:name="_Toc430264048"/>
      <w:bookmarkStart w:id="121" w:name="_Toc430264217"/>
      <w:bookmarkStart w:id="122" w:name="_Toc430339709"/>
      <w:bookmarkStart w:id="123" w:name="_Toc430873542"/>
      <w:bookmarkStart w:id="124" w:name="_Toc452382058"/>
      <w:bookmarkStart w:id="125" w:name="_Toc452384009"/>
      <w:bookmarkStart w:id="126" w:name="_Toc452457786"/>
      <w:bookmarkStart w:id="127" w:name="_Toc453921674"/>
      <w:bookmarkStart w:id="128" w:name="_Toc427225198"/>
      <w:bookmarkStart w:id="129" w:name="_Toc429376721"/>
      <w:bookmarkStart w:id="130" w:name="_Toc429376845"/>
      <w:bookmarkStart w:id="131" w:name="_Toc429377013"/>
      <w:bookmarkStart w:id="132" w:name="_Toc429484855"/>
      <w:bookmarkStart w:id="133" w:name="_Toc429488722"/>
      <w:r w:rsidRPr="006C6F50">
        <w:rPr>
          <w:rFonts w:ascii="Times New Roman" w:hAnsi="Times New Roman"/>
          <w:sz w:val="24"/>
          <w:szCs w:val="24"/>
        </w:rPr>
        <w:t>SZOOP – oznacza to Szczegółowy Opis Osi Priorytetowych Regionalnego Programu Operacyjnego Województwa Podkarpackiego na lata 2014-2020</w:t>
      </w:r>
      <w:bookmarkEnd w:id="118"/>
      <w:bookmarkEnd w:id="119"/>
      <w:bookmarkEnd w:id="120"/>
      <w:bookmarkEnd w:id="121"/>
      <w:bookmarkEnd w:id="122"/>
      <w:r w:rsidR="00162381" w:rsidRPr="008D37B6">
        <w:rPr>
          <w:rFonts w:ascii="Times New Roman" w:hAnsi="Times New Roman"/>
          <w:sz w:val="24"/>
          <w:szCs w:val="24"/>
        </w:rPr>
        <w:t>;</w:t>
      </w:r>
      <w:bookmarkEnd w:id="123"/>
      <w:bookmarkEnd w:id="124"/>
      <w:bookmarkEnd w:id="125"/>
      <w:bookmarkEnd w:id="126"/>
      <w:bookmarkEnd w:id="127"/>
    </w:p>
    <w:p w:rsidR="007876FA" w:rsidRPr="009C3434" w:rsidRDefault="007876FA" w:rsidP="0053248E">
      <w:pPr>
        <w:numPr>
          <w:ilvl w:val="0"/>
          <w:numId w:val="38"/>
        </w:numPr>
        <w:spacing w:before="60" w:after="60" w:line="276" w:lineRule="auto"/>
        <w:outlineLvl w:val="0"/>
        <w:rPr>
          <w:rFonts w:ascii="Times New Roman" w:hAnsi="Times New Roman"/>
          <w:sz w:val="24"/>
          <w:szCs w:val="24"/>
        </w:rPr>
      </w:pPr>
      <w:bookmarkStart w:id="134" w:name="_Toc430178252"/>
      <w:bookmarkStart w:id="135" w:name="_Toc430239963"/>
      <w:bookmarkStart w:id="136" w:name="_Toc430264049"/>
      <w:bookmarkStart w:id="137" w:name="_Toc430264218"/>
      <w:bookmarkStart w:id="138" w:name="_Toc430339710"/>
      <w:bookmarkStart w:id="139" w:name="_Toc430873543"/>
      <w:bookmarkStart w:id="140" w:name="_Toc452382059"/>
      <w:bookmarkStart w:id="141" w:name="_Toc452384010"/>
      <w:bookmarkStart w:id="142" w:name="_Toc452457787"/>
      <w:bookmarkStart w:id="143" w:name="_Toc453921675"/>
      <w:bookmarkEnd w:id="128"/>
      <w:bookmarkEnd w:id="129"/>
      <w:bookmarkEnd w:id="130"/>
      <w:bookmarkEnd w:id="131"/>
      <w:bookmarkEnd w:id="132"/>
      <w:bookmarkEnd w:id="133"/>
      <w:r w:rsidRPr="00D71913">
        <w:rPr>
          <w:rFonts w:ascii="Times New Roman" w:hAnsi="Times New Roman"/>
          <w:sz w:val="24"/>
          <w:szCs w:val="24"/>
        </w:rPr>
        <w:t>ustawie – oznac</w:t>
      </w:r>
      <w:r w:rsidRPr="000463B1">
        <w:rPr>
          <w:rFonts w:ascii="Times New Roman" w:hAnsi="Times New Roman"/>
          <w:sz w:val="24"/>
          <w:szCs w:val="24"/>
        </w:rPr>
        <w:t xml:space="preserve">za to ustawę z dnia 11 lipca 2014 r. o zasadach realizacji programów w zakresie polityki spójności finansowanych w perspektywie finansowej 2014-2020 </w:t>
      </w:r>
      <w:r w:rsidRPr="0051706A">
        <w:rPr>
          <w:rFonts w:ascii="Times New Roman" w:hAnsi="Times New Roman"/>
          <w:sz w:val="24"/>
          <w:szCs w:val="24"/>
        </w:rPr>
        <w:t>(</w:t>
      </w:r>
      <w:r w:rsidR="001B5863">
        <w:rPr>
          <w:rFonts w:ascii="Times New Roman" w:hAnsi="Times New Roman"/>
          <w:sz w:val="24"/>
          <w:szCs w:val="24"/>
        </w:rPr>
        <w:t>tj. </w:t>
      </w:r>
      <w:r w:rsidRPr="0051706A">
        <w:rPr>
          <w:rFonts w:ascii="Times New Roman" w:hAnsi="Times New Roman"/>
          <w:sz w:val="24"/>
          <w:szCs w:val="24"/>
        </w:rPr>
        <w:t>Dz.</w:t>
      </w:r>
      <w:r w:rsidR="006F32CD" w:rsidRPr="008E36D4">
        <w:rPr>
          <w:rFonts w:ascii="Times New Roman" w:hAnsi="Times New Roman"/>
          <w:sz w:val="24"/>
          <w:szCs w:val="24"/>
        </w:rPr>
        <w:t> </w:t>
      </w:r>
      <w:r w:rsidRPr="008E36D4">
        <w:rPr>
          <w:rFonts w:ascii="Times New Roman" w:hAnsi="Times New Roman"/>
          <w:sz w:val="24"/>
          <w:szCs w:val="24"/>
        </w:rPr>
        <w:t xml:space="preserve">U. z </w:t>
      </w:r>
      <w:r w:rsidR="006F32CD" w:rsidRPr="009C3434">
        <w:rPr>
          <w:rFonts w:ascii="Times New Roman" w:hAnsi="Times New Roman"/>
          <w:sz w:val="24"/>
          <w:szCs w:val="24"/>
        </w:rPr>
        <w:t>2016 r.</w:t>
      </w:r>
      <w:r w:rsidRPr="009C3434">
        <w:rPr>
          <w:rFonts w:ascii="Times New Roman" w:hAnsi="Times New Roman"/>
          <w:sz w:val="24"/>
          <w:szCs w:val="24"/>
        </w:rPr>
        <w:t xml:space="preserve">, poz. </w:t>
      </w:r>
      <w:r w:rsidR="00E77896" w:rsidRPr="009C3434">
        <w:rPr>
          <w:rFonts w:ascii="Times New Roman" w:hAnsi="Times New Roman"/>
          <w:sz w:val="24"/>
          <w:szCs w:val="24"/>
        </w:rPr>
        <w:t>217</w:t>
      </w:r>
      <w:r w:rsidR="006F32CD" w:rsidRPr="009C3434">
        <w:rPr>
          <w:rFonts w:ascii="Times New Roman" w:hAnsi="Times New Roman"/>
          <w:sz w:val="24"/>
          <w:szCs w:val="24"/>
        </w:rPr>
        <w:t>)</w:t>
      </w:r>
      <w:r w:rsidRPr="009C3434">
        <w:rPr>
          <w:rFonts w:ascii="Times New Roman" w:hAnsi="Times New Roman"/>
          <w:sz w:val="24"/>
          <w:szCs w:val="24"/>
        </w:rPr>
        <w:t>;</w:t>
      </w:r>
      <w:bookmarkEnd w:id="134"/>
      <w:bookmarkEnd w:id="135"/>
      <w:bookmarkEnd w:id="136"/>
      <w:bookmarkEnd w:id="137"/>
      <w:bookmarkEnd w:id="138"/>
      <w:bookmarkEnd w:id="139"/>
      <w:bookmarkEnd w:id="140"/>
      <w:bookmarkEnd w:id="141"/>
      <w:bookmarkEnd w:id="142"/>
      <w:bookmarkEnd w:id="143"/>
    </w:p>
    <w:p w:rsidR="001C7311" w:rsidRPr="00CB6F5B" w:rsidRDefault="005F3EA5" w:rsidP="0053248E">
      <w:pPr>
        <w:widowControl/>
        <w:numPr>
          <w:ilvl w:val="0"/>
          <w:numId w:val="38"/>
        </w:numPr>
        <w:adjustRightInd/>
        <w:spacing w:before="60" w:after="60" w:line="276" w:lineRule="auto"/>
        <w:textAlignment w:val="auto"/>
        <w:rPr>
          <w:rFonts w:ascii="Times New Roman" w:hAnsi="Times New Roman"/>
          <w:sz w:val="24"/>
          <w:szCs w:val="24"/>
        </w:rPr>
      </w:pPr>
      <w:r w:rsidRPr="003C7CDA">
        <w:rPr>
          <w:rFonts w:ascii="Times New Roman" w:hAnsi="Times New Roman"/>
          <w:sz w:val="24"/>
          <w:szCs w:val="24"/>
        </w:rPr>
        <w:t>wnioskodawcy – oznacza to podmiot, który złożył wniosek o dofinansowanie</w:t>
      </w:r>
      <w:r w:rsidR="00B0115B" w:rsidRPr="003C7CDA">
        <w:rPr>
          <w:rFonts w:ascii="Times New Roman" w:hAnsi="Times New Roman"/>
          <w:sz w:val="24"/>
          <w:szCs w:val="24"/>
        </w:rPr>
        <w:t xml:space="preserve"> projektu</w:t>
      </w:r>
      <w:r w:rsidRPr="003C7CDA">
        <w:rPr>
          <w:rFonts w:ascii="Times New Roman" w:hAnsi="Times New Roman"/>
          <w:sz w:val="24"/>
          <w:szCs w:val="24"/>
        </w:rPr>
        <w:t>;</w:t>
      </w:r>
    </w:p>
    <w:p w:rsidR="001C7311" w:rsidRPr="00790893" w:rsidRDefault="007876FA"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wniosku o dofinansowanie projektu</w:t>
      </w:r>
      <w:r w:rsidR="006F32CD" w:rsidRPr="001B63B2">
        <w:rPr>
          <w:rFonts w:ascii="Times New Roman" w:hAnsi="Times New Roman"/>
          <w:sz w:val="24"/>
          <w:szCs w:val="24"/>
        </w:rPr>
        <w:t>/</w:t>
      </w:r>
      <w:r w:rsidR="00B0115B" w:rsidRPr="009F4568">
        <w:rPr>
          <w:rFonts w:ascii="Times New Roman" w:hAnsi="Times New Roman"/>
          <w:sz w:val="24"/>
          <w:szCs w:val="24"/>
        </w:rPr>
        <w:t>wniosku</w:t>
      </w:r>
      <w:r w:rsidR="001B5863">
        <w:rPr>
          <w:rFonts w:ascii="Times New Roman" w:hAnsi="Times New Roman"/>
          <w:sz w:val="24"/>
          <w:szCs w:val="24"/>
        </w:rPr>
        <w:t xml:space="preserve"> o dofinansowanie/wniosku</w:t>
      </w:r>
      <w:r w:rsidRPr="00C6132A">
        <w:rPr>
          <w:rFonts w:ascii="Times New Roman" w:hAnsi="Times New Roman"/>
          <w:sz w:val="24"/>
          <w:szCs w:val="24"/>
        </w:rPr>
        <w:t xml:space="preserve"> – oznacza to wniosek o dofinansowanie projektu w ramach Regionalnego Programu Operacyjnego Województwa Podkarpackiego na lata 2014-2020 w zakresie osi priorytetowych VII</w:t>
      </w:r>
      <w:r w:rsidRPr="009B0368">
        <w:rPr>
          <w:rFonts w:ascii="Times New Roman" w:hAnsi="Times New Roman"/>
          <w:sz w:val="24"/>
          <w:szCs w:val="24"/>
        </w:rPr>
        <w:t>-IX RPO WP 2014-2020</w:t>
      </w:r>
      <w:r w:rsidR="00B0115B" w:rsidRPr="00A52B10">
        <w:rPr>
          <w:rFonts w:ascii="Times New Roman" w:hAnsi="Times New Roman"/>
          <w:sz w:val="24"/>
          <w:szCs w:val="24"/>
        </w:rPr>
        <w:t>, w którym zawarty jest opis projektu lub przedstawione w innej formie informacje na temat projektu, na podstawie których dokonuje się oceny spełnienia przez ten projekt kryteriów wyboru projektów. Za integralną część wniosk</w:t>
      </w:r>
      <w:r w:rsidR="00331AF7" w:rsidRPr="006A2A93">
        <w:rPr>
          <w:rFonts w:ascii="Times New Roman" w:hAnsi="Times New Roman"/>
          <w:sz w:val="24"/>
          <w:szCs w:val="24"/>
        </w:rPr>
        <w:t>u uznaje się wszystkie jego zał</w:t>
      </w:r>
      <w:r w:rsidR="00331AF7" w:rsidRPr="00790893">
        <w:rPr>
          <w:rFonts w:ascii="Times New Roman" w:hAnsi="Times New Roman"/>
          <w:sz w:val="24"/>
          <w:szCs w:val="24"/>
        </w:rPr>
        <w:t>ą</w:t>
      </w:r>
      <w:r w:rsidR="00B0115B" w:rsidRPr="00790893">
        <w:rPr>
          <w:rFonts w:ascii="Times New Roman" w:hAnsi="Times New Roman"/>
          <w:sz w:val="24"/>
          <w:szCs w:val="24"/>
        </w:rPr>
        <w:t>czniki</w:t>
      </w:r>
      <w:r w:rsidRPr="00790893">
        <w:rPr>
          <w:rFonts w:ascii="Times New Roman" w:hAnsi="Times New Roman"/>
          <w:sz w:val="24"/>
          <w:szCs w:val="24"/>
        </w:rPr>
        <w:t>;</w:t>
      </w:r>
      <w:bookmarkStart w:id="144" w:name="_Toc429376718"/>
      <w:bookmarkStart w:id="145" w:name="_Toc429376842"/>
      <w:bookmarkStart w:id="146" w:name="_Toc429377010"/>
      <w:bookmarkStart w:id="147" w:name="_Toc429484852"/>
      <w:bookmarkStart w:id="148" w:name="_Toc429488723"/>
    </w:p>
    <w:p w:rsidR="00A356A7" w:rsidRPr="00790893"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t>WUP – oznacza to Wojewódzki Urząd Pracy w Rzeszowie</w:t>
      </w:r>
      <w:r w:rsidR="00162381" w:rsidRPr="00790893">
        <w:rPr>
          <w:rFonts w:ascii="Times New Roman" w:hAnsi="Times New Roman"/>
          <w:sz w:val="24"/>
          <w:szCs w:val="24"/>
        </w:rPr>
        <w:t>;</w:t>
      </w:r>
      <w:bookmarkEnd w:id="144"/>
      <w:bookmarkEnd w:id="145"/>
      <w:bookmarkEnd w:id="146"/>
      <w:bookmarkEnd w:id="147"/>
      <w:bookmarkEnd w:id="148"/>
      <w:r w:rsidR="001C7311" w:rsidRPr="00790893">
        <w:rPr>
          <w:rFonts w:ascii="Times New Roman" w:hAnsi="Times New Roman"/>
          <w:sz w:val="24"/>
          <w:szCs w:val="24"/>
        </w:rPr>
        <w:t xml:space="preserve"> </w:t>
      </w:r>
    </w:p>
    <w:p w:rsidR="00FB3B6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t xml:space="preserve">Wytycznych w zakresie kwalifikowalności wydatków – oznacza to </w:t>
      </w: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6F32CD" w:rsidRPr="00790893">
        <w:rPr>
          <w:rFonts w:ascii="Times New Roman" w:hAnsi="Times New Roman"/>
          <w:sz w:val="24"/>
          <w:szCs w:val="24"/>
        </w:rPr>
        <w:t>;</w:t>
      </w:r>
    </w:p>
    <w:p w:rsidR="00994CEC" w:rsidRPr="004B5EE3" w:rsidRDefault="00994CEC" w:rsidP="0053248E">
      <w:pPr>
        <w:widowControl/>
        <w:numPr>
          <w:ilvl w:val="0"/>
          <w:numId w:val="38"/>
        </w:numPr>
        <w:adjustRightInd/>
        <w:spacing w:before="60" w:after="60" w:line="276" w:lineRule="auto"/>
        <w:textAlignment w:val="auto"/>
        <w:rPr>
          <w:rFonts w:ascii="Times New Roman" w:hAnsi="Times New Roman"/>
          <w:sz w:val="24"/>
          <w:szCs w:val="24"/>
        </w:rPr>
      </w:pPr>
      <w:r w:rsidRPr="004B5EE3">
        <w:rPr>
          <w:rFonts w:ascii="Times New Roman" w:hAnsi="Times New Roman"/>
          <w:sz w:val="24"/>
          <w:szCs w:val="24"/>
        </w:rPr>
        <w:t>Deinstytucjonalizacj</w:t>
      </w:r>
      <w:r w:rsidR="00D1633F">
        <w:rPr>
          <w:rFonts w:ascii="Times New Roman" w:hAnsi="Times New Roman"/>
          <w:sz w:val="24"/>
          <w:szCs w:val="24"/>
        </w:rPr>
        <w:t>i</w:t>
      </w:r>
      <w:r w:rsidRPr="004B5EE3">
        <w:rPr>
          <w:rFonts w:ascii="Times New Roman" w:hAnsi="Times New Roman"/>
          <w:sz w:val="24"/>
          <w:szCs w:val="24"/>
        </w:rPr>
        <w:t xml:space="preserve"> usług </w:t>
      </w:r>
      <w:r w:rsidR="00D1633F">
        <w:rPr>
          <w:rFonts w:ascii="Times New Roman" w:hAnsi="Times New Roman"/>
          <w:sz w:val="24"/>
          <w:szCs w:val="24"/>
        </w:rPr>
        <w:t>–</w:t>
      </w:r>
      <w:r w:rsidRPr="004B5EE3">
        <w:rPr>
          <w:rFonts w:ascii="Times New Roman" w:hAnsi="Times New Roman"/>
          <w:sz w:val="24"/>
          <w:szCs w:val="24"/>
        </w:rPr>
        <w:t xml:space="preserve"> </w:t>
      </w:r>
      <w:r w:rsidR="00D1633F">
        <w:rPr>
          <w:rFonts w:ascii="Times New Roman" w:hAnsi="Times New Roman"/>
          <w:sz w:val="24"/>
          <w:szCs w:val="24"/>
        </w:rPr>
        <w:t xml:space="preserve">oznacza to </w:t>
      </w:r>
      <w:r w:rsidRPr="004B5EE3">
        <w:rPr>
          <w:rFonts w:ascii="Times New Roman" w:hAnsi="Times New Roman"/>
          <w:sz w:val="24"/>
          <w:szCs w:val="24"/>
        </w:rPr>
        <w:t>proces przejścia od opieki instytucjonalnej do usług świadczonych w lokalnej społ</w:t>
      </w:r>
      <w:r w:rsidR="00D1633F">
        <w:rPr>
          <w:rFonts w:ascii="Times New Roman" w:hAnsi="Times New Roman"/>
          <w:sz w:val="24"/>
          <w:szCs w:val="24"/>
        </w:rPr>
        <w:t>eczności, realizowany zgodnie z </w:t>
      </w:r>
      <w:r w:rsidRPr="004B5EE3">
        <w:rPr>
          <w:rFonts w:ascii="Times New Roman" w:hAnsi="Times New Roman"/>
          <w:sz w:val="24"/>
          <w:szCs w:val="24"/>
        </w:rPr>
        <w:t>„</w:t>
      </w:r>
      <w:r w:rsidRPr="004B5EE3">
        <w:rPr>
          <w:rFonts w:ascii="Times New Roman" w:hAnsi="Times New Roman"/>
          <w:i/>
          <w:sz w:val="24"/>
          <w:szCs w:val="24"/>
        </w:rPr>
        <w:t>Ogólnoeuropejskimi wytycznymi dotyczącymi przejścia od opieki instytucjonalnej do opieki świadczonej na poziomie lokalnych społeczności</w:t>
      </w:r>
      <w:r w:rsidRPr="004B5EE3">
        <w:rPr>
          <w:rFonts w:ascii="Times New Roman" w:hAnsi="Times New Roman"/>
          <w:sz w:val="24"/>
          <w:szCs w:val="24"/>
        </w:rPr>
        <w:t xml:space="preserve">” i wymagający z jednej strony rozwoju usług świadczonych w lokalnej społeczności, z drugiej – stopniowego ograniczenia usług w ramach opieki instytucjonalnej. Integralnym elementem deinstytucjonalizacji usług jest prewencja, mająca </w:t>
      </w:r>
      <w:r w:rsidR="00D1633F">
        <w:rPr>
          <w:rFonts w:ascii="Times New Roman" w:hAnsi="Times New Roman"/>
          <w:sz w:val="24"/>
          <w:szCs w:val="24"/>
        </w:rPr>
        <w:t>zapobiegać umieszczaniu osób w </w:t>
      </w:r>
      <w:r w:rsidRPr="004B5EE3">
        <w:rPr>
          <w:rFonts w:ascii="Times New Roman" w:hAnsi="Times New Roman"/>
          <w:sz w:val="24"/>
          <w:szCs w:val="24"/>
        </w:rPr>
        <w:t>opiece instytucjonalnej, a w przypadku dzieci – r</w:t>
      </w:r>
      <w:r w:rsidR="00D1633F">
        <w:rPr>
          <w:rFonts w:ascii="Times New Roman" w:hAnsi="Times New Roman"/>
          <w:sz w:val="24"/>
          <w:szCs w:val="24"/>
        </w:rPr>
        <w:t>ozdzieleniu dziecka z rodziną i </w:t>
      </w:r>
      <w:r w:rsidRPr="004B5EE3">
        <w:rPr>
          <w:rFonts w:ascii="Times New Roman" w:hAnsi="Times New Roman"/>
          <w:sz w:val="24"/>
          <w:szCs w:val="24"/>
        </w:rPr>
        <w:t>umieszczeniu w pieczy zastępczej</w:t>
      </w:r>
      <w:r w:rsidR="007D0852">
        <w:rPr>
          <w:rFonts w:ascii="Times New Roman" w:hAnsi="Times New Roman"/>
          <w:sz w:val="24"/>
          <w:szCs w:val="24"/>
        </w:rPr>
        <w:t>;</w:t>
      </w:r>
    </w:p>
    <w:p w:rsidR="00146325" w:rsidRDefault="00146325"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Mieszkani</w:t>
      </w:r>
      <w:r w:rsidR="00D1633F">
        <w:rPr>
          <w:rFonts w:ascii="Times New Roman" w:hAnsi="Times New Roman"/>
          <w:sz w:val="24"/>
          <w:szCs w:val="24"/>
        </w:rPr>
        <w:t>u</w:t>
      </w:r>
      <w:r>
        <w:rPr>
          <w:rFonts w:ascii="Times New Roman" w:hAnsi="Times New Roman"/>
          <w:sz w:val="24"/>
          <w:szCs w:val="24"/>
        </w:rPr>
        <w:t xml:space="preserve"> wspomagan</w:t>
      </w:r>
      <w:r w:rsidR="00D1633F">
        <w:rPr>
          <w:rFonts w:ascii="Times New Roman" w:hAnsi="Times New Roman"/>
          <w:sz w:val="24"/>
          <w:szCs w:val="24"/>
        </w:rPr>
        <w:t>ym</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usług</w:t>
      </w:r>
      <w:r w:rsidR="00D1633F">
        <w:rPr>
          <w:rFonts w:ascii="Times New Roman" w:hAnsi="Times New Roman"/>
          <w:sz w:val="24"/>
          <w:szCs w:val="24"/>
        </w:rPr>
        <w:t>ę</w:t>
      </w:r>
      <w:r>
        <w:rPr>
          <w:rFonts w:ascii="Times New Roman" w:hAnsi="Times New Roman"/>
          <w:sz w:val="24"/>
          <w:szCs w:val="24"/>
        </w:rPr>
        <w:t xml:space="preserve"> świadczon</w:t>
      </w:r>
      <w:r w:rsidR="00D1633F">
        <w:rPr>
          <w:rFonts w:ascii="Times New Roman" w:hAnsi="Times New Roman"/>
          <w:sz w:val="24"/>
          <w:szCs w:val="24"/>
        </w:rPr>
        <w:t>ą</w:t>
      </w:r>
      <w:r>
        <w:rPr>
          <w:rFonts w:ascii="Times New Roman" w:hAnsi="Times New Roman"/>
          <w:sz w:val="24"/>
          <w:szCs w:val="24"/>
        </w:rPr>
        <w:t xml:space="preserve"> w lokalnej społeczności:</w:t>
      </w:r>
    </w:p>
    <w:p w:rsidR="00146325" w:rsidRPr="008876E7" w:rsidRDefault="00146325" w:rsidP="00F24D12">
      <w:pPr>
        <w:pStyle w:val="Akapitzlist"/>
        <w:widowControl/>
        <w:numPr>
          <w:ilvl w:val="0"/>
          <w:numId w:val="92"/>
        </w:numPr>
        <w:adjustRightInd/>
        <w:spacing w:before="60" w:after="60" w:line="276" w:lineRule="auto"/>
        <w:textAlignment w:val="auto"/>
        <w:rPr>
          <w:rFonts w:ascii="Times New Roman" w:hAnsi="Times New Roman"/>
          <w:sz w:val="24"/>
          <w:szCs w:val="24"/>
        </w:rPr>
      </w:pPr>
      <w:r w:rsidRPr="008876E7">
        <w:rPr>
          <w:rFonts w:ascii="Times New Roman" w:hAnsi="Times New Roman"/>
          <w:sz w:val="24"/>
          <w:szCs w:val="24"/>
        </w:rPr>
        <w:t>w postaci mieszkania chronionego, o którym mowa w ustawie z dnia 12 marca 2004</w:t>
      </w:r>
      <w:r w:rsidR="001739ED" w:rsidRPr="008876E7">
        <w:rPr>
          <w:rFonts w:ascii="Times New Roman" w:hAnsi="Times New Roman"/>
          <w:sz w:val="24"/>
          <w:szCs w:val="24"/>
        </w:rPr>
        <w:t> </w:t>
      </w:r>
      <w:r w:rsidRPr="008876E7">
        <w:rPr>
          <w:rFonts w:ascii="Times New Roman" w:hAnsi="Times New Roman"/>
          <w:sz w:val="24"/>
          <w:szCs w:val="24"/>
        </w:rPr>
        <w:t>r. o pomocy społecznej lub</w:t>
      </w:r>
    </w:p>
    <w:p w:rsidR="00146325" w:rsidRPr="00210340" w:rsidRDefault="00146325" w:rsidP="00F24D12">
      <w:pPr>
        <w:pStyle w:val="Akapitzlist"/>
        <w:widowControl/>
        <w:numPr>
          <w:ilvl w:val="0"/>
          <w:numId w:val="92"/>
        </w:numPr>
        <w:adjustRightInd/>
        <w:spacing w:before="60" w:after="60" w:line="276" w:lineRule="auto"/>
        <w:textAlignment w:val="auto"/>
        <w:rPr>
          <w:rFonts w:ascii="Times New Roman" w:hAnsi="Times New Roman"/>
          <w:sz w:val="24"/>
          <w:szCs w:val="24"/>
        </w:rPr>
      </w:pPr>
      <w:r w:rsidRPr="00210340">
        <w:rPr>
          <w:rFonts w:ascii="Times New Roman" w:hAnsi="Times New Roman"/>
          <w:sz w:val="24"/>
          <w:szCs w:val="24"/>
        </w:rPr>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A65292" w:rsidRPr="00210340" w:rsidRDefault="00A65292" w:rsidP="00F24D12">
      <w:pPr>
        <w:pStyle w:val="Akapitzlist"/>
        <w:widowControl/>
        <w:numPr>
          <w:ilvl w:val="0"/>
          <w:numId w:val="93"/>
        </w:numPr>
        <w:adjustRightInd/>
        <w:spacing w:before="60" w:after="60" w:line="276" w:lineRule="auto"/>
        <w:ind w:left="1418" w:hanging="425"/>
        <w:textAlignment w:val="auto"/>
        <w:rPr>
          <w:rFonts w:ascii="Times New Roman" w:hAnsi="Times New Roman"/>
          <w:sz w:val="24"/>
          <w:szCs w:val="24"/>
        </w:rPr>
      </w:pPr>
      <w:r w:rsidRPr="00210340">
        <w:rPr>
          <w:rFonts w:ascii="Times New Roman" w:hAnsi="Times New Roman"/>
          <w:sz w:val="24"/>
          <w:szCs w:val="24"/>
        </w:rPr>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146325" w:rsidRPr="00210340" w:rsidRDefault="00210340" w:rsidP="00F24D12">
      <w:pPr>
        <w:pStyle w:val="Akapitzlist"/>
        <w:widowControl/>
        <w:numPr>
          <w:ilvl w:val="0"/>
          <w:numId w:val="93"/>
        </w:numPr>
        <w:adjustRightInd/>
        <w:spacing w:before="60" w:after="60" w:line="276" w:lineRule="auto"/>
        <w:ind w:left="1418" w:hanging="425"/>
        <w:textAlignment w:val="auto"/>
        <w:rPr>
          <w:rFonts w:ascii="Times New Roman" w:hAnsi="Times New Roman"/>
          <w:sz w:val="24"/>
          <w:szCs w:val="24"/>
        </w:rPr>
      </w:pPr>
      <w:r w:rsidRPr="00210340">
        <w:rPr>
          <w:rFonts w:ascii="Times New Roman" w:hAnsi="Times New Roman"/>
          <w:sz w:val="24"/>
          <w:szCs w:val="24"/>
        </w:rPr>
        <w:t>wspieranego, stanowiącego alternatywę dla pobytu w placówce zapewniającej całodobową opiekę. Usługa ma charakter p</w:t>
      </w:r>
      <w:r w:rsidR="00D1633F">
        <w:rPr>
          <w:rFonts w:ascii="Times New Roman" w:hAnsi="Times New Roman"/>
          <w:sz w:val="24"/>
          <w:szCs w:val="24"/>
        </w:rPr>
        <w:t>obytu stałego lub okresowego (w </w:t>
      </w:r>
      <w:r w:rsidRPr="00210340">
        <w:rPr>
          <w:rFonts w:ascii="Times New Roman" w:hAnsi="Times New Roman"/>
          <w:sz w:val="24"/>
          <w:szCs w:val="24"/>
        </w:rPr>
        <w:t>przypadku potrzeby opieki w zastępstwie za opiekunów faktycznych). Służy osobom starszym i osobom z niepełnosprawnościami, w szczególności osobom niesamodzielnym i wymagającym wsparcia w formie usług opiekuńczych.</w:t>
      </w:r>
    </w:p>
    <w:p w:rsidR="00210340" w:rsidRDefault="00210340" w:rsidP="00146325">
      <w:pPr>
        <w:widowControl/>
        <w:adjustRightInd/>
        <w:spacing w:before="60" w:after="60" w:line="276" w:lineRule="auto"/>
        <w:ind w:left="284"/>
        <w:textAlignment w:val="auto"/>
        <w:rPr>
          <w:rFonts w:ascii="Times New Roman" w:hAnsi="Times New Roman"/>
          <w:sz w:val="24"/>
          <w:szCs w:val="24"/>
        </w:rPr>
      </w:pPr>
      <w:r>
        <w:rPr>
          <w:rFonts w:ascii="Times New Roman" w:hAnsi="Times New Roman"/>
          <w:sz w:val="24"/>
          <w:szCs w:val="24"/>
        </w:rPr>
        <w:t>Formą mieszkania wspomaganego nie jest mieszkanie socjalne.</w:t>
      </w:r>
    </w:p>
    <w:p w:rsidR="00994CEC"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Opiekun</w:t>
      </w:r>
      <w:r w:rsidR="00D1633F">
        <w:rPr>
          <w:rFonts w:ascii="Times New Roman" w:hAnsi="Times New Roman"/>
          <w:sz w:val="24"/>
          <w:szCs w:val="24"/>
        </w:rPr>
        <w:t>ie</w:t>
      </w:r>
      <w:r>
        <w:rPr>
          <w:rFonts w:ascii="Times New Roman" w:hAnsi="Times New Roman"/>
          <w:sz w:val="24"/>
          <w:szCs w:val="24"/>
        </w:rPr>
        <w:t xml:space="preserve"> faktyczny</w:t>
      </w:r>
      <w:r w:rsidR="00D1633F">
        <w:rPr>
          <w:rFonts w:ascii="Times New Roman" w:hAnsi="Times New Roman"/>
          <w:sz w:val="24"/>
          <w:szCs w:val="24"/>
        </w:rPr>
        <w:t>m</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osob</w:t>
      </w:r>
      <w:r w:rsidR="00D1633F">
        <w:rPr>
          <w:rFonts w:ascii="Times New Roman" w:hAnsi="Times New Roman"/>
          <w:sz w:val="24"/>
          <w:szCs w:val="24"/>
        </w:rPr>
        <w:t>ę</w:t>
      </w:r>
      <w:r>
        <w:rPr>
          <w:rFonts w:ascii="Times New Roman" w:hAnsi="Times New Roman"/>
          <w:sz w:val="24"/>
          <w:szCs w:val="24"/>
        </w:rPr>
        <w:t xml:space="preserve"> pełnoletni</w:t>
      </w:r>
      <w:r w:rsidR="00D1633F">
        <w:rPr>
          <w:rFonts w:ascii="Times New Roman" w:hAnsi="Times New Roman"/>
          <w:sz w:val="24"/>
          <w:szCs w:val="24"/>
        </w:rPr>
        <w:t>ą</w:t>
      </w:r>
      <w:r>
        <w:rPr>
          <w:rFonts w:ascii="Times New Roman" w:hAnsi="Times New Roman"/>
          <w:sz w:val="24"/>
          <w:szCs w:val="24"/>
        </w:rPr>
        <w:t xml:space="preserve"> opiekując</w:t>
      </w:r>
      <w:r w:rsidR="00D1633F">
        <w:rPr>
          <w:rFonts w:ascii="Times New Roman" w:hAnsi="Times New Roman"/>
          <w:sz w:val="24"/>
          <w:szCs w:val="24"/>
        </w:rPr>
        <w:t>ą</w:t>
      </w:r>
      <w:r>
        <w:rPr>
          <w:rFonts w:ascii="Times New Roman" w:hAnsi="Times New Roman"/>
          <w:sz w:val="24"/>
          <w:szCs w:val="24"/>
        </w:rPr>
        <w:t xml:space="preserve"> się osobą </w:t>
      </w:r>
      <w:r w:rsidRPr="008876E7">
        <w:rPr>
          <w:rFonts w:ascii="Times New Roman" w:hAnsi="Times New Roman"/>
          <w:sz w:val="24"/>
          <w:szCs w:val="24"/>
        </w:rPr>
        <w:t>niesamodzielną, niebędącą opiekunem zawodowym i</w:t>
      </w:r>
      <w:r w:rsidR="00D1633F" w:rsidRPr="008876E7">
        <w:rPr>
          <w:rFonts w:ascii="Times New Roman" w:hAnsi="Times New Roman"/>
          <w:sz w:val="24"/>
          <w:szCs w:val="24"/>
        </w:rPr>
        <w:t xml:space="preserve"> niepobierając</w:t>
      </w:r>
      <w:r w:rsidR="001739ED" w:rsidRPr="008876E7">
        <w:rPr>
          <w:rFonts w:ascii="Times New Roman" w:hAnsi="Times New Roman"/>
          <w:sz w:val="24"/>
          <w:szCs w:val="24"/>
        </w:rPr>
        <w:t>ą</w:t>
      </w:r>
      <w:r w:rsidR="00D1633F" w:rsidRPr="008876E7">
        <w:rPr>
          <w:rFonts w:ascii="Times New Roman" w:hAnsi="Times New Roman"/>
          <w:sz w:val="24"/>
          <w:szCs w:val="24"/>
        </w:rPr>
        <w:t xml:space="preserve"> wynagrodzenia</w:t>
      </w:r>
      <w:r w:rsidR="00D1633F">
        <w:rPr>
          <w:rFonts w:ascii="Times New Roman" w:hAnsi="Times New Roman"/>
          <w:sz w:val="24"/>
          <w:szCs w:val="24"/>
        </w:rPr>
        <w:t xml:space="preserve"> z </w:t>
      </w:r>
      <w:r>
        <w:rPr>
          <w:rFonts w:ascii="Times New Roman" w:hAnsi="Times New Roman"/>
          <w:sz w:val="24"/>
          <w:szCs w:val="24"/>
        </w:rPr>
        <w:t>tytułu opieki nad osobą niesamodzielną, najczęściej członek rodziny;</w:t>
      </w:r>
    </w:p>
    <w:p w:rsidR="00F45B78"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Osob</w:t>
      </w:r>
      <w:r w:rsidR="00D1633F">
        <w:rPr>
          <w:rFonts w:ascii="Times New Roman" w:hAnsi="Times New Roman"/>
          <w:sz w:val="24"/>
          <w:szCs w:val="24"/>
        </w:rPr>
        <w:t>ie</w:t>
      </w:r>
      <w:r>
        <w:rPr>
          <w:rFonts w:ascii="Times New Roman" w:hAnsi="Times New Roman"/>
          <w:sz w:val="24"/>
          <w:szCs w:val="24"/>
        </w:rPr>
        <w:t xml:space="preserve"> niesamodzieln</w:t>
      </w:r>
      <w:r w:rsidR="00D1633F">
        <w:rPr>
          <w:rFonts w:ascii="Times New Roman" w:hAnsi="Times New Roman"/>
          <w:sz w:val="24"/>
          <w:szCs w:val="24"/>
        </w:rPr>
        <w:t>ej</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osob</w:t>
      </w:r>
      <w:r w:rsidR="00D1633F">
        <w:rPr>
          <w:rFonts w:ascii="Times New Roman" w:hAnsi="Times New Roman"/>
          <w:sz w:val="24"/>
          <w:szCs w:val="24"/>
        </w:rPr>
        <w:t>ę</w:t>
      </w:r>
      <w:r>
        <w:rPr>
          <w:rFonts w:ascii="Times New Roman" w:hAnsi="Times New Roman"/>
          <w:sz w:val="24"/>
          <w:szCs w:val="24"/>
        </w:rPr>
        <w:t>, która ze względu na podeszły wiek, stan zdrowia lub niepełnosprawność wymaga opieki lub wsparcia w związku z niemożnością samodzielnego wykonywania co najmniej jednej z podstawowych czynności dnia codziennego;</w:t>
      </w:r>
    </w:p>
    <w:p w:rsidR="00CC5ED8"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w:t>
      </w:r>
      <w:r w:rsidR="00D1633F">
        <w:rPr>
          <w:rFonts w:ascii="Times New Roman" w:hAnsi="Times New Roman"/>
          <w:sz w:val="24"/>
          <w:szCs w:val="24"/>
        </w:rPr>
        <w:t>ach</w:t>
      </w:r>
      <w:r>
        <w:rPr>
          <w:rFonts w:ascii="Times New Roman" w:hAnsi="Times New Roman"/>
          <w:sz w:val="24"/>
          <w:szCs w:val="24"/>
        </w:rPr>
        <w:t xml:space="preserve"> społeczn</w:t>
      </w:r>
      <w:r w:rsidR="00D1633F">
        <w:rPr>
          <w:rFonts w:ascii="Times New Roman" w:hAnsi="Times New Roman"/>
          <w:sz w:val="24"/>
          <w:szCs w:val="24"/>
        </w:rPr>
        <w:t>ych</w:t>
      </w:r>
      <w:r>
        <w:rPr>
          <w:rFonts w:ascii="Times New Roman" w:hAnsi="Times New Roman"/>
          <w:sz w:val="24"/>
          <w:szCs w:val="24"/>
        </w:rPr>
        <w:t xml:space="preserve"> – </w:t>
      </w:r>
      <w:r w:rsidR="00D1633F">
        <w:rPr>
          <w:rFonts w:ascii="Times New Roman" w:hAnsi="Times New Roman"/>
          <w:sz w:val="24"/>
          <w:szCs w:val="24"/>
        </w:rPr>
        <w:t>oznacza</w:t>
      </w:r>
      <w:r w:rsidR="00CC5ED8">
        <w:rPr>
          <w:rFonts w:ascii="Times New Roman" w:hAnsi="Times New Roman"/>
          <w:sz w:val="24"/>
          <w:szCs w:val="24"/>
        </w:rPr>
        <w:t xml:space="preserve"> to następujące usługi społeczne świadczone w interesie ogólnym:</w:t>
      </w:r>
    </w:p>
    <w:p w:rsidR="00F45B7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usługi asystenckie </w:t>
      </w:r>
      <w:r w:rsidR="00227BAD">
        <w:rPr>
          <w:rFonts w:ascii="Times New Roman" w:hAnsi="Times New Roman"/>
          <w:sz w:val="24"/>
          <w:szCs w:val="24"/>
        </w:rPr>
        <w:t>–</w:t>
      </w:r>
      <w:r>
        <w:rPr>
          <w:rFonts w:ascii="Times New Roman" w:hAnsi="Times New Roman"/>
          <w:sz w:val="24"/>
          <w:szCs w:val="24"/>
        </w:rPr>
        <w:t xml:space="preserve"> </w:t>
      </w:r>
      <w:r w:rsidR="00F45B78">
        <w:rPr>
          <w:rFonts w:ascii="Times New Roman" w:hAnsi="Times New Roman"/>
          <w:sz w:val="24"/>
          <w:szCs w:val="24"/>
        </w:rPr>
        <w:t>to usługi świadczone p</w:t>
      </w:r>
      <w:r w:rsidR="00D1633F">
        <w:rPr>
          <w:rFonts w:ascii="Times New Roman" w:hAnsi="Times New Roman"/>
          <w:sz w:val="24"/>
          <w:szCs w:val="24"/>
        </w:rPr>
        <w:t>rzez asystentów na rzecz osób z </w:t>
      </w:r>
      <w:r w:rsidR="00F45B78">
        <w:rPr>
          <w:rFonts w:ascii="Times New Roman" w:hAnsi="Times New Roman"/>
          <w:sz w:val="24"/>
          <w:szCs w:val="24"/>
        </w:rPr>
        <w:t>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Pr>
          <w:rFonts w:ascii="Times New Roman" w:hAnsi="Times New Roman"/>
          <w:sz w:val="24"/>
          <w:szCs w:val="24"/>
        </w:rPr>
        <w:t>,</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opiekuńcze i specjalistyczne usługi opiekuńcze, o których mowa w ustawie z dnia 12 marca 2004 r. o pomocy społecznej, w tym usługi krótkookresowego całodobowego i dziennego pobytu dla osób niesamodzielnych, których celem jest zapewnienie opieki dla osób niesamodzielnych w zastępstwie za opiekunów faktycznych, zwane dalej „usługami opiekuńczymi”,</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wspierania rodziny zgodnie z ustawą z dnia 9 czerwca 2011 r. o wspieraniu rodziny i systemie pieczy zastępczej, w tym:</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praca z rodziną, w tym w szczególności asys</w:t>
      </w:r>
      <w:r w:rsidR="00D1633F">
        <w:rPr>
          <w:rFonts w:ascii="Times New Roman" w:hAnsi="Times New Roman"/>
          <w:sz w:val="24"/>
          <w:szCs w:val="24"/>
        </w:rPr>
        <w:t>tentura rodzinna, konsultacje i </w:t>
      </w:r>
      <w:r>
        <w:rPr>
          <w:rFonts w:ascii="Times New Roman" w:hAnsi="Times New Roman"/>
          <w:sz w:val="24"/>
          <w:szCs w:val="24"/>
        </w:rPr>
        <w:t xml:space="preserve">poradnictwo specjalistyczne, terapia </w:t>
      </w:r>
      <w:r w:rsidR="00D1633F">
        <w:rPr>
          <w:rFonts w:ascii="Times New Roman" w:hAnsi="Times New Roman"/>
          <w:sz w:val="24"/>
          <w:szCs w:val="24"/>
        </w:rPr>
        <w:t>i mediacja; usługi dla rodzin z </w:t>
      </w:r>
      <w:r>
        <w:rPr>
          <w:rFonts w:ascii="Times New Roman" w:hAnsi="Times New Roman"/>
          <w:sz w:val="24"/>
          <w:szCs w:val="24"/>
        </w:rPr>
        <w:t>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w opiece i wychowaniu dziecka, w tym poprzez usługi placówek wsparcia dziennego w formie opiekuńczej i specjalistycznej oraz w formie pracy podwórkowej,</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rodzinie w opiece i wychowaniu poprzez wsparcie rodzin wspierających,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systemu pieczy zastępczej zgodnie z us</w:t>
      </w:r>
      <w:r w:rsidR="00D1633F">
        <w:rPr>
          <w:rFonts w:ascii="Times New Roman" w:hAnsi="Times New Roman"/>
          <w:sz w:val="24"/>
          <w:szCs w:val="24"/>
        </w:rPr>
        <w:t>tawą z dnia 9 czerwca 2011 r. o </w:t>
      </w:r>
      <w:r>
        <w:rPr>
          <w:rFonts w:ascii="Times New Roman" w:hAnsi="Times New Roman"/>
          <w:sz w:val="24"/>
          <w:szCs w:val="24"/>
        </w:rPr>
        <w:t>wspieraniu rodziny i systemie pieczy zastępczej,</w:t>
      </w:r>
    </w:p>
    <w:p w:rsidR="00CC5ED8" w:rsidRPr="004B5EE3"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sidRPr="004B5EE3">
        <w:rPr>
          <w:rFonts w:ascii="Times New Roman" w:hAnsi="Times New Roman"/>
          <w:sz w:val="24"/>
          <w:szCs w:val="24"/>
        </w:rPr>
        <w:t>usługi w postaci mieszkań chronionych, zgodnie z ustawą z dnia 12 marca 2004 r. o p</w:t>
      </w:r>
      <w:r w:rsidR="007D0852">
        <w:rPr>
          <w:rFonts w:ascii="Times New Roman" w:hAnsi="Times New Roman"/>
          <w:sz w:val="24"/>
          <w:szCs w:val="24"/>
        </w:rPr>
        <w:t>o</w:t>
      </w:r>
      <w:r w:rsidRPr="004B5EE3">
        <w:rPr>
          <w:rFonts w:ascii="Times New Roman" w:hAnsi="Times New Roman"/>
          <w:sz w:val="24"/>
          <w:szCs w:val="24"/>
        </w:rPr>
        <w:t>m</w:t>
      </w:r>
      <w:r w:rsidR="00CD0B41" w:rsidRPr="004B5EE3">
        <w:rPr>
          <w:rFonts w:ascii="Times New Roman" w:hAnsi="Times New Roman"/>
          <w:sz w:val="24"/>
          <w:szCs w:val="24"/>
        </w:rPr>
        <w:t>ocy społecznej i innych mieszka</w:t>
      </w:r>
      <w:r w:rsidRPr="004B5EE3">
        <w:rPr>
          <w:rFonts w:ascii="Times New Roman" w:hAnsi="Times New Roman"/>
          <w:sz w:val="24"/>
          <w:szCs w:val="24"/>
        </w:rPr>
        <w:t>ń wspomaganych;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inne usługi społeczne wskazane w PO</w:t>
      </w:r>
      <w:r w:rsidR="007D0852">
        <w:rPr>
          <w:rFonts w:ascii="Times New Roman" w:hAnsi="Times New Roman"/>
          <w:sz w:val="24"/>
          <w:szCs w:val="24"/>
        </w:rPr>
        <w:t xml:space="preserve"> w ramach PI 9</w:t>
      </w:r>
      <w:r>
        <w:rPr>
          <w:rFonts w:ascii="Times New Roman" w:hAnsi="Times New Roman"/>
          <w:sz w:val="24"/>
          <w:szCs w:val="24"/>
        </w:rPr>
        <w:t>iv</w:t>
      </w:r>
      <w:r w:rsidR="002A6AC3">
        <w:rPr>
          <w:rFonts w:ascii="Times New Roman" w:hAnsi="Times New Roman"/>
          <w:sz w:val="24"/>
          <w:szCs w:val="24"/>
        </w:rPr>
        <w:t>;</w:t>
      </w:r>
    </w:p>
    <w:p w:rsidR="00CC5ED8" w:rsidRDefault="00CD0B41"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w:t>
      </w:r>
      <w:r w:rsidR="00D1633F">
        <w:rPr>
          <w:rFonts w:ascii="Times New Roman" w:hAnsi="Times New Roman"/>
          <w:sz w:val="24"/>
          <w:szCs w:val="24"/>
        </w:rPr>
        <w:t>ach</w:t>
      </w:r>
      <w:r>
        <w:rPr>
          <w:rFonts w:ascii="Times New Roman" w:hAnsi="Times New Roman"/>
          <w:sz w:val="24"/>
          <w:szCs w:val="24"/>
        </w:rPr>
        <w:t xml:space="preserve"> świadczon</w:t>
      </w:r>
      <w:r w:rsidR="00D1633F">
        <w:rPr>
          <w:rFonts w:ascii="Times New Roman" w:hAnsi="Times New Roman"/>
          <w:sz w:val="24"/>
          <w:szCs w:val="24"/>
        </w:rPr>
        <w:t>ych</w:t>
      </w:r>
      <w:r>
        <w:rPr>
          <w:rFonts w:ascii="Times New Roman" w:hAnsi="Times New Roman"/>
          <w:sz w:val="24"/>
          <w:szCs w:val="24"/>
        </w:rPr>
        <w:t xml:space="preserve"> w lokalnej społeczności – </w:t>
      </w:r>
      <w:r w:rsidR="00D1633F">
        <w:rPr>
          <w:rFonts w:ascii="Times New Roman" w:hAnsi="Times New Roman"/>
          <w:sz w:val="24"/>
          <w:szCs w:val="24"/>
        </w:rPr>
        <w:t xml:space="preserve">oznacza to </w:t>
      </w:r>
      <w:r>
        <w:rPr>
          <w:rFonts w:ascii="Times New Roman" w:hAnsi="Times New Roman"/>
          <w:sz w:val="24"/>
          <w:szCs w:val="24"/>
        </w:rPr>
        <w:t>usługi umożliwiające osobom niezależne życie w środowisku lokalnym. Usługi te zapobiegają odizolowaniu osób od rodziny i środowiska lokalnego, a gdy to nie jest możliwe, gwarantują tym osobom warunki życia jak najbardziej zbliżone</w:t>
      </w:r>
      <w:r w:rsidR="007D0852">
        <w:rPr>
          <w:rFonts w:ascii="Times New Roman" w:hAnsi="Times New Roman"/>
          <w:sz w:val="24"/>
          <w:szCs w:val="24"/>
        </w:rPr>
        <w:t xml:space="preserve"> do</w:t>
      </w:r>
      <w:r>
        <w:rPr>
          <w:rFonts w:ascii="Times New Roman" w:hAnsi="Times New Roman"/>
          <w:sz w:val="24"/>
          <w:szCs w:val="24"/>
        </w:rPr>
        <w:t xml:space="preserve"> warunków domowych i rodzinnych oraz umożliwiają podtrzymywanie więzi rodzinnych i sąsiedzkich. Są to usługi świadczone w sposób:</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indywidualizowany (do</w:t>
      </w:r>
      <w:r w:rsidR="00190647">
        <w:rPr>
          <w:rFonts w:ascii="Times New Roman" w:hAnsi="Times New Roman"/>
          <w:sz w:val="24"/>
          <w:szCs w:val="24"/>
        </w:rPr>
        <w:t>stosowany do potrzeb i możliwośc</w:t>
      </w:r>
      <w:r w:rsidR="00CD0B41">
        <w:rPr>
          <w:rFonts w:ascii="Times New Roman" w:hAnsi="Times New Roman"/>
          <w:sz w:val="24"/>
          <w:szCs w:val="24"/>
        </w:rPr>
        <w:t>i danej osoby) oraz jak najbardziej zbliżony do warunków odpowiadających życiu w środowisku domowym i rodzinnym,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możliwiający odbiorcom tych usług kontrolę nad swoim życiem i nad decyzjami, które ich dotyczą,</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apewniający, że odbiorcy usług nie są odizolowani od ogółu społeczności lub nie są zmuszeni do mieszkania razem,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g</w:t>
      </w:r>
      <w:r w:rsidR="00CD0B41">
        <w:rPr>
          <w:rFonts w:ascii="Times New Roman" w:hAnsi="Times New Roman"/>
          <w:sz w:val="24"/>
          <w:szCs w:val="24"/>
        </w:rPr>
        <w:t>warantujący, że wymagania organizacyjne nie mają pierwszeństwa przed indywidualnymi potrzebami mieszkańców.</w:t>
      </w:r>
    </w:p>
    <w:p w:rsidR="00CD0B41" w:rsidRDefault="00CD0B41" w:rsidP="00CD0B41">
      <w:pPr>
        <w:widowControl/>
        <w:adjustRightInd/>
        <w:spacing w:before="60" w:after="60" w:line="276" w:lineRule="auto"/>
        <w:ind w:left="1364"/>
        <w:textAlignment w:val="auto"/>
        <w:rPr>
          <w:rFonts w:ascii="Times New Roman" w:hAnsi="Times New Roman"/>
          <w:sz w:val="24"/>
          <w:szCs w:val="24"/>
        </w:rPr>
      </w:pPr>
      <w:r>
        <w:rPr>
          <w:rFonts w:ascii="Times New Roman" w:hAnsi="Times New Roman"/>
          <w:sz w:val="24"/>
          <w:szCs w:val="24"/>
        </w:rPr>
        <w:t>Do usług świadczonych w lokalnej społeczności należą w szczególności:</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 xml:space="preserve">sługi wspierania rodziny, o których mowa w pkt 24 lit. </w:t>
      </w:r>
      <w:r w:rsidR="007D0852">
        <w:rPr>
          <w:rFonts w:ascii="Times New Roman" w:hAnsi="Times New Roman"/>
          <w:sz w:val="24"/>
          <w:szCs w:val="24"/>
        </w:rPr>
        <w:t>c</w:t>
      </w:r>
      <w:r w:rsidR="00CD0B41">
        <w:rPr>
          <w:rFonts w:ascii="Times New Roman" w:hAnsi="Times New Roman"/>
          <w:sz w:val="24"/>
          <w:szCs w:val="24"/>
        </w:rPr>
        <w:t>,</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r</w:t>
      </w:r>
      <w:r w:rsidR="00CD0B41">
        <w:rPr>
          <w:rFonts w:ascii="Times New Roman" w:hAnsi="Times New Roman"/>
          <w:sz w:val="24"/>
          <w:szCs w:val="24"/>
        </w:rPr>
        <w:t>odzinna piecza zastępcza oraz placówki opiekuńczo-wychowawcze do 14 osób, o których mowa w ustawie z dnia 9 czerwca 2011 r. o wspieraniu rodziny i systemie pieczy zastępczej,</w:t>
      </w:r>
    </w:p>
    <w:p w:rsidR="00CD0B41" w:rsidRDefault="009C10AB" w:rsidP="00CD0B41">
      <w:pPr>
        <w:widowControl/>
        <w:adjustRightInd/>
        <w:spacing w:before="60" w:after="60" w:line="276" w:lineRule="auto"/>
        <w:ind w:left="2084"/>
        <w:textAlignment w:val="auto"/>
        <w:rPr>
          <w:rFonts w:ascii="Times New Roman" w:hAnsi="Times New Roman"/>
          <w:sz w:val="24"/>
          <w:szCs w:val="24"/>
        </w:rPr>
      </w:pPr>
      <w:r>
        <w:rPr>
          <w:rFonts w:ascii="Times New Roman" w:hAnsi="Times New Roman"/>
          <w:sz w:val="24"/>
          <w:szCs w:val="24"/>
        </w:rPr>
        <w:t>oraz poniżej wymienione usługi, o ile spełniają warunki, o których mowa w lit. a-d:</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 i opiekuńcze świadczone w miejscu zamieszkania,</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chronionych, o których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wspomaganych, o ile liczba miejsc jest nie większa niż 30; limit 30 miejsc nie obowiązuje w przypadku, gdy przepisy prawa krajowego wskazują mniejszą maksymalną liczbę miej</w:t>
      </w:r>
      <w:r w:rsidR="00281C61">
        <w:rPr>
          <w:rFonts w:ascii="Times New Roman" w:hAnsi="Times New Roman"/>
          <w:sz w:val="24"/>
          <w:szCs w:val="24"/>
        </w:rPr>
        <w:t>sc w </w:t>
      </w:r>
      <w:r>
        <w:rPr>
          <w:rFonts w:ascii="Times New Roman" w:hAnsi="Times New Roman"/>
          <w:sz w:val="24"/>
          <w:szCs w:val="24"/>
        </w:rPr>
        <w:t>mieszkaniu,</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rodzinnym domu pomocy, o którym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ośrodkach wsparcia, o których mowa w ustawie z dnia 12 marca 2004 r. o pomocy społecznej, o ile liczba miejsc całodobowego pobytu</w:t>
      </w:r>
      <w:r w:rsidR="00281C61">
        <w:rPr>
          <w:rFonts w:ascii="Times New Roman" w:hAnsi="Times New Roman"/>
          <w:sz w:val="24"/>
          <w:szCs w:val="24"/>
        </w:rPr>
        <w:t xml:space="preserve"> w </w:t>
      </w:r>
      <w:r>
        <w:rPr>
          <w:rFonts w:ascii="Times New Roman" w:hAnsi="Times New Roman"/>
          <w:sz w:val="24"/>
          <w:szCs w:val="24"/>
        </w:rPr>
        <w:t>tych ośrodkach jest nie większa niż 30. Limit 30 miejsc nie obowiązuje w przypadku, gdy przepisy prawa krajowego wskazują mniejszą maksymalną liczbę miejsc całodobowego pobytu w poszczególnych ośrodkach wsparcia,</w:t>
      </w:r>
    </w:p>
    <w:p w:rsidR="009C10AB" w:rsidRPr="00994CEC"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domu pomocy społecznej o liczbie miejsc, która jest nie większa niż 30. Limit 30 miejsc nie obowiązuje w przypadku, gdy przepisy prawa krajowego wskazują mniejszą maksymalną liczbę miejsc.</w:t>
      </w:r>
    </w:p>
    <w:p w:rsidR="006D5963" w:rsidRPr="00774C2A" w:rsidRDefault="006D5963" w:rsidP="00B2133E">
      <w:pPr>
        <w:pStyle w:val="Nagwek1"/>
      </w:pPr>
      <w:bookmarkStart w:id="149" w:name="_Toc430178253"/>
      <w:bookmarkStart w:id="150" w:name="_Toc453921676"/>
      <w:r w:rsidRPr="008D37B6">
        <w:t>Informacje ogólne</w:t>
      </w:r>
      <w:bookmarkEnd w:id="149"/>
      <w:bookmarkEnd w:id="150"/>
    </w:p>
    <w:p w:rsidR="00B2133E" w:rsidRPr="008D37B6" w:rsidRDefault="00B2133E" w:rsidP="001B5863">
      <w:pPr>
        <w:pStyle w:val="Nagwek3"/>
        <w:numPr>
          <w:ilvl w:val="0"/>
          <w:numId w:val="0"/>
        </w:numPr>
        <w:spacing w:line="276" w:lineRule="auto"/>
      </w:pPr>
      <w:r w:rsidRPr="008D37B6">
        <w:t>Celem Regulaminu konkursu jest dostarczenie potencjalnym wnioskodawcom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7.2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wnioskodawców, chyba że konieczność dokonania zmiany wynika z przepisów powszechnie obowiązującego prawa.</w:t>
      </w:r>
    </w:p>
    <w:p w:rsidR="00B2133E" w:rsidRPr="00774C2A" w:rsidRDefault="00B2133E" w:rsidP="001B5863">
      <w:pPr>
        <w:pStyle w:val="Nagwek3"/>
        <w:numPr>
          <w:ilvl w:val="0"/>
          <w:numId w:val="0"/>
        </w:numPr>
        <w:spacing w:line="276" w:lineRule="auto"/>
      </w:pPr>
      <w:r w:rsidRPr="008D37B6">
        <w:t xml:space="preserve">W przypadku zmiany Regulaminu konkursu IOK zamieści w każdym miejscu, w którym podała do publicznej wiadomości Regulamin informację o jego zmianie, aktualną treść Regulaminu, </w:t>
      </w:r>
      <w:r w:rsidRPr="008876E7">
        <w:t xml:space="preserve">uzasadnienie oraz termin, od którego zmiana obowiązuje. Dodatkowo IOK poinformuje </w:t>
      </w:r>
      <w:r w:rsidR="00AA571D" w:rsidRPr="008876E7">
        <w:t>drog</w:t>
      </w:r>
      <w:r w:rsidR="00E00F71" w:rsidRPr="008876E7">
        <w:t>ą</w:t>
      </w:r>
      <w:r w:rsidR="00AA571D" w:rsidRPr="00774C2A">
        <w:t xml:space="preserve"> elektroniczną </w:t>
      </w:r>
      <w:r w:rsidRPr="008D37B6">
        <w:t xml:space="preserve">o zmianach </w:t>
      </w:r>
      <w:r w:rsidR="0076092E" w:rsidRPr="00774C2A">
        <w:t>R</w:t>
      </w:r>
      <w:r w:rsidRPr="008D37B6">
        <w:t>egulaminu wszystkich wnioskodawców, tj. podmioty, które złożyły wnioski o dofinansowanie projektu do IOK w 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53248E">
      <w:pPr>
        <w:numPr>
          <w:ilvl w:val="0"/>
          <w:numId w:val="50"/>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53248E">
      <w:pPr>
        <w:numPr>
          <w:ilvl w:val="0"/>
          <w:numId w:val="50"/>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53248E">
      <w:pPr>
        <w:numPr>
          <w:ilvl w:val="0"/>
          <w:numId w:val="50"/>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53248E">
      <w:pPr>
        <w:numPr>
          <w:ilvl w:val="0"/>
          <w:numId w:val="50"/>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4D1C51" w:rsidRPr="003C7CDA">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53248E">
      <w:pPr>
        <w:numPr>
          <w:ilvl w:val="0"/>
          <w:numId w:val="50"/>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53248E">
      <w:pPr>
        <w:numPr>
          <w:ilvl w:val="0"/>
          <w:numId w:val="50"/>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ramach niniejszego konkursu na bieżąco zapoznawały się z informacjami zamieszczonymi na stronie internetowej Wojewódzkiego Urzędu Pracy w Rzeszowie (www.wup-rzeszow.pl</w:t>
      </w:r>
      <w:r w:rsidR="00773AB9" w:rsidRPr="008D37B6">
        <w:rPr>
          <w:szCs w:val="24"/>
        </w:rPr>
        <w:t xml:space="preserve">) oraz na stronie internetowej </w:t>
      </w:r>
      <w:r w:rsidRPr="008D37B6">
        <w:rPr>
          <w:szCs w:val="24"/>
        </w:rPr>
        <w:t>RPO WP 2014-2020 (www.rpo.podkarpackie.pl).</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wnioskodawca. </w:t>
      </w:r>
    </w:p>
    <w:p w:rsidR="00B2133E" w:rsidRPr="00774C2A" w:rsidRDefault="00B2133E" w:rsidP="001B5863">
      <w:pPr>
        <w:pStyle w:val="Nagwek3"/>
        <w:numPr>
          <w:ilvl w:val="0"/>
          <w:numId w:val="0"/>
        </w:numPr>
        <w:spacing w:line="276" w:lineRule="auto"/>
        <w:rPr>
          <w:szCs w:val="24"/>
        </w:rPr>
      </w:pPr>
      <w:r w:rsidRPr="008D37B6">
        <w:rPr>
          <w:szCs w:val="24"/>
        </w:rPr>
        <w:t xml:space="preserve">Wnioskodawcy aplikujący o środki w ramach niniejszego konkursu zobowiązani są do korzystania z aktualnych wersji dokumentów. </w:t>
      </w:r>
    </w:p>
    <w:p w:rsidR="004E1545" w:rsidRPr="00941D4A" w:rsidRDefault="00B2133E" w:rsidP="001B5863">
      <w:pPr>
        <w:widowControl/>
        <w:autoSpaceDE w:val="0"/>
        <w:autoSpaceDN w:val="0"/>
        <w:spacing w:before="60" w:after="60" w:line="276" w:lineRule="auto"/>
        <w:rPr>
          <w:rFonts w:ascii="Times New Roman" w:hAnsi="Times New Roman"/>
          <w:sz w:val="24"/>
          <w:szCs w:val="24"/>
        </w:rPr>
      </w:pPr>
      <w:r w:rsidRPr="007E56C7">
        <w:rPr>
          <w:rFonts w:ascii="Times New Roman" w:hAnsi="Times New Roman"/>
          <w:sz w:val="24"/>
          <w:szCs w:val="24"/>
        </w:rPr>
        <w:t>Wszelkie terminy realizacji określonych czynności wskazane w Regulaminie konkursu, jeśli nie wskazano inaczej, wyrażone są w dn</w:t>
      </w:r>
      <w:r w:rsidRPr="00921E0B">
        <w:rPr>
          <w:rFonts w:ascii="Times New Roman" w:hAnsi="Times New Roman"/>
          <w:sz w:val="24"/>
          <w:szCs w:val="24"/>
        </w:rPr>
        <w:t xml:space="preserve">iach kalendarzowych. </w:t>
      </w:r>
    </w:p>
    <w:p w:rsidR="00E12C87" w:rsidRPr="008876E7" w:rsidRDefault="005E2ADA" w:rsidP="001B5863">
      <w:pPr>
        <w:pStyle w:val="Nagwek3"/>
        <w:numPr>
          <w:ilvl w:val="0"/>
          <w:numId w:val="0"/>
        </w:numPr>
        <w:spacing w:line="276" w:lineRule="auto"/>
        <w:rPr>
          <w:szCs w:val="24"/>
        </w:rPr>
      </w:pPr>
      <w:r w:rsidRPr="00774C2A">
        <w:rPr>
          <w:szCs w:val="24"/>
        </w:rPr>
        <w:t>Zgodnie z art. 50 usta</w:t>
      </w:r>
      <w:r w:rsidR="009C585B" w:rsidRPr="007E56C7">
        <w:rPr>
          <w:szCs w:val="24"/>
        </w:rPr>
        <w:t>wy do post</w:t>
      </w:r>
      <w:r w:rsidR="009C585B" w:rsidRPr="00921E0B">
        <w:rPr>
          <w:szCs w:val="24"/>
        </w:rPr>
        <w:t>ę</w:t>
      </w:r>
      <w:r w:rsidRPr="00941D4A">
        <w:rPr>
          <w:szCs w:val="24"/>
        </w:rPr>
        <w:t xml:space="preserve">powania w zakresie ubiegania się o dofinansowanie oraz udzielania dofinansowania na podstawie ustawy nie stosuje się przepisów ustawy z dnia 14 </w:t>
      </w:r>
      <w:r w:rsidRPr="008876E7">
        <w:rPr>
          <w:szCs w:val="24"/>
        </w:rPr>
        <w:t xml:space="preserve">czerwca 1960 r. – Kodeks </w:t>
      </w:r>
      <w:r w:rsidR="00E00F71" w:rsidRPr="008876E7">
        <w:rPr>
          <w:szCs w:val="24"/>
        </w:rPr>
        <w:t>postępowania</w:t>
      </w:r>
      <w:r w:rsidRPr="008876E7">
        <w:rPr>
          <w:szCs w:val="24"/>
        </w:rPr>
        <w:t xml:space="preserve"> administracyjnego, z wyjątkiem przepisów dotyczących wyłączenia pracowników organu, doręczeń i sposobu oblicz</w:t>
      </w:r>
      <w:r w:rsidR="009C585B" w:rsidRPr="008876E7">
        <w:rPr>
          <w:szCs w:val="24"/>
        </w:rPr>
        <w:t>a</w:t>
      </w:r>
      <w:r w:rsidRPr="008876E7">
        <w:rPr>
          <w:szCs w:val="24"/>
        </w:rPr>
        <w:t>nia terminów.</w:t>
      </w:r>
    </w:p>
    <w:p w:rsidR="00B2133E" w:rsidRPr="008876E7" w:rsidRDefault="004E1545" w:rsidP="001B5863">
      <w:pPr>
        <w:pStyle w:val="Nagwek3"/>
        <w:numPr>
          <w:ilvl w:val="0"/>
          <w:numId w:val="0"/>
        </w:numPr>
        <w:spacing w:line="276" w:lineRule="auto"/>
        <w:rPr>
          <w:szCs w:val="24"/>
        </w:rPr>
      </w:pPr>
      <w:r w:rsidRPr="008876E7">
        <w:rPr>
          <w:szCs w:val="24"/>
        </w:rPr>
        <w:t>W kwestiach nieuregulowanych niniejszym Regulaminem konkursu, zastosowanie mają odpowiednie przepisy prawa polskiego i unijnego</w:t>
      </w:r>
      <w:r w:rsidR="00F21A48" w:rsidRPr="008876E7">
        <w:rPr>
          <w:szCs w:val="24"/>
        </w:rPr>
        <w:t>.</w:t>
      </w:r>
    </w:p>
    <w:p w:rsidR="004D1C51" w:rsidRPr="008D37B6" w:rsidRDefault="009A35E5" w:rsidP="001B5863">
      <w:pPr>
        <w:pStyle w:val="Akapitzlist"/>
        <w:spacing w:before="60" w:after="60" w:line="276" w:lineRule="auto"/>
        <w:ind w:left="0"/>
        <w:rPr>
          <w:rFonts w:ascii="Times New Roman" w:hAnsi="Times New Roman"/>
          <w:sz w:val="24"/>
          <w:szCs w:val="24"/>
        </w:rPr>
      </w:pPr>
      <w:r w:rsidRPr="008876E7">
        <w:rPr>
          <w:rFonts w:ascii="Times New Roman" w:hAnsi="Times New Roman"/>
          <w:sz w:val="24"/>
          <w:szCs w:val="24"/>
        </w:rPr>
        <w:t>W</w:t>
      </w:r>
      <w:r w:rsidR="00F07E47" w:rsidRPr="008876E7">
        <w:rPr>
          <w:rFonts w:ascii="Times New Roman" w:hAnsi="Times New Roman"/>
          <w:sz w:val="24"/>
          <w:szCs w:val="24"/>
        </w:rPr>
        <w:t xml:space="preserve">szelka korespondencja kierowana </w:t>
      </w:r>
      <w:r w:rsidRPr="008876E7">
        <w:rPr>
          <w:rFonts w:ascii="Times New Roman" w:hAnsi="Times New Roman"/>
          <w:sz w:val="24"/>
          <w:szCs w:val="24"/>
        </w:rPr>
        <w:t>jest</w:t>
      </w:r>
      <w:r w:rsidR="00F07E47" w:rsidRPr="008876E7">
        <w:rPr>
          <w:rFonts w:ascii="Times New Roman" w:hAnsi="Times New Roman"/>
          <w:sz w:val="24"/>
          <w:szCs w:val="24"/>
        </w:rPr>
        <w:t xml:space="preserve"> na adres </w:t>
      </w:r>
      <w:r w:rsidRPr="008876E7">
        <w:rPr>
          <w:rFonts w:ascii="Times New Roman" w:hAnsi="Times New Roman"/>
          <w:sz w:val="24"/>
          <w:szCs w:val="24"/>
        </w:rPr>
        <w:t xml:space="preserve">wskazany we wniosku o dofinansowanie projektu jako adres </w:t>
      </w:r>
      <w:r w:rsidR="00F07E47" w:rsidRPr="008876E7">
        <w:rPr>
          <w:rFonts w:ascii="Times New Roman" w:hAnsi="Times New Roman"/>
          <w:sz w:val="24"/>
          <w:szCs w:val="24"/>
        </w:rPr>
        <w:t xml:space="preserve">siedziby wnioskodawcy. </w:t>
      </w:r>
      <w:r w:rsidRPr="008876E7">
        <w:rPr>
          <w:rFonts w:ascii="Times New Roman" w:hAnsi="Times New Roman"/>
          <w:sz w:val="24"/>
          <w:szCs w:val="24"/>
        </w:rPr>
        <w:t>W przypadku wniesienia przez wniosko</w:t>
      </w:r>
      <w:r w:rsidR="00E00F71" w:rsidRPr="008876E7">
        <w:rPr>
          <w:rFonts w:ascii="Times New Roman" w:hAnsi="Times New Roman"/>
          <w:sz w:val="24"/>
          <w:szCs w:val="24"/>
        </w:rPr>
        <w:t>dawcę pisma wskazującego</w:t>
      </w:r>
      <w:r w:rsidR="009B329D" w:rsidRPr="008876E7">
        <w:rPr>
          <w:rFonts w:ascii="Times New Roman" w:hAnsi="Times New Roman"/>
          <w:sz w:val="24"/>
          <w:szCs w:val="24"/>
        </w:rPr>
        <w:t xml:space="preserve"> inny adres do korespondencji (adres do kontaktów roboczych) będzie on</w:t>
      </w:r>
      <w:r w:rsidR="009B329D" w:rsidRPr="008D37B6">
        <w:rPr>
          <w:rFonts w:ascii="Times New Roman" w:hAnsi="Times New Roman"/>
          <w:sz w:val="24"/>
          <w:szCs w:val="24"/>
        </w:rPr>
        <w:t xml:space="preserve"> traktowany jako adres do doręczeń.</w:t>
      </w:r>
      <w:r w:rsidR="000B6858" w:rsidRPr="008D37B6">
        <w:rPr>
          <w:rFonts w:ascii="Times New Roman" w:hAnsi="Times New Roman"/>
          <w:sz w:val="24"/>
          <w:szCs w:val="24"/>
        </w:rPr>
        <w:t xml:space="preserve"> </w:t>
      </w:r>
    </w:p>
    <w:p w:rsidR="004671FA" w:rsidRPr="008D37B6" w:rsidRDefault="00177733" w:rsidP="008D37B6">
      <w:pPr>
        <w:pStyle w:val="Nagwek2"/>
        <w:ind w:left="993" w:hanging="993"/>
      </w:pPr>
      <w:bookmarkStart w:id="151" w:name="_Toc453921677"/>
      <w:r w:rsidRPr="00774C2A">
        <w:t xml:space="preserve">Podstawa prawna i </w:t>
      </w:r>
      <w:r w:rsidRPr="008D37B6">
        <w:t>dokumenty</w:t>
      </w:r>
      <w:r w:rsidRPr="00774C2A">
        <w:t xml:space="preserve"> programowe</w:t>
      </w:r>
      <w:bookmarkEnd w:id="151"/>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 dnia 17 grudnia 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3C7CDA">
        <w:rPr>
          <w:rFonts w:ascii="Times New Roman" w:hAnsi="Times New Roman"/>
          <w:i/>
          <w:sz w:val="24"/>
          <w:szCs w:val="24"/>
        </w:rPr>
        <w:t>Ustawa z dnia 11 lipca 2014 r. o zasadach realizacji programów w zakresie polityki spójności finansowanych w perspektywie finansowej 2014–2020 (</w:t>
      </w:r>
      <w:r w:rsidR="00B14270">
        <w:rPr>
          <w:rFonts w:ascii="Times New Roman" w:hAnsi="Times New Roman"/>
          <w:i/>
          <w:sz w:val="24"/>
          <w:szCs w:val="24"/>
        </w:rPr>
        <w:t xml:space="preserve">tj. </w:t>
      </w:r>
      <w:r w:rsidRPr="003C7CDA">
        <w:rPr>
          <w:rFonts w:ascii="Times New Roman" w:hAnsi="Times New Roman"/>
          <w:i/>
          <w:sz w:val="24"/>
          <w:szCs w:val="24"/>
        </w:rPr>
        <w:t xml:space="preserve">Dz. U. z </w:t>
      </w:r>
      <w:r w:rsidR="00E77896" w:rsidRPr="00655B83">
        <w:rPr>
          <w:rFonts w:ascii="Times New Roman" w:hAnsi="Times New Roman"/>
          <w:i/>
          <w:sz w:val="24"/>
          <w:szCs w:val="24"/>
        </w:rPr>
        <w:t xml:space="preserve">2016 </w:t>
      </w:r>
      <w:r w:rsidRPr="00655B83">
        <w:rPr>
          <w:rFonts w:ascii="Times New Roman" w:hAnsi="Times New Roman"/>
          <w:i/>
          <w:sz w:val="24"/>
          <w:szCs w:val="24"/>
        </w:rPr>
        <w:t>r.</w:t>
      </w:r>
      <w:r w:rsidR="00B14270">
        <w:rPr>
          <w:rFonts w:ascii="Times New Roman" w:hAnsi="Times New Roman"/>
          <w:i/>
          <w:sz w:val="24"/>
          <w:szCs w:val="24"/>
        </w:rPr>
        <w:t>,</w:t>
      </w:r>
      <w:r w:rsidRPr="00655B83">
        <w:rPr>
          <w:rFonts w:ascii="Times New Roman" w:hAnsi="Times New Roman"/>
          <w:i/>
          <w:sz w:val="24"/>
          <w:szCs w:val="24"/>
        </w:rPr>
        <w:t xml:space="preserve"> poz. </w:t>
      </w:r>
      <w:r w:rsidR="00E77896" w:rsidRPr="009F4568">
        <w:rPr>
          <w:rFonts w:ascii="Times New Roman" w:hAnsi="Times New Roman"/>
          <w:i/>
          <w:sz w:val="24"/>
          <w:szCs w:val="24"/>
        </w:rPr>
        <w:t>217</w:t>
      </w:r>
      <w:r w:rsidRPr="00790893">
        <w:rPr>
          <w:rFonts w:ascii="Times New Roman"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 U. z</w:t>
      </w:r>
      <w:r w:rsidR="00561915">
        <w:rPr>
          <w:rFonts w:ascii="Times New Roman" w:eastAsia="Calibri" w:hAnsi="Times New Roman"/>
          <w:i/>
          <w:sz w:val="24"/>
          <w:szCs w:val="24"/>
        </w:rPr>
        <w:t xml:space="preserve"> 2016 r., poz. 645, z późn. zm.)</w:t>
      </w:r>
      <w:r w:rsidRPr="00790893">
        <w:rPr>
          <w:rFonts w:ascii="Times New Roman" w:eastAsia="Calibri"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finansowanie zadań w województwie (Dz. U. z 2014 r.</w:t>
      </w:r>
      <w:r w:rsidR="00B14270">
        <w:rPr>
          <w:rFonts w:ascii="Times New Roman" w:eastAsia="Calibri" w:hAnsi="Times New Roman"/>
          <w:i/>
          <w:sz w:val="24"/>
          <w:szCs w:val="24"/>
        </w:rPr>
        <w:t>,</w:t>
      </w:r>
      <w:r w:rsidRPr="00790893">
        <w:rPr>
          <w:rFonts w:ascii="Times New Roman" w:eastAsia="Calibri" w:hAnsi="Times New Roman"/>
          <w:i/>
          <w:sz w:val="24"/>
          <w:szCs w:val="24"/>
        </w:rPr>
        <w:t xml:space="preserve"> poz. 1294);</w:t>
      </w:r>
    </w:p>
    <w:p w:rsidR="00DD734C" w:rsidRPr="00790893" w:rsidRDefault="00DD734C"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004D1C51" w:rsidRPr="007E56C7">
        <w:rPr>
          <w:rFonts w:ascii="Times New Roman" w:hAnsi="Times New Roman"/>
          <w:i/>
          <w:sz w:val="24"/>
          <w:szCs w:val="24"/>
        </w:rPr>
        <w:t>w</w:t>
      </w:r>
      <w:r w:rsidR="004D1C51" w:rsidRPr="00921E0B">
        <w:rPr>
          <w:rFonts w:ascii="Times New Roman" w:hAnsi="Times New Roman"/>
          <w:i/>
          <w:sz w:val="24"/>
          <w:szCs w:val="24"/>
        </w:rPr>
        <w:t> </w:t>
      </w:r>
      <w:r w:rsidRPr="00941D4A">
        <w:rPr>
          <w:rFonts w:ascii="Times New Roman" w:hAnsi="Times New Roman"/>
          <w:i/>
          <w:sz w:val="24"/>
          <w:szCs w:val="24"/>
        </w:rPr>
        <w:t>zastosowaniu art. 107 i 108 Traktatu;</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p>
    <w:p w:rsidR="00383324" w:rsidRPr="00774C2A"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 U. z 2013 r.</w:t>
      </w:r>
      <w:r w:rsidR="00561915">
        <w:rPr>
          <w:rFonts w:ascii="Times New Roman" w:hAnsi="Times New Roman"/>
          <w:i/>
          <w:sz w:val="24"/>
          <w:szCs w:val="24"/>
        </w:rPr>
        <w:t>,</w:t>
      </w:r>
      <w:r w:rsidRPr="00774C2A">
        <w:rPr>
          <w:rFonts w:ascii="Times New Roman" w:hAnsi="Times New Roman"/>
          <w:i/>
          <w:sz w:val="24"/>
          <w:szCs w:val="24"/>
        </w:rPr>
        <w:t xml:space="preserve"> poz. 885, z późn. zm.);</w:t>
      </w:r>
    </w:p>
    <w:p w:rsidR="006B4324" w:rsidRPr="00064BA6"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w:t>
      </w:r>
      <w:r w:rsidR="00471E3E">
        <w:rPr>
          <w:rFonts w:ascii="Times New Roman" w:hAnsi="Times New Roman"/>
          <w:i/>
          <w:sz w:val="24"/>
          <w:szCs w:val="24"/>
        </w:rPr>
        <w:t xml:space="preserve">tj. </w:t>
      </w:r>
      <w:r w:rsidRPr="00921E0B">
        <w:rPr>
          <w:rFonts w:ascii="Times New Roman" w:hAnsi="Times New Roman"/>
          <w:i/>
          <w:sz w:val="24"/>
          <w:szCs w:val="24"/>
        </w:rPr>
        <w:t>Dz. U</w:t>
      </w:r>
      <w:r w:rsidR="00471E3E">
        <w:rPr>
          <w:rFonts w:ascii="Times New Roman" w:hAnsi="Times New Roman"/>
          <w:i/>
          <w:sz w:val="24"/>
          <w:szCs w:val="24"/>
        </w:rPr>
        <w:t>. z 2015 r., poz. 2164</w:t>
      </w:r>
      <w:r w:rsidR="00773AB9" w:rsidRPr="00941D4A">
        <w:rPr>
          <w:rFonts w:ascii="Times New Roman" w:hAnsi="Times New Roman"/>
          <w:i/>
          <w:sz w:val="24"/>
          <w:szCs w:val="24"/>
        </w:rPr>
        <w:t>);</w:t>
      </w:r>
    </w:p>
    <w:p w:rsidR="006B4324" w:rsidRPr="00CC6287"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w:t>
      </w:r>
      <w:r w:rsidR="00471E3E">
        <w:rPr>
          <w:rFonts w:ascii="Times New Roman" w:hAnsi="Times New Roman"/>
          <w:i/>
          <w:sz w:val="24"/>
          <w:szCs w:val="24"/>
        </w:rPr>
        <w:t xml:space="preserve">tj. </w:t>
      </w:r>
      <w:r w:rsidRPr="00BA4518">
        <w:rPr>
          <w:rFonts w:ascii="Times New Roman" w:hAnsi="Times New Roman"/>
          <w:i/>
          <w:sz w:val="24"/>
          <w:szCs w:val="24"/>
        </w:rPr>
        <w:t>Dz.U.</w:t>
      </w:r>
      <w:r w:rsidR="00471E3E">
        <w:rPr>
          <w:rFonts w:ascii="Times New Roman" w:hAnsi="Times New Roman"/>
          <w:i/>
          <w:sz w:val="24"/>
          <w:szCs w:val="24"/>
        </w:rPr>
        <w:t xml:space="preserve"> z 2016 r., poz. 383</w:t>
      </w:r>
      <w:r w:rsidRPr="00CC6287">
        <w:rPr>
          <w:rFonts w:ascii="Times New Roman" w:hAnsi="Times New Roman"/>
          <w:i/>
          <w:sz w:val="24"/>
          <w:szCs w:val="24"/>
        </w:rPr>
        <w:t>.);</w:t>
      </w:r>
    </w:p>
    <w:p w:rsidR="006B4324" w:rsidRPr="008D37B6"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1994 r. o rachunkowości (Dz.U. z 2013 r.</w:t>
      </w:r>
      <w:r w:rsidR="00561915">
        <w:rPr>
          <w:rFonts w:ascii="Times New Roman" w:hAnsi="Times New Roman"/>
          <w:i/>
          <w:sz w:val="24"/>
          <w:szCs w:val="24"/>
        </w:rPr>
        <w:t>,</w:t>
      </w:r>
      <w:r w:rsidRPr="006C6F50">
        <w:rPr>
          <w:rFonts w:ascii="Times New Roman" w:hAnsi="Times New Roman"/>
          <w:i/>
          <w:sz w:val="24"/>
          <w:szCs w:val="24"/>
        </w:rPr>
        <w:t xml:space="preserve"> poz.330</w:t>
      </w:r>
      <w:r w:rsidR="00471E3E" w:rsidRPr="00471E3E">
        <w:rPr>
          <w:rFonts w:ascii="Times New Roman" w:hAnsi="Times New Roman"/>
          <w:sz w:val="24"/>
          <w:szCs w:val="24"/>
        </w:rPr>
        <w:t>, z późn. zm.</w:t>
      </w:r>
      <w:r w:rsidRPr="006C6F50">
        <w:rPr>
          <w:rFonts w:ascii="Times New Roman" w:hAnsi="Times New Roman"/>
          <w:i/>
          <w:sz w:val="24"/>
          <w:szCs w:val="24"/>
        </w:rPr>
        <w:t>);</w:t>
      </w:r>
    </w:p>
    <w:p w:rsidR="0076092E" w:rsidRPr="00330FC6" w:rsidRDefault="0076092E"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dotyczących pomocy publicznej (Dz.U. z 200</w:t>
      </w:r>
      <w:r w:rsidRPr="00D71913">
        <w:rPr>
          <w:rFonts w:ascii="Times New Roman" w:hAnsi="Times New Roman"/>
          <w:i/>
          <w:sz w:val="24"/>
          <w:szCs w:val="24"/>
        </w:rPr>
        <w:t xml:space="preserve">7 r. </w:t>
      </w:r>
      <w:r w:rsidR="00561915">
        <w:rPr>
          <w:rFonts w:ascii="Times New Roman" w:hAnsi="Times New Roman"/>
          <w:i/>
          <w:sz w:val="24"/>
          <w:szCs w:val="24"/>
        </w:rPr>
        <w:t>N</w:t>
      </w:r>
      <w:r w:rsidRPr="00D71913">
        <w:rPr>
          <w:rFonts w:ascii="Times New Roman" w:hAnsi="Times New Roman"/>
          <w:i/>
          <w:sz w:val="24"/>
          <w:szCs w:val="24"/>
        </w:rPr>
        <w:t>r 59, poz. 404</w:t>
      </w:r>
      <w:r w:rsidR="00561915">
        <w:rPr>
          <w:rFonts w:ascii="Times New Roman" w:hAnsi="Times New Roman"/>
          <w:i/>
          <w:sz w:val="24"/>
          <w:szCs w:val="24"/>
        </w:rPr>
        <w:t>,</w:t>
      </w:r>
      <w:r w:rsidRPr="00D71913">
        <w:rPr>
          <w:rFonts w:ascii="Times New Roman" w:hAnsi="Times New Roman"/>
          <w:i/>
          <w:sz w:val="24"/>
          <w:szCs w:val="24"/>
        </w:rPr>
        <w:t xml:space="preserve"> z późn.</w:t>
      </w:r>
      <w:r w:rsidRPr="000463B1">
        <w:rPr>
          <w:rFonts w:ascii="Times New Roman" w:hAnsi="Times New Roman"/>
          <w:i/>
          <w:sz w:val="24"/>
          <w:szCs w:val="24"/>
        </w:rPr>
        <w:t xml:space="preserve"> </w:t>
      </w:r>
      <w:r w:rsidRPr="00330FC6">
        <w:rPr>
          <w:rFonts w:ascii="Times New Roman" w:hAnsi="Times New Roman"/>
          <w:i/>
          <w:sz w:val="24"/>
          <w:szCs w:val="24"/>
        </w:rPr>
        <w:t>zm.);</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12 marca 2004 r. o pomocy społecznej (Dz. U. z 2015 r. poz. 163 z późn. zm.); </w:t>
      </w:r>
    </w:p>
    <w:p w:rsidR="002F2FD8"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27 sierpnia 1997 r. o rehabilitacji zawodowej i społecznej oraz zatrudnieniu osób niepełnosprawnych (Dz. U. z 2011 r. Nr 127, poz. 721, z późn. zm), </w:t>
      </w:r>
    </w:p>
    <w:p w:rsidR="004B5EE3" w:rsidRPr="00ED07B0"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 xml:space="preserve">Ustawa z dnia 26 października 1982 r. o postępowaniu w sprawach nieletnich (t. jedn. Dz. U. z 2014 r., poz. 382), </w:t>
      </w:r>
    </w:p>
    <w:p w:rsidR="004B5EE3" w:rsidRPr="004B5EE3"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Ustawa z dnia 7 września 1991 r. o systemie oświaty (t. jedn. Dz. U. z 2004 r.,</w:t>
      </w:r>
      <w:r>
        <w:rPr>
          <w:rFonts w:ascii="Times New Roman" w:hAnsi="Times New Roman"/>
          <w:i/>
          <w:sz w:val="24"/>
          <w:szCs w:val="24"/>
        </w:rPr>
        <w:t xml:space="preserve"> </w:t>
      </w:r>
      <w:r w:rsidRPr="00ED07B0">
        <w:rPr>
          <w:rFonts w:ascii="Times New Roman" w:hAnsi="Times New Roman"/>
          <w:i/>
          <w:sz w:val="24"/>
          <w:szCs w:val="24"/>
        </w:rPr>
        <w:t xml:space="preserve">Nr 256, poz. 2572, z późn. zm.), </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19 sierpnia 1994 r. o ochronie zdrowia psychicznego (Dz. U. z 2011 r. Nr 231, poz. 1375); </w:t>
      </w:r>
    </w:p>
    <w:p w:rsidR="002F2FD8" w:rsidRDefault="002F2FD8" w:rsidP="00210340">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24 kwietnia 2003 r. o działalności pożytku publicznego i o wolontariacie (t. jedn. Dz. U. z 2014 r., poz. 1118, z późn. zm.), </w:t>
      </w:r>
    </w:p>
    <w:p w:rsidR="00210340" w:rsidRPr="00210340" w:rsidRDefault="00210340" w:rsidP="00210340">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10340">
        <w:rPr>
          <w:rFonts w:ascii="Times New Roman" w:hAnsi="Times New Roman"/>
          <w:i/>
          <w:sz w:val="24"/>
          <w:szCs w:val="24"/>
        </w:rPr>
        <w:t>Rozporządzenie Ministra Pracy i Polityki Społecznej z dnia 14 marca 2012 r. w sprawie mieszkań chronionych</w:t>
      </w:r>
      <w:r>
        <w:rPr>
          <w:rFonts w:ascii="Times New Roman" w:hAnsi="Times New Roman"/>
          <w:i/>
          <w:sz w:val="24"/>
          <w:szCs w:val="24"/>
        </w:rPr>
        <w:t xml:space="preserve"> (</w:t>
      </w:r>
      <w:r w:rsidRPr="00210340">
        <w:rPr>
          <w:rFonts w:ascii="Times New Roman" w:hAnsi="Times New Roman"/>
          <w:bCs/>
          <w:i/>
          <w:sz w:val="24"/>
          <w:szCs w:val="24"/>
        </w:rPr>
        <w:t xml:space="preserve">Dz.U. </w:t>
      </w:r>
      <w:r>
        <w:rPr>
          <w:rFonts w:ascii="Times New Roman" w:hAnsi="Times New Roman"/>
          <w:bCs/>
          <w:i/>
          <w:sz w:val="24"/>
          <w:szCs w:val="24"/>
        </w:rPr>
        <w:t xml:space="preserve">z </w:t>
      </w:r>
      <w:r w:rsidRPr="00210340">
        <w:rPr>
          <w:rFonts w:ascii="Times New Roman" w:hAnsi="Times New Roman"/>
          <w:bCs/>
          <w:i/>
          <w:sz w:val="24"/>
          <w:szCs w:val="24"/>
        </w:rPr>
        <w:t>2012 poz. 305</w:t>
      </w:r>
      <w:r>
        <w:rPr>
          <w:rFonts w:ascii="Times New Roman" w:hAnsi="Times New Roman"/>
          <w:bCs/>
          <w:i/>
          <w:sz w:val="24"/>
          <w:szCs w:val="24"/>
        </w:rPr>
        <w:t>),</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 xml:space="preserve">przyjęty uchwałą Zarządu Województwa Podkarpackiego </w:t>
      </w:r>
      <w:r w:rsidRPr="003C7CDA">
        <w:rPr>
          <w:rFonts w:ascii="Times New Roman" w:hAnsi="Times New Roman"/>
          <w:i/>
          <w:sz w:val="24"/>
          <w:szCs w:val="24"/>
        </w:rPr>
        <w:t>3 marca 2015 r.;</w:t>
      </w:r>
    </w:p>
    <w:p w:rsidR="00383324" w:rsidRPr="009F45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 xml:space="preserve">Wytyczne w zakresie realizacji projektów finansowanych ze środków Funduszu Pracy w ramach programów operacyjnych współfinansowanych z Europejskiego Funduszu Społecznego na lata 2014-2020 </w:t>
      </w:r>
      <w:r w:rsidR="00375F80" w:rsidRPr="00C6132A">
        <w:rPr>
          <w:rFonts w:ascii="Times New Roman" w:hAnsi="Times New Roman"/>
          <w:i/>
          <w:sz w:val="24"/>
          <w:szCs w:val="24"/>
        </w:rPr>
        <w:t xml:space="preserve">z </w:t>
      </w:r>
      <w:r w:rsidR="00375F80" w:rsidRPr="009B0368">
        <w:rPr>
          <w:rFonts w:ascii="Times New Roman" w:hAnsi="Times New Roman"/>
          <w:i/>
          <w:sz w:val="24"/>
          <w:szCs w:val="24"/>
        </w:rPr>
        <w:t xml:space="preserve">dnia </w:t>
      </w:r>
      <w:r w:rsidRPr="00A52B10">
        <w:rPr>
          <w:rFonts w:ascii="Times New Roman" w:hAnsi="Times New Roman"/>
          <w:i/>
          <w:sz w:val="24"/>
          <w:szCs w:val="24"/>
        </w:rPr>
        <w:t>30 stycznia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warunków gromadzenia i przekazywania danych w postaci elektronicznej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 marca 2015 r.;</w:t>
      </w:r>
    </w:p>
    <w:p w:rsidR="00383324" w:rsidRPr="00571E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571E68">
        <w:rPr>
          <w:rFonts w:ascii="Times New Roman" w:hAnsi="Times New Roman"/>
          <w:i/>
          <w:sz w:val="24"/>
          <w:szCs w:val="24"/>
        </w:rPr>
        <w:t xml:space="preserve">Wytyczne w zakresie kwalifikowalności wydatków w ramach Europejskiego Funduszu Rozwoju Regionalnego, Europejskiego Funduszu Społecznego oraz Funduszu Spójności na lata 2014-2020 </w:t>
      </w:r>
      <w:r w:rsidR="00FE0BDC" w:rsidRPr="00571E68">
        <w:rPr>
          <w:rFonts w:ascii="Times New Roman" w:hAnsi="Times New Roman"/>
          <w:i/>
          <w:sz w:val="24"/>
          <w:szCs w:val="24"/>
        </w:rPr>
        <w:t xml:space="preserve">z dnia </w:t>
      </w:r>
      <w:r w:rsidRPr="00571E68">
        <w:rPr>
          <w:rFonts w:ascii="Times New Roman" w:hAnsi="Times New Roman"/>
          <w:i/>
          <w:sz w:val="24"/>
          <w:szCs w:val="24"/>
        </w:rPr>
        <w:t>10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r w:rsidR="00627633"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 </w:t>
      </w:r>
      <w:r w:rsidR="00FE0BDC" w:rsidRPr="00790893">
        <w:rPr>
          <w:rFonts w:ascii="Times New Roman" w:hAnsi="Times New Roman"/>
          <w:i/>
          <w:sz w:val="24"/>
          <w:szCs w:val="24"/>
        </w:rPr>
        <w:t>z</w:t>
      </w:r>
      <w:r w:rsidR="00627633" w:rsidRPr="00790893">
        <w:rPr>
          <w:rFonts w:ascii="Times New Roman" w:hAnsi="Times New Roman"/>
          <w:i/>
          <w:color w:val="000000"/>
          <w:sz w:val="24"/>
          <w:szCs w:val="24"/>
        </w:rPr>
        <w:t> </w:t>
      </w:r>
      <w:r w:rsidR="00FE0BDC" w:rsidRPr="00790893">
        <w:rPr>
          <w:rFonts w:ascii="Times New Roman" w:hAnsi="Times New Roman"/>
          <w:i/>
          <w:sz w:val="24"/>
          <w:szCs w:val="24"/>
        </w:rPr>
        <w:t>dnia</w:t>
      </w:r>
      <w:r w:rsidR="00FE0BDC"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31 marca 2015</w:t>
      </w:r>
      <w:r w:rsidR="00627633" w:rsidRPr="00790893">
        <w:rPr>
          <w:rFonts w:ascii="Times New Roman" w:hAnsi="Times New Roman"/>
          <w:i/>
          <w:color w:val="000000"/>
          <w:sz w:val="24"/>
          <w:szCs w:val="24"/>
        </w:rPr>
        <w:t> </w:t>
      </w:r>
      <w:r w:rsidRPr="00790893">
        <w:rPr>
          <w:rFonts w:ascii="Times New Roman" w:hAnsi="Times New Roman"/>
          <w:i/>
          <w:color w:val="000000"/>
          <w:sz w:val="24"/>
          <w:szCs w:val="24"/>
        </w:rPr>
        <w:t>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monitorowania postępu rzeczowego realizacji programów operacyjnych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22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równości szans i niedyskryminacji, w tym dostępności dla osób z niepełnosprawnościami oraz zasady równości szans kobiet i mężczyzn </w:t>
      </w:r>
      <w:r w:rsidR="00FE0BDC" w:rsidRPr="00790893">
        <w:rPr>
          <w:rFonts w:ascii="Times New Roman" w:hAnsi="Times New Roman"/>
          <w:i/>
          <w:sz w:val="24"/>
          <w:szCs w:val="24"/>
        </w:rPr>
        <w:t xml:space="preserve">z dnia </w:t>
      </w:r>
      <w:r w:rsidRPr="00790893">
        <w:rPr>
          <w:rFonts w:ascii="Times New Roman" w:hAnsi="Times New Roman"/>
          <w:i/>
          <w:sz w:val="24"/>
          <w:szCs w:val="24"/>
        </w:rPr>
        <w:t>8 maja 2015 r.;</w:t>
      </w:r>
    </w:p>
    <w:p w:rsidR="00383324" w:rsidRPr="00790893" w:rsidRDefault="00383324"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kontroli realizacji programów operacyjnych na lata 2014-2020 </w:t>
      </w:r>
      <w:r w:rsidR="00FE0BDC" w:rsidRPr="00790893">
        <w:rPr>
          <w:rFonts w:ascii="Times New Roman" w:hAnsi="Times New Roman"/>
          <w:i/>
          <w:sz w:val="24"/>
          <w:szCs w:val="24"/>
        </w:rPr>
        <w:t>z</w:t>
      </w:r>
      <w:r w:rsidR="004D1C51" w:rsidRPr="00790893">
        <w:rPr>
          <w:rFonts w:ascii="Times New Roman" w:hAnsi="Times New Roman"/>
          <w:i/>
          <w:sz w:val="24"/>
          <w:szCs w:val="24"/>
        </w:rPr>
        <w:t> </w:t>
      </w:r>
      <w:r w:rsidR="00FE0BDC" w:rsidRPr="00790893">
        <w:rPr>
          <w:rFonts w:ascii="Times New Roman" w:hAnsi="Times New Roman"/>
          <w:i/>
          <w:sz w:val="24"/>
          <w:szCs w:val="24"/>
        </w:rPr>
        <w:t xml:space="preserve">dnia </w:t>
      </w:r>
      <w:r w:rsidRPr="00790893">
        <w:rPr>
          <w:rFonts w:ascii="Times New Roman" w:hAnsi="Times New Roman"/>
          <w:i/>
          <w:sz w:val="24"/>
          <w:szCs w:val="24"/>
        </w:rPr>
        <w:t>28 maja 2015 r.;</w:t>
      </w:r>
    </w:p>
    <w:p w:rsidR="00B60FE9" w:rsidRPr="00790893" w:rsidRDefault="00B60FE9"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informacji i promocji programów operacyjnych polityki spójności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30 kwietnia 2015 r.;</w:t>
      </w:r>
    </w:p>
    <w:p w:rsidR="00383324" w:rsidRPr="00790893" w:rsidRDefault="00DC0FC1"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 xml:space="preserve"> z dnia </w:t>
      </w:r>
      <w:r w:rsidR="00684CC4" w:rsidRPr="00790893">
        <w:rPr>
          <w:rFonts w:ascii="Times New Roman" w:hAnsi="Times New Roman"/>
          <w:i/>
          <w:sz w:val="24"/>
          <w:szCs w:val="24"/>
        </w:rPr>
        <w:t xml:space="preserve">22 lipca </w:t>
      </w:r>
      <w:r w:rsidR="00F75E45" w:rsidRPr="00790893">
        <w:rPr>
          <w:rFonts w:ascii="Times New Roman" w:hAnsi="Times New Roman"/>
          <w:i/>
          <w:sz w:val="24"/>
          <w:szCs w:val="24"/>
        </w:rPr>
        <w:t>2015 r.;</w:t>
      </w:r>
    </w:p>
    <w:p w:rsidR="006B4324" w:rsidRPr="004B5EE3" w:rsidRDefault="006C370D"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Wytyczne w zakresie realizacji przedsięwzięć z udziałem Europejskiego Funduszu Społecznego w obszarze </w:t>
      </w:r>
      <w:r w:rsidR="00DC0FC1" w:rsidRPr="004B5EE3">
        <w:rPr>
          <w:rFonts w:ascii="Times New Roman" w:hAnsi="Times New Roman"/>
          <w:i/>
          <w:sz w:val="24"/>
          <w:szCs w:val="24"/>
        </w:rPr>
        <w:t>edukacji</w:t>
      </w:r>
      <w:r w:rsidR="000441D3" w:rsidRPr="004B5EE3">
        <w:rPr>
          <w:rFonts w:ascii="Times New Roman" w:hAnsi="Times New Roman"/>
          <w:i/>
          <w:sz w:val="24"/>
          <w:szCs w:val="24"/>
        </w:rPr>
        <w:t xml:space="preserve"> na lata 2014-2020</w:t>
      </w:r>
      <w:r w:rsidR="00F75E45" w:rsidRPr="004B5EE3">
        <w:rPr>
          <w:rFonts w:ascii="Times New Roman" w:hAnsi="Times New Roman"/>
          <w:i/>
          <w:sz w:val="24"/>
          <w:szCs w:val="24"/>
        </w:rPr>
        <w:t xml:space="preserve"> z dnia 2 czerwca 2015 r.;</w:t>
      </w:r>
    </w:p>
    <w:p w:rsidR="006B4324" w:rsidRPr="00790893" w:rsidRDefault="006B4324" w:rsidP="0053248E">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8E4D48">
        <w:rPr>
          <w:rFonts w:ascii="Times New Roman" w:hAnsi="Times New Roman"/>
          <w:i/>
          <w:sz w:val="24"/>
          <w:szCs w:val="24"/>
        </w:rPr>
        <w:t>3 marca</w:t>
      </w:r>
      <w:r w:rsidR="00FE0BDC" w:rsidRPr="00790893">
        <w:rPr>
          <w:rFonts w:ascii="Times New Roman" w:hAnsi="Times New Roman"/>
          <w:i/>
          <w:sz w:val="24"/>
          <w:szCs w:val="24"/>
        </w:rPr>
        <w:t xml:space="preserve"> </w:t>
      </w:r>
      <w:r w:rsidR="008E4D48">
        <w:rPr>
          <w:rFonts w:ascii="Times New Roman" w:hAnsi="Times New Roman"/>
          <w:i/>
          <w:sz w:val="24"/>
          <w:szCs w:val="24"/>
        </w:rPr>
        <w:t>2016 </w:t>
      </w:r>
      <w:r w:rsidRPr="00790893">
        <w:rPr>
          <w:rFonts w:ascii="Times New Roman" w:hAnsi="Times New Roman"/>
          <w:i/>
          <w:sz w:val="24"/>
          <w:szCs w:val="24"/>
        </w:rPr>
        <w:t>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 z dnia 8 maja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partnerstwa na lata 2014-2020 z dnia </w:t>
      </w:r>
      <w:r w:rsidR="00ED7167" w:rsidRPr="00790893">
        <w:rPr>
          <w:rFonts w:ascii="Times New Roman" w:hAnsi="Times New Roman"/>
          <w:i/>
          <w:sz w:val="24"/>
          <w:szCs w:val="24"/>
        </w:rPr>
        <w:t>28 października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 z dnia 31</w:t>
      </w:r>
      <w:r w:rsidR="00FE0BDC" w:rsidRPr="00790893">
        <w:rPr>
          <w:rFonts w:ascii="Times New Roman" w:hAnsi="Times New Roman"/>
          <w:i/>
          <w:sz w:val="24"/>
          <w:szCs w:val="24"/>
        </w:rPr>
        <w:t xml:space="preserve">marca </w:t>
      </w:r>
      <w:r w:rsidRPr="00790893">
        <w:rPr>
          <w:rFonts w:ascii="Times New Roman" w:hAnsi="Times New Roman"/>
          <w:i/>
          <w:sz w:val="24"/>
          <w:szCs w:val="24"/>
        </w:rPr>
        <w:t>2015 r.</w:t>
      </w:r>
      <w:r w:rsidR="004D1C51" w:rsidRPr="00790893">
        <w:rPr>
          <w:rFonts w:ascii="Times New Roman" w:hAnsi="Times New Roman"/>
          <w:i/>
          <w:sz w:val="24"/>
          <w:szCs w:val="24"/>
        </w:rPr>
        <w:t>;</w:t>
      </w:r>
    </w:p>
    <w:p w:rsidR="003976FF" w:rsidRPr="007E56C7" w:rsidRDefault="00383324" w:rsidP="001B5863">
      <w:pPr>
        <w:pStyle w:val="Nagwek"/>
        <w:tabs>
          <w:tab w:val="clear" w:pos="4536"/>
          <w:tab w:val="center" w:pos="709"/>
        </w:tabs>
        <w:spacing w:before="60" w:after="60" w:line="276" w:lineRule="auto"/>
        <w:rPr>
          <w:rFonts w:ascii="Times New Roman" w:hAnsi="Times New Roman"/>
          <w:sz w:val="24"/>
          <w:szCs w:val="24"/>
        </w:rPr>
      </w:pPr>
      <w:r w:rsidRPr="008D37B6">
        <w:rPr>
          <w:rFonts w:ascii="Times New Roman" w:hAnsi="Times New Roman"/>
          <w:sz w:val="24"/>
          <w:szCs w:val="24"/>
        </w:rPr>
        <w:t xml:space="preserve">Wyżej wymienione dokumenty programowe </w:t>
      </w:r>
      <w:r w:rsidR="004D1C51" w:rsidRPr="008D37B6">
        <w:rPr>
          <w:rFonts w:ascii="Times New Roman" w:hAnsi="Times New Roman"/>
          <w:sz w:val="24"/>
          <w:szCs w:val="24"/>
        </w:rPr>
        <w:t>za</w:t>
      </w:r>
      <w:r w:rsidRPr="008D37B6">
        <w:rPr>
          <w:rFonts w:ascii="Times New Roman" w:hAnsi="Times New Roman"/>
          <w:sz w:val="24"/>
          <w:szCs w:val="24"/>
        </w:rPr>
        <w:t xml:space="preserve">mieszczone są </w:t>
      </w:r>
      <w:r w:rsidR="000441D3" w:rsidRPr="008D37B6">
        <w:rPr>
          <w:rFonts w:ascii="Times New Roman" w:hAnsi="Times New Roman"/>
          <w:sz w:val="24"/>
          <w:szCs w:val="24"/>
        </w:rPr>
        <w:t xml:space="preserve">na stronie internetowej </w:t>
      </w:r>
      <w:r w:rsidR="00F75E45" w:rsidRPr="008D37B6">
        <w:rPr>
          <w:rFonts w:ascii="Times New Roman" w:hAnsi="Times New Roman"/>
          <w:sz w:val="24"/>
          <w:szCs w:val="24"/>
        </w:rPr>
        <w:t xml:space="preserve">RPO WP 2014-2020 </w:t>
      </w:r>
      <w:r w:rsidR="00944152" w:rsidRPr="00D71913">
        <w:rPr>
          <w:rFonts w:ascii="Times New Roman" w:hAnsi="Times New Roman"/>
          <w:sz w:val="24"/>
          <w:szCs w:val="24"/>
        </w:rPr>
        <w:t>(</w:t>
      </w:r>
      <w:hyperlink r:id="rId14" w:history="1">
        <w:r w:rsidR="003976FF" w:rsidRPr="007E56C7">
          <w:rPr>
            <w:rStyle w:val="Hipercze"/>
            <w:rFonts w:ascii="Times New Roman" w:hAnsi="Times New Roman"/>
            <w:color w:val="auto"/>
            <w:sz w:val="24"/>
            <w:szCs w:val="24"/>
            <w:u w:val="none"/>
          </w:rPr>
          <w:t>www.rpo.podkarpackie.pl</w:t>
        </w:r>
      </w:hyperlink>
      <w:r w:rsidR="00944152" w:rsidRPr="00774C2A">
        <w:rPr>
          <w:rFonts w:ascii="Times New Roman" w:hAnsi="Times New Roman"/>
          <w:sz w:val="24"/>
          <w:szCs w:val="24"/>
        </w:rPr>
        <w:t>).</w:t>
      </w:r>
    </w:p>
    <w:p w:rsidR="00E70FDD" w:rsidRPr="008D37B6" w:rsidRDefault="00E70FDD" w:rsidP="008D37B6">
      <w:pPr>
        <w:pStyle w:val="Nagwek2"/>
        <w:ind w:left="709" w:hanging="709"/>
      </w:pPr>
      <w:bookmarkStart w:id="152" w:name="_Toc430178256"/>
      <w:bookmarkStart w:id="153" w:name="_Toc453921678"/>
      <w:r w:rsidRPr="008D37B6">
        <w:t>Instytucja odpowiedzialna za realizację konkursu</w:t>
      </w:r>
      <w:bookmarkEnd w:id="152"/>
      <w:bookmarkEnd w:id="153"/>
    </w:p>
    <w:p w:rsidR="00A652C3" w:rsidRDefault="00E70FDD" w:rsidP="00E224D3">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p>
    <w:p w:rsidR="00944152" w:rsidRPr="00CC6287" w:rsidRDefault="00E70FDD" w:rsidP="00E224D3">
      <w:pPr>
        <w:spacing w:before="0" w:line="276" w:lineRule="auto"/>
        <w:rPr>
          <w:rFonts w:ascii="Times New Roman" w:hAnsi="Times New Roman"/>
          <w:sz w:val="24"/>
        </w:rPr>
      </w:pPr>
      <w:r w:rsidRPr="009279CE">
        <w:rPr>
          <w:rFonts w:ascii="Times New Roman" w:hAnsi="Times New Roman"/>
          <w:b/>
          <w:sz w:val="24"/>
        </w:rPr>
        <w:t>35-025 Rzeszów, ul. płk. L. Lisa Kuli 20</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54" w:name="_Toc179774667"/>
      <w:bookmarkStart w:id="155" w:name="_Toc179774709"/>
      <w:bookmarkStart w:id="156" w:name="_Toc430178257"/>
      <w:bookmarkStart w:id="157" w:name="_Toc453921679"/>
      <w:r w:rsidRPr="006C6F50">
        <w:t>K</w:t>
      </w:r>
      <w:r w:rsidRPr="008D37B6">
        <w:t>wota środków przeznaczona na dofinansowanie realizacji projektów</w:t>
      </w:r>
      <w:bookmarkEnd w:id="154"/>
      <w:bookmarkEnd w:id="155"/>
      <w:bookmarkEnd w:id="156"/>
      <w:bookmarkEnd w:id="157"/>
    </w:p>
    <w:p w:rsidR="004F44AC" w:rsidRPr="008876E7" w:rsidRDefault="00DF68D4" w:rsidP="0096122F">
      <w:pPr>
        <w:pStyle w:val="Nagwek3"/>
        <w:spacing w:line="276" w:lineRule="auto"/>
        <w:ind w:left="709" w:hanging="709"/>
      </w:pPr>
      <w:bookmarkStart w:id="15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8E4D48">
        <w:t xml:space="preserve"> 8.3</w:t>
      </w:r>
      <w:r w:rsidR="004F44AC" w:rsidRPr="008D37B6">
        <w:t xml:space="preserve"> RPO WP 2014-2020 wynosi </w:t>
      </w:r>
      <w:r w:rsidR="00A13F51">
        <w:t>2</w:t>
      </w:r>
      <w:r w:rsidR="008E4D48">
        <w:t>0 000 000,00</w:t>
      </w:r>
      <w:r w:rsidR="000B3543" w:rsidRPr="008D37B6">
        <w:t xml:space="preserve"> PLN</w:t>
      </w:r>
      <w:r w:rsidR="008E4D48">
        <w:t xml:space="preserve"> </w:t>
      </w:r>
      <w:r w:rsidR="008E4D48" w:rsidRPr="008876E7">
        <w:t xml:space="preserve">(słownie </w:t>
      </w:r>
      <w:r w:rsidR="00640EF8" w:rsidRPr="008876E7">
        <w:t>dwadzieścia</w:t>
      </w:r>
      <w:r w:rsidR="008E4D48" w:rsidRPr="008876E7">
        <w:t xml:space="preserve"> milionów złotych</w:t>
      </w:r>
      <w:r w:rsidR="000B3543" w:rsidRPr="008876E7">
        <w:t xml:space="preserve"> 00/100)</w:t>
      </w:r>
      <w:r w:rsidR="005C3DFC" w:rsidRPr="008876E7">
        <w:rPr>
          <w:rStyle w:val="Odwoanieprzypisudolnego"/>
        </w:rPr>
        <w:footnoteReference w:id="1"/>
      </w:r>
      <w:r w:rsidR="000B3543" w:rsidRPr="008876E7">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8E4D48">
        <w:t>95</w:t>
      </w:r>
      <w:r w:rsidRPr="008D37B6">
        <w:t xml:space="preserve"> %</w:t>
      </w:r>
      <w:bookmarkEnd w:id="158"/>
      <w:r w:rsidR="00571E68">
        <w:t>.</w:t>
      </w:r>
    </w:p>
    <w:p w:rsidR="004F44AC" w:rsidRPr="008D37B6" w:rsidRDefault="004F44AC" w:rsidP="0096122F">
      <w:pPr>
        <w:pStyle w:val="Nagwek3"/>
        <w:spacing w:line="276" w:lineRule="auto"/>
        <w:ind w:left="709" w:hanging="709"/>
        <w:rPr>
          <w:b/>
        </w:rPr>
      </w:pPr>
      <w:bookmarkStart w:id="159" w:name="_Toc426277658"/>
      <w:r w:rsidRPr="008D37B6">
        <w:rPr>
          <w:b/>
        </w:rPr>
        <w:t xml:space="preserve">Wnioskodawca jest zobowiązany do wniesienia </w:t>
      </w:r>
      <w:r w:rsidR="00D9238C" w:rsidRPr="00774C2A">
        <w:rPr>
          <w:b/>
        </w:rPr>
        <w:t xml:space="preserve">minimalnego </w:t>
      </w:r>
      <w:r w:rsidRPr="008D37B6">
        <w:rPr>
          <w:b/>
        </w:rPr>
        <w:t>wkładu własnego w</w:t>
      </w:r>
      <w:r w:rsidR="004D1C51" w:rsidRPr="00774C2A">
        <w:rPr>
          <w:b/>
        </w:rPr>
        <w:t> </w:t>
      </w:r>
      <w:r w:rsidRPr="008D37B6">
        <w:rPr>
          <w:b/>
        </w:rPr>
        <w:t xml:space="preserve">wysokości </w:t>
      </w:r>
      <w:r w:rsidR="008E4D48">
        <w:rPr>
          <w:b/>
        </w:rPr>
        <w:t>5</w:t>
      </w:r>
      <w:r w:rsidRPr="008D37B6">
        <w:rPr>
          <w:b/>
        </w:rPr>
        <w:t>% kosztów kwalifikowalnych projektu</w:t>
      </w:r>
      <w:bookmarkEnd w:id="159"/>
      <w:r w:rsidRPr="008D37B6">
        <w:rPr>
          <w:b/>
        </w:rPr>
        <w:t>.</w:t>
      </w:r>
    </w:p>
    <w:p w:rsidR="004F44AC" w:rsidRPr="008E4D48" w:rsidRDefault="004F44AC" w:rsidP="0096122F">
      <w:pPr>
        <w:pStyle w:val="Nagwek3"/>
        <w:spacing w:line="276" w:lineRule="auto"/>
        <w:ind w:left="709" w:hanging="709"/>
      </w:pPr>
      <w:r w:rsidRPr="008E4D48">
        <w:t xml:space="preserve">Nie określono maksymalnej wartości projektu, jednak jest ona ograniczona przez </w:t>
      </w:r>
      <w:r w:rsidR="003D3C8D" w:rsidRPr="008E4D48">
        <w:t xml:space="preserve">kwotę dofinansowania </w:t>
      </w:r>
      <w:r w:rsidRPr="008E4D48">
        <w:t>przeznaczon</w:t>
      </w:r>
      <w:r w:rsidR="003D3C8D" w:rsidRPr="008E4D48">
        <w:t>ą</w:t>
      </w:r>
      <w:r w:rsidRPr="008E4D48">
        <w:t xml:space="preserve"> na realizację niniejszego konkursu.</w:t>
      </w:r>
    </w:p>
    <w:p w:rsidR="004F44AC" w:rsidRPr="008E4D48" w:rsidRDefault="004F44AC" w:rsidP="0096122F">
      <w:pPr>
        <w:pStyle w:val="Nagwek3"/>
        <w:spacing w:line="276" w:lineRule="auto"/>
        <w:ind w:left="709" w:hanging="709"/>
      </w:pPr>
      <w:r w:rsidRPr="008E4D48">
        <w:rPr>
          <w:b/>
        </w:rPr>
        <w:t>Minimalna wartość projektu</w:t>
      </w:r>
      <w:r w:rsidRPr="008E4D48">
        <w:t xml:space="preserve"> wynosi </w:t>
      </w:r>
      <w:r w:rsidR="008E4D48" w:rsidRPr="008E4D48">
        <w:t>100 000,00</w:t>
      </w:r>
      <w:r w:rsidRPr="008E4D48">
        <w:t xml:space="preserve"> PLN (słownie</w:t>
      </w:r>
      <w:r w:rsidR="008E4D48" w:rsidRPr="008E4D48">
        <w:t xml:space="preserve">: sto tysięcy złotych </w:t>
      </w:r>
      <w:r w:rsidRPr="008E4D48">
        <w:t>00/100</w:t>
      </w:r>
      <w:r w:rsidR="00B0293A" w:rsidRPr="008E4D48">
        <w:t>)</w:t>
      </w:r>
      <w:r w:rsidR="00D9238C" w:rsidRPr="008E4D48">
        <w:t>.</w:t>
      </w:r>
    </w:p>
    <w:p w:rsidR="00FA5A8E" w:rsidRPr="00102BF1" w:rsidRDefault="00FA5A8E" w:rsidP="00102BF1">
      <w:pPr>
        <w:pStyle w:val="Nagwek3"/>
        <w:spacing w:line="276" w:lineRule="auto"/>
        <w:ind w:left="709" w:hanging="709"/>
      </w:pPr>
      <w:bookmarkStart w:id="160"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61" w:name="_Toc452382063"/>
      <w:bookmarkStart w:id="162" w:name="_Toc452384014"/>
      <w:bookmarkStart w:id="163" w:name="_Toc452457792"/>
      <w:bookmarkStart w:id="164" w:name="_Toc430178258"/>
      <w:bookmarkStart w:id="165" w:name="_Toc453921680"/>
      <w:bookmarkEnd w:id="160"/>
      <w:bookmarkEnd w:id="161"/>
      <w:bookmarkEnd w:id="162"/>
      <w:bookmarkEnd w:id="16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66" w:name="_Toc452382065"/>
      <w:bookmarkStart w:id="167" w:name="_Toc452457794"/>
      <w:bookmarkEnd w:id="164"/>
      <w:bookmarkEnd w:id="165"/>
      <w:bookmarkEnd w:id="166"/>
      <w:bookmarkEnd w:id="167"/>
    </w:p>
    <w:p w:rsidR="00E541C4" w:rsidRPr="00571E68" w:rsidRDefault="00E23E32" w:rsidP="00A652C3">
      <w:pPr>
        <w:pStyle w:val="Nagwek3"/>
        <w:spacing w:line="276" w:lineRule="auto"/>
        <w:ind w:left="709" w:hanging="709"/>
      </w:pPr>
      <w:r w:rsidRPr="00571E68">
        <w:t xml:space="preserve">Nabór wniosków o dofinansowanie projektów </w:t>
      </w:r>
      <w:r w:rsidR="00E541C4" w:rsidRPr="00571E68">
        <w:t xml:space="preserve">w </w:t>
      </w:r>
      <w:r w:rsidR="00E1516F" w:rsidRPr="00571E68">
        <w:t xml:space="preserve">formie </w:t>
      </w:r>
      <w:r w:rsidR="00E541C4" w:rsidRPr="00571E68">
        <w:t xml:space="preserve">papierowej i elektronicznej </w:t>
      </w:r>
      <w:r w:rsidR="00580D84" w:rsidRPr="00571E68">
        <w:t xml:space="preserve">(za pośrednictwem systemu LSI WUP) </w:t>
      </w:r>
      <w:r w:rsidRPr="00571E68">
        <w:t xml:space="preserve">będzie prowadzony </w:t>
      </w:r>
      <w:r w:rsidRPr="00571E68">
        <w:rPr>
          <w:b/>
        </w:rPr>
        <w:t>od dnia</w:t>
      </w:r>
      <w:r w:rsidRPr="00571E68">
        <w:t xml:space="preserve"> </w:t>
      </w:r>
      <w:r w:rsidR="00571E68">
        <w:rPr>
          <w:b/>
          <w:szCs w:val="24"/>
        </w:rPr>
        <w:t>16.08.2016</w:t>
      </w:r>
      <w:r w:rsidR="001E3B78" w:rsidRPr="00571E68">
        <w:rPr>
          <w:b/>
          <w:szCs w:val="24"/>
        </w:rPr>
        <w:t xml:space="preserve"> </w:t>
      </w:r>
      <w:r w:rsidRPr="00571E68">
        <w:rPr>
          <w:b/>
          <w:szCs w:val="24"/>
        </w:rPr>
        <w:t xml:space="preserve">r. do dnia </w:t>
      </w:r>
      <w:r w:rsidR="00720164">
        <w:rPr>
          <w:b/>
          <w:szCs w:val="24"/>
        </w:rPr>
        <w:t>14.10</w:t>
      </w:r>
      <w:r w:rsidR="00571E68">
        <w:rPr>
          <w:b/>
          <w:szCs w:val="24"/>
        </w:rPr>
        <w:t>.2016</w:t>
      </w:r>
      <w:r w:rsidR="001E3B78" w:rsidRPr="00571E68">
        <w:rPr>
          <w:b/>
          <w:szCs w:val="24"/>
        </w:rPr>
        <w:t xml:space="preserve"> </w:t>
      </w:r>
      <w:r w:rsidRPr="00571E68">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 xml:space="preserve">Wojewódzkiego Urzędu Pracy w 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ul. płk L. Lisa - Kuli 20, 35-025 Rzeszów (Kancelaria)</w:t>
      </w:r>
    </w:p>
    <w:p w:rsidR="00E541C4" w:rsidRPr="009279CE" w:rsidRDefault="00E541C4" w:rsidP="00A652C3">
      <w:pPr>
        <w:spacing w:before="60" w:after="60" w:line="276" w:lineRule="auto"/>
        <w:ind w:firstLine="709"/>
        <w:jc w:val="left"/>
        <w:rPr>
          <w:rFonts w:ascii="Times New Roman" w:hAnsi="Times New Roman"/>
          <w:spacing w:val="-4"/>
          <w:sz w:val="24"/>
          <w:szCs w:val="24"/>
        </w:rPr>
      </w:pPr>
      <w:r w:rsidRPr="00941D4A">
        <w:rPr>
          <w:rFonts w:ascii="Times New Roman" w:hAnsi="Times New Roman"/>
          <w:spacing w:val="-4"/>
          <w:sz w:val="24"/>
          <w:szCs w:val="24"/>
        </w:rPr>
        <w:t xml:space="preserve">jak również w  </w:t>
      </w:r>
      <w:r w:rsidRPr="00064BA6">
        <w:rPr>
          <w:rFonts w:ascii="Times New Roman" w:hAnsi="Times New Roman"/>
          <w:b/>
          <w:spacing w:val="-4"/>
          <w:sz w:val="24"/>
          <w:szCs w:val="24"/>
        </w:rPr>
        <w:t>Oddziałach Zamiejscowych WUP</w:t>
      </w:r>
      <w:r w:rsidRPr="009279CE">
        <w:rPr>
          <w:rFonts w:ascii="Times New Roman" w:hAnsi="Times New Roman"/>
          <w:spacing w:val="-4"/>
          <w:sz w:val="24"/>
          <w:szCs w:val="24"/>
        </w:rPr>
        <w:t>:</w:t>
      </w:r>
    </w:p>
    <w:p w:rsidR="00E541C4" w:rsidRPr="009279CE"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r w:rsidRPr="009279CE">
        <w:rPr>
          <w:rFonts w:ascii="Times New Roman" w:hAnsi="Times New Roman"/>
          <w:spacing w:val="-4"/>
          <w:sz w:val="24"/>
          <w:szCs w:val="24"/>
        </w:rPr>
        <w:br/>
        <w:t>ul. Lewakowskiego 27B, 38-400 Krosno,</w:t>
      </w:r>
    </w:p>
    <w:p w:rsidR="00E541C4" w:rsidRPr="00CC6287"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r w:rsidRPr="00CC6287">
        <w:rPr>
          <w:rFonts w:ascii="Times New Roman" w:hAnsi="Times New Roman"/>
          <w:sz w:val="24"/>
          <w:szCs w:val="24"/>
        </w:rPr>
        <w:br/>
        <w:t xml:space="preserve">ul. Kościuszki 2, 37-700 Przemyśl, </w:t>
      </w:r>
    </w:p>
    <w:p w:rsidR="00E541C4" w:rsidRPr="008D37B6"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r w:rsidRPr="008D37B6">
        <w:rPr>
          <w:rFonts w:ascii="Times New Roman" w:hAnsi="Times New Roman"/>
          <w:b/>
          <w:spacing w:val="-4"/>
          <w:sz w:val="24"/>
          <w:szCs w:val="24"/>
        </w:rPr>
        <w:br/>
      </w: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007D0852">
        <w:rPr>
          <w:rFonts w:ascii="Times New Roman" w:hAnsi="Times New Roman"/>
          <w:b/>
          <w:spacing w:val="-4"/>
          <w:sz w:val="24"/>
          <w:szCs w:val="24"/>
        </w:rPr>
        <w:t>Urz</w:t>
      </w:r>
      <w:r w:rsidRPr="00330FC6">
        <w:rPr>
          <w:rFonts w:ascii="Times New Roman" w:hAnsi="Times New Roman"/>
          <w:b/>
          <w:spacing w:val="-4"/>
          <w:sz w:val="24"/>
          <w:szCs w:val="24"/>
        </w:rPr>
        <w:t>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Pr="00571E68">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5" w:history="1">
        <w:r w:rsidR="003904DF" w:rsidRPr="00561915">
          <w:rPr>
            <w:rStyle w:val="Hipercze"/>
            <w:color w:val="000000"/>
          </w:rPr>
          <w:t>https://lsi.wup-rzeszow.pl/</w:t>
        </w:r>
      </w:hyperlink>
      <w:r w:rsidR="004D1C51" w:rsidRPr="00561915">
        <w:rPr>
          <w:color w:val="000000"/>
        </w:rPr>
        <w:t>.</w:t>
      </w:r>
    </w:p>
    <w:p w:rsidR="00385205" w:rsidRPr="00640EF8" w:rsidRDefault="00385205" w:rsidP="00A652C3">
      <w:pPr>
        <w:pStyle w:val="Nagwek3"/>
        <w:spacing w:line="276" w:lineRule="auto"/>
        <w:ind w:left="709" w:hanging="709"/>
        <w:rPr>
          <w:vanish/>
          <w:u w:val="single"/>
          <w:specVanish/>
        </w:rPr>
      </w:pPr>
      <w:r w:rsidRPr="00A652C3">
        <w:rPr>
          <w:u w:val="single"/>
        </w:rPr>
        <w:t xml:space="preserve">Dla wersji elektronicznej wniosków składanych za pośrednictwem systemu LSI WUP nabór rozpocznie się dnia </w:t>
      </w:r>
      <w:r w:rsidR="00EF2AE4">
        <w:rPr>
          <w:u w:val="single"/>
        </w:rPr>
        <w:t>16.08.2016 r.</w:t>
      </w:r>
      <w:r w:rsidRPr="00A652C3">
        <w:rPr>
          <w:u w:val="single"/>
        </w:rPr>
        <w:t xml:space="preserve"> o godz</w:t>
      </w:r>
      <w:r w:rsidR="00EF2AE4">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720164">
        <w:rPr>
          <w:u w:val="single"/>
        </w:rPr>
        <w:t>14.10</w:t>
      </w:r>
      <w:r w:rsidR="00640EF8">
        <w:rPr>
          <w:u w:val="single"/>
        </w:rPr>
        <w:t>.2016</w:t>
      </w:r>
      <w:r w:rsidR="00EF2AE4">
        <w:rPr>
          <w:u w:val="single"/>
        </w:rPr>
        <w:t xml:space="preserve">r. </w:t>
      </w:r>
      <w:r w:rsidRPr="00A652C3">
        <w:rPr>
          <w:u w:val="single"/>
        </w:rPr>
        <w:t xml:space="preserve">o godz. </w:t>
      </w:r>
      <w:r w:rsidR="00EF2AE4">
        <w:rPr>
          <w:u w:val="single"/>
        </w:rPr>
        <w:t>23:59</w:t>
      </w:r>
      <w:r w:rsidR="004D1C51" w:rsidRPr="00A652C3">
        <w:rPr>
          <w:u w:val="single"/>
        </w:rPr>
        <w:t>.</w:t>
      </w:r>
    </w:p>
    <w:p w:rsidR="000854BF" w:rsidRPr="00774C2A" w:rsidRDefault="00640EF8" w:rsidP="00A652C3">
      <w:pPr>
        <w:pStyle w:val="Nagwek3"/>
        <w:spacing w:line="276" w:lineRule="auto"/>
        <w:ind w:left="709" w:hanging="709"/>
      </w:pPr>
      <w:r>
        <w:t xml:space="preserve"> </w:t>
      </w:r>
      <w:r w:rsidR="000854BF" w:rsidRPr="00774C2A">
        <w:t>Termin dostarczenia wnio</w:t>
      </w:r>
      <w:r>
        <w:t>sku o dofinansowanie projektu w </w:t>
      </w:r>
      <w:r w:rsidR="000854BF" w:rsidRPr="00774C2A">
        <w:t xml:space="preserve">wersji papierowej uznaje się </w:t>
      </w:r>
      <w:r w:rsidR="000854BF" w:rsidRPr="00EF2AE4">
        <w:t>za zachowany w przypadkach określonych w art. 57 § 5 kpa z wyłączeniem pkt 1 dotyczącego możliwości przesyłania dokumentu elektronicznego do organu administracji publicznej.</w:t>
      </w:r>
      <w:r w:rsidR="000854BF" w:rsidRPr="00774C2A">
        <w:t xml:space="preserve">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53248E">
      <w:pPr>
        <w:pStyle w:val="Nagwek3"/>
        <w:numPr>
          <w:ilvl w:val="0"/>
          <w:numId w:val="63"/>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53248E">
      <w:pPr>
        <w:pStyle w:val="Nagwek3"/>
        <w:numPr>
          <w:ilvl w:val="0"/>
          <w:numId w:val="63"/>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EF2AE4">
        <w:t>.</w:t>
      </w:r>
    </w:p>
    <w:p w:rsidR="00D3709F" w:rsidRPr="00561915" w:rsidRDefault="00580D84" w:rsidP="00561915">
      <w:pPr>
        <w:pStyle w:val="Nagwek2"/>
        <w:ind w:left="709" w:hanging="709"/>
      </w:pPr>
      <w:bookmarkStart w:id="168" w:name="_Toc453921681"/>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68"/>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6"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640EF8">
        <w:rPr>
          <w:rFonts w:ascii="Arial" w:hAnsi="Arial"/>
          <w:bCs w:val="0"/>
          <w:sz w:val="22"/>
          <w:szCs w:val="20"/>
        </w:rPr>
        <w:t>.</w:t>
      </w:r>
      <w:r w:rsidR="004E2F69" w:rsidRPr="00774C2A">
        <w:rPr>
          <w:rFonts w:ascii="Arial" w:hAnsi="Arial"/>
          <w:bCs w:val="0"/>
          <w:sz w:val="22"/>
          <w:szCs w:val="20"/>
        </w:rPr>
        <w:t xml:space="preserve"> </w:t>
      </w:r>
    </w:p>
    <w:p w:rsidR="00E23E32" w:rsidRPr="00774C2A" w:rsidRDefault="008072CA" w:rsidP="00A652C3">
      <w:pPr>
        <w:pStyle w:val="Nagwek3"/>
        <w:spacing w:line="276" w:lineRule="auto"/>
        <w:ind w:left="709" w:hanging="709"/>
      </w:pPr>
      <w:r w:rsidRPr="00941D4A">
        <w:t>Wnioskodawca w</w:t>
      </w:r>
      <w:r w:rsidRPr="00064BA6">
        <w:t>ypełnia wniosek o do</w:t>
      </w:r>
      <w:r w:rsidRPr="009279CE">
        <w:t>finansowanie</w:t>
      </w:r>
      <w:r w:rsidR="004C4E0F" w:rsidRPr="00BA4518">
        <w:t xml:space="preserve"> projektu (wzór wniosku stanowi załącznik nr 1 do Regulaminu)</w:t>
      </w:r>
      <w:r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Pr="00774C2A">
        <w:t xml:space="preserve"> dostępną w aplikacji LSI </w:t>
      </w:r>
      <w:r w:rsidR="00D9238C" w:rsidRPr="00774C2A">
        <w:t xml:space="preserve">WUP </w:t>
      </w:r>
      <w:r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wnioskodawca</w:t>
      </w:r>
      <w:r w:rsidR="00471F39" w:rsidRPr="00921E0B">
        <w:t xml:space="preserve"> składa</w:t>
      </w:r>
      <w:r w:rsidR="00F3473A" w:rsidRPr="00941D4A">
        <w:t xml:space="preserve"> do IOK</w:t>
      </w:r>
      <w:r w:rsidR="00471F39" w:rsidRPr="00064BA6">
        <w:t xml:space="preserve"> wniosek:</w:t>
      </w:r>
    </w:p>
    <w:p w:rsidR="008072CA" w:rsidRPr="00941D4A" w:rsidRDefault="00471F39" w:rsidP="0053248E">
      <w:pPr>
        <w:pStyle w:val="Nagwek3"/>
        <w:numPr>
          <w:ilvl w:val="0"/>
          <w:numId w:val="39"/>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r w:rsidR="004E2F69" w:rsidRPr="009279CE">
        <w:t xml:space="preserve"> </w:t>
      </w:r>
      <w:hyperlink r:id="rId17" w:history="1">
        <w:r w:rsidR="004E2F69" w:rsidRPr="00774C2A">
          <w:rPr>
            <w:rStyle w:val="Hipercze"/>
            <w:color w:val="auto"/>
          </w:rPr>
          <w:t>https://lsi.wup-rzeszow.pl</w:t>
        </w:r>
      </w:hyperlink>
      <w:r w:rsidR="004E2F69" w:rsidRPr="00774C2A">
        <w:t xml:space="preserve"> </w:t>
      </w:r>
      <w:r w:rsidRPr="00921E0B">
        <w:rPr>
          <w:b/>
        </w:rPr>
        <w:t>oraz</w:t>
      </w:r>
    </w:p>
    <w:p w:rsidR="00580D84" w:rsidRPr="00EF2AE4" w:rsidRDefault="00471F39" w:rsidP="0053248E">
      <w:pPr>
        <w:numPr>
          <w:ilvl w:val="0"/>
          <w:numId w:val="39"/>
        </w:numPr>
        <w:spacing w:before="60" w:after="60" w:line="276" w:lineRule="auto"/>
        <w:ind w:left="1134" w:hanging="425"/>
        <w:rPr>
          <w:rFonts w:ascii="Times New Roman" w:hAnsi="Times New Roman"/>
          <w:b/>
          <w:sz w:val="24"/>
          <w:szCs w:val="24"/>
        </w:rPr>
      </w:pPr>
      <w:r w:rsidRPr="00EF2AE4">
        <w:rPr>
          <w:rFonts w:ascii="Times New Roman" w:hAnsi="Times New Roman"/>
          <w:b/>
          <w:sz w:val="24"/>
          <w:szCs w:val="24"/>
        </w:rPr>
        <w:t>w formie papierowej</w:t>
      </w:r>
      <w:r w:rsidRPr="00EF2AE4">
        <w:rPr>
          <w:rFonts w:ascii="Times New Roman" w:hAnsi="Times New Roman"/>
          <w:sz w:val="24"/>
          <w:szCs w:val="24"/>
        </w:rPr>
        <w:t xml:space="preserve"> w </w:t>
      </w:r>
      <w:r w:rsidRPr="00EF2AE4">
        <w:rPr>
          <w:rFonts w:ascii="Times New Roman" w:hAnsi="Times New Roman"/>
          <w:b/>
          <w:sz w:val="24"/>
          <w:szCs w:val="24"/>
        </w:rPr>
        <w:t>2 egzemplarzach</w:t>
      </w:r>
      <w:r w:rsidR="003B7D3A" w:rsidRPr="00EF2AE4">
        <w:rPr>
          <w:rFonts w:ascii="Times New Roman" w:hAnsi="Times New Roman"/>
          <w:sz w:val="24"/>
          <w:szCs w:val="24"/>
        </w:rPr>
        <w:t xml:space="preserve"> </w:t>
      </w:r>
      <w:r w:rsidRPr="00EF2AE4">
        <w:rPr>
          <w:rFonts w:ascii="Times New Roman" w:hAnsi="Times New Roman"/>
          <w:sz w:val="24"/>
          <w:szCs w:val="24"/>
        </w:rPr>
        <w:t>wydrukowanych</w:t>
      </w:r>
      <w:r w:rsidR="003B7D3A" w:rsidRPr="00EF2AE4">
        <w:rPr>
          <w:rFonts w:ascii="Times New Roman" w:hAnsi="Times New Roman"/>
          <w:sz w:val="24"/>
          <w:szCs w:val="24"/>
        </w:rPr>
        <w:t xml:space="preserve"> z systemu LSI</w:t>
      </w:r>
      <w:r w:rsidR="008C7424" w:rsidRPr="00EF2AE4">
        <w:rPr>
          <w:rFonts w:ascii="Times New Roman" w:hAnsi="Times New Roman"/>
          <w:sz w:val="24"/>
          <w:szCs w:val="24"/>
        </w:rPr>
        <w:t xml:space="preserve"> WUP</w:t>
      </w:r>
      <w:r w:rsidR="003B7D3A" w:rsidRPr="00EF2AE4">
        <w:rPr>
          <w:rFonts w:ascii="Times New Roman" w:hAnsi="Times New Roman"/>
          <w:b/>
          <w:sz w:val="24"/>
          <w:szCs w:val="24"/>
        </w:rPr>
        <w:t xml:space="preserve"> </w:t>
      </w:r>
      <w:r w:rsidR="003B7D3A" w:rsidRPr="00EF2AE4">
        <w:rPr>
          <w:rFonts w:ascii="Times New Roman" w:hAnsi="Times New Roman"/>
          <w:sz w:val="24"/>
          <w:szCs w:val="24"/>
        </w:rPr>
        <w:t>(oryginał oraz kopia poświadczona za zgodność z orygina</w:t>
      </w:r>
      <w:r w:rsidRPr="00EF2AE4">
        <w:rPr>
          <w:rFonts w:ascii="Times New Roman" w:hAnsi="Times New Roman"/>
          <w:sz w:val="24"/>
          <w:szCs w:val="24"/>
        </w:rPr>
        <w:t>łem albo 2 oryginały), opatrzonych</w:t>
      </w:r>
      <w:r w:rsidR="003B7D3A" w:rsidRPr="00EF2AE4">
        <w:rPr>
          <w:rFonts w:ascii="Times New Roman" w:hAnsi="Times New Roman"/>
          <w:sz w:val="24"/>
          <w:szCs w:val="24"/>
        </w:rPr>
        <w:t xml:space="preserve"> pieczęciami i podpisem/ami osoby uprawnionej/osób uprawnionych do złożenia wniosku z zachowaniem zasad opisanych w punkcie </w:t>
      </w:r>
      <w:r w:rsidR="00D9238C" w:rsidRPr="00EF2AE4">
        <w:rPr>
          <w:rFonts w:ascii="Times New Roman" w:hAnsi="Times New Roman"/>
          <w:sz w:val="24"/>
          <w:szCs w:val="24"/>
        </w:rPr>
        <w:t>1.5</w:t>
      </w:r>
      <w:r w:rsidR="00915B37" w:rsidRPr="00EF2AE4">
        <w:rPr>
          <w:rFonts w:ascii="Times New Roman" w:hAnsi="Times New Roman"/>
          <w:sz w:val="24"/>
          <w:szCs w:val="24"/>
        </w:rPr>
        <w:t>.7 – 1.5.11</w:t>
      </w:r>
      <w:r w:rsidR="003B7D3A" w:rsidRPr="00EF2AE4">
        <w:rPr>
          <w:rFonts w:ascii="Times New Roman" w:hAnsi="Times New Roman"/>
          <w:sz w:val="24"/>
          <w:szCs w:val="24"/>
        </w:rPr>
        <w:t xml:space="preserve"> </w:t>
      </w:r>
      <w:r w:rsidR="00045E32" w:rsidRPr="00EF2AE4">
        <w:rPr>
          <w:rFonts w:ascii="Times New Roman" w:hAnsi="Times New Roman"/>
          <w:sz w:val="24"/>
          <w:szCs w:val="24"/>
        </w:rPr>
        <w:t>Regul</w:t>
      </w:r>
      <w:r w:rsidR="003B7D3A" w:rsidRPr="00EF2AE4">
        <w:rPr>
          <w:rFonts w:ascii="Times New Roman" w:hAnsi="Times New Roman"/>
          <w:sz w:val="24"/>
          <w:szCs w:val="24"/>
        </w:rPr>
        <w:t>aminu</w:t>
      </w:r>
      <w:r w:rsidR="00915B37" w:rsidRPr="00EF2AE4">
        <w:rPr>
          <w:rFonts w:ascii="Times New Roman" w:hAnsi="Times New Roman"/>
          <w:sz w:val="24"/>
          <w:szCs w:val="24"/>
        </w:rPr>
        <w:t>.</w:t>
      </w:r>
      <w:r w:rsidRPr="00EF2AE4">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D9238C" w:rsidRPr="00CC6287">
        <w:t xml:space="preserve">11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0F2EC6" w:rsidRPr="00921E0B">
              <w:rPr>
                <w:rFonts w:ascii="Times New Roman" w:hAnsi="Times New Roman"/>
                <w:sz w:val="24"/>
                <w:szCs w:val="24"/>
              </w:rPr>
              <w:t>w</w:t>
            </w:r>
            <w:r w:rsidR="00F55E69" w:rsidRPr="00941D4A">
              <w:rPr>
                <w:rFonts w:ascii="Times New Roman" w:hAnsi="Times New Roman"/>
                <w:sz w:val="24"/>
                <w:szCs w:val="24"/>
              </w:rPr>
              <w:t>nioskodawcy</w:t>
            </w:r>
            <w:r w:rsidR="001E3B78" w:rsidRPr="00064BA6">
              <w:rPr>
                <w:rFonts w:ascii="Times New Roman" w:hAnsi="Times New Roman"/>
                <w:sz w:val="24"/>
                <w:szCs w:val="24"/>
              </w:rPr>
              <w:t xml:space="preserve"> </w:t>
            </w:r>
            <w:r w:rsidRPr="00F32D2F">
              <w:rPr>
                <w:rFonts w:ascii="Times New Roman" w:hAnsi="Times New Roman"/>
                <w:sz w:val="24"/>
                <w:szCs w:val="24"/>
              </w:rPr>
              <w:t>Wojewódzki Urząd Pracy w Rzeszowie</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EF2AE4">
              <w:rPr>
                <w:rFonts w:ascii="Times New Roman" w:hAnsi="Times New Roman"/>
                <w:sz w:val="24"/>
                <w:szCs w:val="24"/>
              </w:rPr>
              <w:t>RPPK.08.03.00-IP.01-18</w:t>
            </w:r>
            <w:r w:rsidR="00EF2AE4" w:rsidRPr="008876E7">
              <w:rPr>
                <w:rFonts w:ascii="Times New Roman" w:hAnsi="Times New Roman"/>
                <w:sz w:val="24"/>
                <w:szCs w:val="24"/>
              </w:rPr>
              <w:t>-01</w:t>
            </w:r>
            <w:r w:rsidR="00640EF8" w:rsidRPr="008876E7">
              <w:rPr>
                <w:rFonts w:ascii="Times New Roman" w:hAnsi="Times New Roman"/>
                <w:sz w:val="24"/>
                <w:szCs w:val="24"/>
              </w:rPr>
              <w:t>1</w:t>
            </w:r>
            <w:r w:rsidR="00EF2AE4" w:rsidRPr="008876E7">
              <w:rPr>
                <w:rFonts w:ascii="Times New Roman" w:hAnsi="Times New Roman"/>
                <w:sz w:val="24"/>
                <w:szCs w:val="24"/>
              </w:rPr>
              <w:t>/16</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F2AE4"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 xml:space="preserve">Oś Priorytetowa VIII/ </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rsidR="00E23E32" w:rsidRPr="00561915" w:rsidRDefault="00E23E32" w:rsidP="00A652C3">
      <w:pPr>
        <w:pStyle w:val="Nagwek3"/>
        <w:spacing w:line="276" w:lineRule="auto"/>
        <w:ind w:left="709" w:hanging="709"/>
      </w:pPr>
      <w:bookmarkStart w:id="169" w:name="_Toc226533290"/>
      <w:bookmarkStart w:id="170" w:name="_Toc226778175"/>
      <w:bookmarkStart w:id="171" w:name="_Toc226778445"/>
      <w:bookmarkStart w:id="172" w:name="_Toc72034481"/>
      <w:bookmarkEnd w:id="169"/>
      <w:bookmarkEnd w:id="170"/>
      <w:bookmarkEnd w:id="171"/>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oraz opatrzony stosownymi pieczęciami (</w:t>
      </w:r>
      <w:r w:rsidR="006D2770" w:rsidRPr="00774C2A">
        <w:t xml:space="preserve">imienną </w:t>
      </w:r>
      <w:r w:rsidRPr="00561915">
        <w:t xml:space="preserve">przedstawiciela </w:t>
      </w:r>
      <w:r w:rsidR="006D2770" w:rsidRPr="00774C2A">
        <w:t>wnioskodawcy</w:t>
      </w:r>
      <w:r w:rsidR="006D2770" w:rsidRPr="00561915">
        <w:t xml:space="preserve"> i </w:t>
      </w:r>
      <w:r w:rsidR="006D2770" w:rsidRPr="00774C2A">
        <w:t>p</w:t>
      </w:r>
      <w:r w:rsidRPr="00561915">
        <w:t xml:space="preserve">artnera/ów, jeśli występuje) </w:t>
      </w:r>
      <w:r w:rsidRPr="00561915">
        <w:rPr>
          <w:szCs w:val="24"/>
        </w:rPr>
        <w:t>zgodnie z poniższymi zasadami</w:t>
      </w:r>
      <w:r w:rsidRPr="00774C2A">
        <w:rPr>
          <w:szCs w:val="24"/>
        </w:rPr>
        <w:t>:</w:t>
      </w:r>
    </w:p>
    <w:p w:rsidR="00A470BC" w:rsidRPr="00BA4518" w:rsidRDefault="00D9238C" w:rsidP="0053248E">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 xml:space="preserve">powinien </w:t>
      </w:r>
      <w:r w:rsidR="00E23E32" w:rsidRPr="00561915">
        <w:t xml:space="preserve">(tak w przypadku </w:t>
      </w:r>
      <w:r w:rsidR="006D2770" w:rsidRPr="00774C2A">
        <w:t>wnioskodawcy</w:t>
      </w:r>
      <w:r w:rsidR="006D2770" w:rsidRPr="00561915">
        <w:t xml:space="preserve">, jak </w:t>
      </w:r>
      <w:r w:rsidR="006D2770" w:rsidRPr="00774C2A">
        <w:t>p</w:t>
      </w:r>
      <w:r w:rsidR="00E23E32" w:rsidRPr="00561915">
        <w:t xml:space="preserve">artnera) </w:t>
      </w:r>
      <w:r w:rsidR="00E23E32" w:rsidRPr="00561915">
        <w:rPr>
          <w:szCs w:val="24"/>
        </w:rPr>
        <w:t>być opatrzony podpisem</w:t>
      </w:r>
      <w:r w:rsidR="00E23E32" w:rsidRPr="00774C2A">
        <w:rPr>
          <w:szCs w:val="24"/>
        </w:rPr>
        <w:t xml:space="preserve"> </w:t>
      </w:r>
      <w:r w:rsidR="00E23E32" w:rsidRPr="00561915">
        <w:rPr>
          <w:szCs w:val="24"/>
        </w:rPr>
        <w:t>osoby/osób upoważnionej/upoważnionych do podejmowania decyzji wiążących oraz opatrzony pieczęcią imienną wraz z</w:t>
      </w:r>
      <w:r w:rsidR="006D2770" w:rsidRPr="00774C2A">
        <w:rPr>
          <w:szCs w:val="24"/>
        </w:rPr>
        <w:t>e</w:t>
      </w:r>
      <w:r w:rsidR="00E23E32" w:rsidRPr="00561915">
        <w:rPr>
          <w:szCs w:val="24"/>
        </w:rPr>
        <w:t xml:space="preserve"> wskazaniem</w:t>
      </w:r>
      <w:r w:rsidR="00640EF8">
        <w:rPr>
          <w:szCs w:val="24"/>
        </w:rPr>
        <w:t xml:space="preserve"> funkcji/stanowiska danej osoby</w:t>
      </w:r>
      <w:r w:rsidR="00E23E32" w:rsidRPr="00561915">
        <w:rPr>
          <w:szCs w:val="24"/>
        </w:rPr>
        <w:t>/osób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53248E">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upoważnionych do podejmowania decyzji wiążących </w:t>
      </w:r>
      <w:r w:rsidR="00E23E32" w:rsidRPr="00561915">
        <w:t xml:space="preserve">z imieniem i nazwiskiem </w:t>
      </w:r>
      <w:r w:rsidR="00E23E32" w:rsidRPr="00561915">
        <w:rPr>
          <w:szCs w:val="24"/>
        </w:rPr>
        <w:t>wraz z</w:t>
      </w:r>
      <w:r w:rsidR="006D2770" w:rsidRPr="00774C2A">
        <w:rPr>
          <w:szCs w:val="24"/>
        </w:rPr>
        <w:t>e</w:t>
      </w:r>
      <w:r w:rsidR="00E23E32" w:rsidRPr="00561915">
        <w:rPr>
          <w:szCs w:val="24"/>
        </w:rPr>
        <w:t> wskazaniem funkcji/stanowiska danej osoby/osób</w:t>
      </w:r>
      <w:r w:rsidR="00E23E32" w:rsidRPr="00561915" w:rsidDel="00A04091">
        <w:rPr>
          <w:szCs w:val="24"/>
        </w:rPr>
        <w:t xml:space="preserve"> </w:t>
      </w:r>
      <w:r w:rsidR="00E23E32" w:rsidRPr="00561915">
        <w:rPr>
          <w:szCs w:val="24"/>
        </w:rPr>
        <w:t xml:space="preserve">(np.: </w:t>
      </w:r>
      <w:r w:rsidR="00E23E32" w:rsidRPr="00561915">
        <w:rPr>
          <w:i/>
          <w:szCs w:val="24"/>
        </w:rPr>
        <w:t>Jan Kowalski, Prezes Zarządu)</w:t>
      </w:r>
      <w:r w:rsidRPr="00774C2A">
        <w:rPr>
          <w:szCs w:val="24"/>
        </w:rPr>
        <w:t>;</w:t>
      </w:r>
    </w:p>
    <w:p w:rsidR="00E23E32" w:rsidRPr="00561915" w:rsidRDefault="00D9238C" w:rsidP="0053248E">
      <w:pPr>
        <w:pStyle w:val="Nagwek3"/>
        <w:numPr>
          <w:ilvl w:val="0"/>
          <w:numId w:val="11"/>
        </w:numPr>
        <w:spacing w:line="276" w:lineRule="auto"/>
        <w:ind w:left="1134" w:hanging="425"/>
      </w:pPr>
      <w:r w:rsidRPr="00774C2A">
        <w:t>p</w:t>
      </w:r>
      <w:r w:rsidRPr="00561915">
        <w:t xml:space="preserve">odpis </w:t>
      </w:r>
      <w:r w:rsidR="006D2770" w:rsidRPr="00774C2A">
        <w:t xml:space="preserve">składa/ją </w:t>
      </w:r>
      <w:r w:rsidR="00E23E32" w:rsidRPr="00561915">
        <w:t xml:space="preserve">osoba/y uprawniona/e do podejmowania decyzji wiążących w imieniu </w:t>
      </w:r>
      <w:r w:rsidR="006D2770" w:rsidRPr="00774C2A">
        <w:t>wnioskodawcy</w:t>
      </w:r>
      <w:r w:rsidR="00E23E32" w:rsidRPr="00561915">
        <w:t xml:space="preserve"> </w:t>
      </w:r>
      <w:r w:rsidR="00640EF8">
        <w:t>–</w:t>
      </w:r>
      <w:r w:rsidR="00E23E32" w:rsidRPr="00561915">
        <w:t xml:space="preserve"> wskazana/e w pkt. 2.</w:t>
      </w:r>
      <w:r w:rsidR="00E23E32" w:rsidRPr="00774C2A">
        <w:t>8</w:t>
      </w:r>
      <w:r w:rsidR="00E23E32" w:rsidRPr="00561915">
        <w:rPr>
          <w:b/>
        </w:rPr>
        <w:t xml:space="preserve"> </w:t>
      </w:r>
      <w:r w:rsidR="00E23E32" w:rsidRPr="00561915">
        <w:t xml:space="preserve">wniosku o dofinansowanie projektu lub </w:t>
      </w:r>
      <w:r w:rsidR="006D2770" w:rsidRPr="00774C2A">
        <w:t>posiadająca/ce ku temu</w:t>
      </w:r>
      <w:r w:rsidR="00E23E32" w:rsidRPr="00561915">
        <w:t xml:space="preserve"> pełnomocnictwo/upoważnienie</w:t>
      </w:r>
      <w:r w:rsidR="00A470BC" w:rsidRPr="00774C2A">
        <w:t>;</w:t>
      </w:r>
      <w:r w:rsidR="00E23E32" w:rsidRPr="00561915">
        <w:t xml:space="preserve"> </w:t>
      </w:r>
    </w:p>
    <w:p w:rsidR="00E23E32" w:rsidRPr="00561915" w:rsidRDefault="00D9238C" w:rsidP="0053248E">
      <w:pPr>
        <w:pStyle w:val="Nagwek3"/>
        <w:numPr>
          <w:ilvl w:val="0"/>
          <w:numId w:val="11"/>
        </w:numPr>
        <w:spacing w:line="276" w:lineRule="auto"/>
        <w:ind w:left="1134" w:hanging="425"/>
        <w:rPr>
          <w:strike/>
        </w:rPr>
      </w:pPr>
      <w:r w:rsidRPr="00774C2A">
        <w:t>p</w:t>
      </w:r>
      <w:r w:rsidRPr="00561915">
        <w:t xml:space="preserve">oświadczenie </w:t>
      </w:r>
      <w:r w:rsidR="00E23E32" w:rsidRPr="00561915">
        <w:t xml:space="preserve">kopii wniosku wymaga sformułowania „za zgodność z oryginałem”, zgodnie z zapisami punktu </w:t>
      </w:r>
      <w:r w:rsidR="00F55E69" w:rsidRPr="00774C2A">
        <w:t>1.5.</w:t>
      </w:r>
      <w:r w:rsidR="008A02C0" w:rsidRPr="00774C2A">
        <w:t>1</w:t>
      </w:r>
      <w:r w:rsidRPr="00561915">
        <w:t>1</w:t>
      </w:r>
      <w:r w:rsidR="00A470BC" w:rsidRPr="00774C2A">
        <w:t>.</w:t>
      </w:r>
    </w:p>
    <w:p w:rsidR="00E23E32" w:rsidRPr="00561915" w:rsidRDefault="006D2770" w:rsidP="00A652C3">
      <w:pPr>
        <w:pStyle w:val="Nagwek3"/>
        <w:spacing w:line="276" w:lineRule="auto"/>
        <w:ind w:left="709" w:hanging="709"/>
        <w:rPr>
          <w:szCs w:val="24"/>
        </w:rPr>
      </w:pPr>
      <w:r w:rsidRPr="00561915">
        <w:rPr>
          <w:szCs w:val="24"/>
        </w:rPr>
        <w:t>W ramach oświadczenia partner</w:t>
      </w:r>
      <w:r w:rsidRPr="00774C2A">
        <w:rPr>
          <w:szCs w:val="24"/>
        </w:rPr>
        <w:t>a/</w:t>
      </w:r>
      <w:r w:rsidRPr="00561915">
        <w:rPr>
          <w:szCs w:val="24"/>
        </w:rPr>
        <w:t>ów</w:t>
      </w:r>
      <w:r w:rsidR="00E23E32" w:rsidRPr="00561915">
        <w:rPr>
          <w:szCs w:val="24"/>
        </w:rPr>
        <w:t xml:space="preserve"> w części V</w:t>
      </w:r>
      <w:r w:rsidR="00E23E32" w:rsidRPr="00774C2A">
        <w:rPr>
          <w:szCs w:val="24"/>
        </w:rPr>
        <w:t>III</w:t>
      </w:r>
      <w:r w:rsidR="00E23E32" w:rsidRPr="00561915">
        <w:rPr>
          <w:szCs w:val="24"/>
        </w:rPr>
        <w:t xml:space="preserve"> wniosku („Oświadczenie partnera/ów projektu”) wymagan</w:t>
      </w:r>
      <w:r w:rsidR="00B07B78" w:rsidRPr="00774C2A">
        <w:rPr>
          <w:szCs w:val="24"/>
        </w:rPr>
        <w:t>y</w:t>
      </w:r>
      <w:r w:rsidR="00E23E32" w:rsidRPr="00561915">
        <w:rPr>
          <w:szCs w:val="24"/>
        </w:rPr>
        <w:t xml:space="preserve"> jest podpis i pieczęć osób/osoby podejmującej wiążące decyzje na zasadach analogicznych do zasad podpisywania i opieczętowywania wniosku przez </w:t>
      </w:r>
      <w:r w:rsidRPr="00774C2A">
        <w:rPr>
          <w:szCs w:val="24"/>
        </w:rPr>
        <w:t>wnioskodawcę</w:t>
      </w:r>
      <w:r w:rsidR="00E23E32" w:rsidRPr="00774C2A">
        <w:rPr>
          <w:szCs w:val="24"/>
        </w:rPr>
        <w:t xml:space="preserve"> opisanych w</w:t>
      </w:r>
      <w:r w:rsidR="00E23E32" w:rsidRPr="00561915">
        <w:rPr>
          <w:szCs w:val="24"/>
        </w:rPr>
        <w:t xml:space="preserve"> p</w:t>
      </w:r>
      <w:r w:rsidR="00C47F2B" w:rsidRPr="00774C2A">
        <w:rPr>
          <w:szCs w:val="24"/>
        </w:rPr>
        <w:t>unkcie</w:t>
      </w:r>
      <w:r w:rsidR="00E23E32" w:rsidRPr="00561915">
        <w:rPr>
          <w:szCs w:val="24"/>
        </w:rPr>
        <w:t xml:space="preserve"> </w:t>
      </w:r>
      <w:r w:rsidR="004C4E0F" w:rsidRPr="00561915">
        <w:rPr>
          <w:szCs w:val="24"/>
        </w:rPr>
        <w:t>1.5.</w:t>
      </w:r>
      <w:r w:rsidR="009C0A3A" w:rsidRPr="00561915">
        <w:rPr>
          <w:szCs w:val="24"/>
        </w:rPr>
        <w:t>7</w:t>
      </w:r>
      <w:r w:rsidR="00E23E32" w:rsidRPr="00561915">
        <w:rPr>
          <w:szCs w:val="24"/>
        </w:rPr>
        <w:t>.</w:t>
      </w:r>
    </w:p>
    <w:p w:rsidR="00E23E32" w:rsidRPr="009279CE" w:rsidRDefault="00E23E32" w:rsidP="00A652C3">
      <w:pPr>
        <w:pStyle w:val="Nagwek3"/>
        <w:spacing w:line="276" w:lineRule="auto"/>
        <w:ind w:left="709" w:hanging="709"/>
      </w:pPr>
      <w:r w:rsidRPr="00561915">
        <w:t xml:space="preserve">W przypadku </w:t>
      </w:r>
      <w:r w:rsidR="006D2770" w:rsidRPr="00774C2A">
        <w:t>wnioskodawców</w:t>
      </w:r>
      <w:r w:rsidRPr="00561915">
        <w:t xml:space="preserve"> spoza sektora finansów publicznych nazwa </w:t>
      </w:r>
      <w:r w:rsidR="006D2770" w:rsidRPr="00774C2A">
        <w:t>wnioskodawcy</w:t>
      </w:r>
      <w:r w:rsidRPr="00561915">
        <w:t xml:space="preserve"> wskazana w </w:t>
      </w:r>
      <w:r w:rsidR="00C47F2B" w:rsidRPr="00774C2A">
        <w:t>punkcie</w:t>
      </w:r>
      <w:r w:rsidRPr="00561915">
        <w:t xml:space="preserve"> 2.1 wniosku </w:t>
      </w:r>
      <w:r w:rsidR="00AA6A6F" w:rsidRPr="00561915">
        <w:t>musi być</w:t>
      </w:r>
      <w:r w:rsidRPr="00561915">
        <w:t xml:space="preserve"> identyczna z nazwą wskazaną we wpisie do KRS/Ewidencji Działalności Gospodarczej</w:t>
      </w:r>
      <w:r w:rsidR="00F55E69" w:rsidRPr="00774C2A">
        <w:t>/</w:t>
      </w:r>
      <w:r w:rsidR="00445EE1" w:rsidRPr="00774C2A">
        <w:t>E</w:t>
      </w:r>
      <w:r w:rsidR="00003E4F" w:rsidRPr="007E56C7">
        <w:t xml:space="preserve">widencji </w:t>
      </w:r>
      <w:r w:rsidR="000B3543" w:rsidRPr="00921E0B">
        <w:t>S</w:t>
      </w:r>
      <w:r w:rsidR="00445EE1" w:rsidRPr="00941D4A">
        <w:t>towarzyszeń prowadzonej przez S</w:t>
      </w:r>
      <w:r w:rsidR="00003E4F" w:rsidRPr="00064BA6">
        <w:t>tarostę.</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003E4F" w:rsidRPr="00774C2A">
        <w:t>wnioskodawcy</w:t>
      </w:r>
      <w:r w:rsidRPr="00561915">
        <w:t xml:space="preserve"> i jego pieczęć winna być zgodna z wymogami określonymi w art. 43 </w:t>
      </w:r>
      <w:r w:rsidRPr="00561915">
        <w:rPr>
          <w:i/>
        </w:rPr>
        <w:t>Kodeksu Cywilnego</w:t>
      </w:r>
      <w:r w:rsidRPr="00561915">
        <w:t xml:space="preserve"> (</w:t>
      </w:r>
      <w:r w:rsidR="00A652C3">
        <w:t>Dz. U. z </w:t>
      </w:r>
      <w:r w:rsidR="00471E3E">
        <w:t>2016 r., poz. 380, z późn. zm.</w:t>
      </w:r>
      <w:r w:rsidRPr="00561915">
        <w:t xml:space="preserve">) „Firmą osoby fizycznej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E23E32" w:rsidRPr="00561915" w:rsidRDefault="00E23E32" w:rsidP="00A652C3">
      <w:pPr>
        <w:pStyle w:val="Nagwek3"/>
        <w:spacing w:line="276" w:lineRule="auto"/>
        <w:ind w:left="709" w:hanging="709"/>
        <w:rPr>
          <w:rFonts w:eastAsia="Verdana,Bold"/>
        </w:rPr>
      </w:pPr>
      <w:r w:rsidRPr="00561915">
        <w:t>Zasady potwierdzenia wniosku za zgodność z oryginałem:</w:t>
      </w:r>
    </w:p>
    <w:p w:rsidR="00E23E32" w:rsidRPr="00561915" w:rsidRDefault="00E23E32" w:rsidP="00A652C3">
      <w:pPr>
        <w:pStyle w:val="Nagwek3"/>
        <w:numPr>
          <w:ilvl w:val="0"/>
          <w:numId w:val="0"/>
        </w:numPr>
        <w:spacing w:line="276" w:lineRule="auto"/>
        <w:ind w:left="709"/>
        <w:rPr>
          <w:rFonts w:eastAsia="Verdana,Bold"/>
        </w:rPr>
      </w:pPr>
      <w:r w:rsidRPr="00561915">
        <w:t xml:space="preserve">Potwierdzenie za zgodność z oryginałem dokonywane jest przez osobę do tego upoważnioną w danej instytucji poprzez: </w:t>
      </w:r>
    </w:p>
    <w:p w:rsidR="00E23E32" w:rsidRPr="00561915" w:rsidRDefault="00E23E32" w:rsidP="0053248E">
      <w:pPr>
        <w:pStyle w:val="Nagwek3"/>
        <w:numPr>
          <w:ilvl w:val="0"/>
          <w:numId w:val="78"/>
        </w:numPr>
        <w:spacing w:line="276" w:lineRule="auto"/>
        <w:ind w:left="1134" w:hanging="425"/>
        <w:rPr>
          <w:szCs w:val="24"/>
        </w:rPr>
      </w:pPr>
      <w:r w:rsidRPr="00561915">
        <w:t>opatrzenie klauzulą</w:t>
      </w:r>
      <w:r w:rsidR="0087489A" w:rsidRPr="00774C2A">
        <w:t>:</w:t>
      </w:r>
      <w:r w:rsidRPr="00561915">
        <w:t xml:space="preserve"> </w:t>
      </w:r>
      <w:r w:rsidRPr="00561915">
        <w:rPr>
          <w:i/>
        </w:rPr>
        <w:t>Potwierdzam za zgodność z oryginałem od strony …</w:t>
      </w:r>
      <w:r w:rsidR="00A652C3">
        <w:rPr>
          <w:i/>
        </w:rPr>
        <w:t>…..</w:t>
      </w:r>
      <w:r w:rsidRPr="00561915">
        <w:rPr>
          <w:i/>
        </w:rPr>
        <w:t xml:space="preserve"> do strony …</w:t>
      </w:r>
      <w:r w:rsidR="00A652C3">
        <w:rPr>
          <w:i/>
        </w:rPr>
        <w:t>…..</w:t>
      </w:r>
      <w:r w:rsidR="004119BC" w:rsidRPr="007E56C7">
        <w:t xml:space="preserve"> </w:t>
      </w:r>
      <w:r w:rsidRPr="00561915">
        <w:t>(o ile strony zostały ponumerowane)</w:t>
      </w:r>
      <w:r w:rsidRPr="00561915">
        <w:rPr>
          <w:i/>
        </w:rPr>
        <w:t xml:space="preserve">, </w:t>
      </w:r>
      <w:r w:rsidRPr="00561915">
        <w:t xml:space="preserve">wraz z datą, podpisem i pieczęcią </w:t>
      </w:r>
      <w:r w:rsidRPr="008876E7">
        <w:t xml:space="preserve">imienną </w:t>
      </w:r>
      <w:r w:rsidR="00901B14" w:rsidRPr="008876E7">
        <w:t>(</w:t>
      </w:r>
      <w:r w:rsidRPr="008876E7">
        <w:t>ze wskazanie</w:t>
      </w:r>
      <w:r w:rsidR="00640EF8" w:rsidRPr="008876E7">
        <w:t>m zajmowanej funkcji/stanowiska</w:t>
      </w:r>
      <w:r w:rsidR="00901B14" w:rsidRPr="008876E7">
        <w:t>)</w:t>
      </w:r>
      <w:r w:rsidRPr="008876E7">
        <w:t xml:space="preserve"> osoby do tego</w:t>
      </w:r>
      <w:r w:rsidRPr="00561915">
        <w:t xml:space="preserve"> upoważnionej. </w:t>
      </w:r>
    </w:p>
    <w:p w:rsidR="00E23E32" w:rsidRPr="00561915" w:rsidRDefault="004119BC" w:rsidP="0053248E">
      <w:pPr>
        <w:pStyle w:val="Nagwek3"/>
        <w:numPr>
          <w:ilvl w:val="0"/>
          <w:numId w:val="78"/>
        </w:numPr>
        <w:spacing w:line="276" w:lineRule="auto"/>
        <w:ind w:left="1134" w:hanging="425"/>
        <w:rPr>
          <w:szCs w:val="24"/>
        </w:rPr>
      </w:pPr>
      <w:r w:rsidRPr="00774C2A">
        <w:rPr>
          <w:szCs w:val="24"/>
        </w:rPr>
        <w:t>w</w:t>
      </w:r>
      <w:r w:rsidRPr="00561915">
        <w:rPr>
          <w:szCs w:val="24"/>
        </w:rPr>
        <w:t xml:space="preserve"> </w:t>
      </w:r>
      <w:r w:rsidR="00E23E32" w:rsidRPr="00561915">
        <w:rPr>
          <w:szCs w:val="24"/>
        </w:rPr>
        <w:t xml:space="preserve">przypadku braku imiennej pieczęci wymagany jest czytelny podpis osoby </w:t>
      </w:r>
      <w:r w:rsidR="00E23E32" w:rsidRPr="00561915">
        <w:t xml:space="preserve">z imieniem i nazwiskiem </w:t>
      </w:r>
      <w:r w:rsidR="00E23E32" w:rsidRPr="00561915">
        <w:rPr>
          <w:szCs w:val="24"/>
        </w:rPr>
        <w:t xml:space="preserve">wraz z wskazaniem funkcji danej osoby (np.: </w:t>
      </w:r>
      <w:r w:rsidR="00E23E32" w:rsidRPr="00561915">
        <w:rPr>
          <w:i/>
          <w:szCs w:val="24"/>
        </w:rPr>
        <w:t>dn.</w:t>
      </w:r>
      <w:r w:rsidR="00E23E32" w:rsidRPr="00561915">
        <w:rPr>
          <w:szCs w:val="24"/>
        </w:rPr>
        <w:t xml:space="preserve"> </w:t>
      </w:r>
      <w:r w:rsidR="00E23E32" w:rsidRPr="00561915">
        <w:rPr>
          <w:i/>
          <w:szCs w:val="24"/>
        </w:rPr>
        <w:t>12.08.201</w:t>
      </w:r>
      <w:r w:rsidR="00E23E32" w:rsidRPr="00774C2A">
        <w:rPr>
          <w:i/>
          <w:szCs w:val="24"/>
        </w:rPr>
        <w:t>5</w:t>
      </w:r>
      <w:r w:rsidR="00E23E32" w:rsidRPr="00561915">
        <w:rPr>
          <w:i/>
          <w:szCs w:val="24"/>
        </w:rPr>
        <w:t>, Jan Kowalski, Prezes Zarządu)</w:t>
      </w:r>
      <w:r w:rsidR="00E23E32" w:rsidRPr="00561915">
        <w:rPr>
          <w:szCs w:val="24"/>
        </w:rPr>
        <w:t xml:space="preserve">. </w:t>
      </w:r>
    </w:p>
    <w:p w:rsidR="00E23E32" w:rsidRPr="00561915" w:rsidRDefault="004119BC" w:rsidP="0053248E">
      <w:pPr>
        <w:pStyle w:val="Nagwek3"/>
        <w:numPr>
          <w:ilvl w:val="0"/>
          <w:numId w:val="78"/>
        </w:numPr>
        <w:spacing w:line="276" w:lineRule="auto"/>
        <w:ind w:left="1134" w:hanging="425"/>
        <w:rPr>
          <w:szCs w:val="24"/>
        </w:rPr>
      </w:pPr>
      <w:r w:rsidRPr="00774C2A">
        <w:t>w</w:t>
      </w:r>
      <w:r w:rsidRPr="00561915">
        <w:t xml:space="preserve"> </w:t>
      </w:r>
      <w:r w:rsidR="00E23E32" w:rsidRPr="00561915">
        <w:t>przypadku braku numeracji stron lub dokumentów jednostronicowych konieczne jest umieszczenie sformułow</w:t>
      </w:r>
      <w:r w:rsidR="0087489A" w:rsidRPr="00561915">
        <w:t>ania</w:t>
      </w:r>
      <w:r w:rsidR="0087489A" w:rsidRPr="00774C2A">
        <w:t>:</w:t>
      </w:r>
      <w:r w:rsidR="0087489A" w:rsidRPr="00561915">
        <w:t xml:space="preserve"> </w:t>
      </w:r>
      <w:r w:rsidR="0087489A" w:rsidRPr="00774C2A">
        <w:rPr>
          <w:i/>
        </w:rPr>
        <w:t>P</w:t>
      </w:r>
      <w:r w:rsidR="00E23E32" w:rsidRPr="00561915">
        <w:rPr>
          <w:i/>
        </w:rPr>
        <w:t>otwierdzam za zgodność z oryginałem</w:t>
      </w:r>
      <w:r w:rsidR="00E23E32" w:rsidRPr="00561915">
        <w:t xml:space="preserve"> na każdej stronie dokumentu wraz z datą, podpisem i pieczęcią imienną (ze wskazaniem zajmowanej funkcji/stanowiska) osoby do tego upoważnionej. </w:t>
      </w:r>
      <w:r w:rsidR="00E23E32" w:rsidRPr="00561915">
        <w:rPr>
          <w:szCs w:val="24"/>
        </w:rPr>
        <w:t xml:space="preserve">W przypadku braku imiennej pieczęci wymagany jest czytelny podpis osoby </w:t>
      </w:r>
      <w:r w:rsidR="00E23E32" w:rsidRPr="00561915">
        <w:t xml:space="preserve">z imieniem i nazwiskiem </w:t>
      </w:r>
      <w:r w:rsidR="00E23E32" w:rsidRPr="00561915">
        <w:rPr>
          <w:szCs w:val="24"/>
        </w:rPr>
        <w:t xml:space="preserve">wraz z wskazaniem funkcji/stanowiska danej osoby (np.: </w:t>
      </w:r>
      <w:r w:rsidR="00E23E32" w:rsidRPr="00561915">
        <w:rPr>
          <w:i/>
          <w:szCs w:val="24"/>
        </w:rPr>
        <w:t>dn.</w:t>
      </w:r>
      <w:r w:rsidR="00E23E32" w:rsidRPr="00561915">
        <w:rPr>
          <w:i/>
        </w:rPr>
        <w:t>12.05.201</w:t>
      </w:r>
      <w:r w:rsidR="00E23E32" w:rsidRPr="00774C2A">
        <w:rPr>
          <w:i/>
        </w:rPr>
        <w:t>5</w:t>
      </w:r>
      <w:r w:rsidR="00E23E32" w:rsidRPr="00561915">
        <w:rPr>
          <w:i/>
        </w:rPr>
        <w:t xml:space="preserve">, </w:t>
      </w:r>
      <w:r w:rsidR="00E23E32" w:rsidRPr="00561915">
        <w:rPr>
          <w:i/>
          <w:szCs w:val="24"/>
        </w:rPr>
        <w:t>Jan Kowalski, Prezes Zarządu)</w:t>
      </w:r>
      <w:r w:rsidR="00E23E32" w:rsidRPr="00561915">
        <w:rPr>
          <w:szCs w:val="24"/>
        </w:rPr>
        <w:t>.</w:t>
      </w:r>
    </w:p>
    <w:p w:rsidR="00E23E32" w:rsidRPr="00774C2A" w:rsidRDefault="004119BC" w:rsidP="0053248E">
      <w:pPr>
        <w:pStyle w:val="Nagwek3"/>
        <w:numPr>
          <w:ilvl w:val="0"/>
          <w:numId w:val="78"/>
        </w:numPr>
        <w:spacing w:line="276" w:lineRule="auto"/>
        <w:ind w:left="1134" w:hanging="425"/>
      </w:pPr>
      <w:r w:rsidRPr="00774C2A">
        <w:t>d</w:t>
      </w:r>
      <w:r w:rsidR="0087489A" w:rsidRPr="00561915">
        <w:t xml:space="preserve">ata wskazywana w potwierdzeniu </w:t>
      </w:r>
      <w:r w:rsidR="00E23E32" w:rsidRPr="00561915">
        <w:rPr>
          <w:i/>
        </w:rPr>
        <w:t>za zgodność z oryginałem</w:t>
      </w:r>
      <w:r w:rsidR="00E23E32"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www.rpo.podkarpackie.pl oraz portalu </w:t>
      </w:r>
      <w:hyperlink r:id="rId18"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C8337F" w:rsidRPr="007E56C7">
        <w:t>Wnioskodawca wraz z wnio</w:t>
      </w:r>
      <w:r w:rsidR="00C8337F" w:rsidRPr="00921E0B">
        <w:t xml:space="preserve">skiem o dofinansowanie </w:t>
      </w:r>
      <w:r w:rsidR="00B07B78" w:rsidRPr="00941D4A">
        <w:t xml:space="preserve">projektu </w:t>
      </w:r>
      <w:r w:rsidR="00C8337F" w:rsidRPr="00064BA6">
        <w:t xml:space="preserve">zobowiązany jest do złożenia </w:t>
      </w:r>
      <w:r w:rsidR="003A1A2C" w:rsidRPr="009279CE">
        <w:t xml:space="preserve">jednego egzemplarza </w:t>
      </w:r>
      <w:r w:rsidR="00C8337F" w:rsidRPr="00BA4518">
        <w:t>Oświadczenia o kwalifikowalności VAT</w:t>
      </w:r>
      <w:r w:rsidR="00C8337F" w:rsidRPr="00F32D2F">
        <w:rPr>
          <w:i/>
        </w:rPr>
        <w:t xml:space="preserve">, </w:t>
      </w:r>
      <w:r w:rsidR="00C8337F" w:rsidRPr="00CC6287">
        <w:t xml:space="preserve">którego wzór stanowi </w:t>
      </w:r>
      <w:r w:rsidR="00C8337F" w:rsidRPr="00EF2AE4">
        <w:t xml:space="preserve">załącznik nr </w:t>
      </w:r>
      <w:r w:rsidR="00A652C3" w:rsidRPr="00EF2AE4">
        <w:t>14</w:t>
      </w:r>
      <w:r w:rsidR="00F113D4" w:rsidRPr="00774C2A">
        <w:t xml:space="preserve"> </w:t>
      </w:r>
      <w:r w:rsidR="00C8337F" w:rsidRPr="00774C2A">
        <w:t>do niniejszego Regulaminu podpisanego przez osobę uprawnioną do reprezentowania w</w:t>
      </w:r>
      <w:r w:rsidR="002975DA" w:rsidRPr="007E56C7">
        <w:t>nioskodawcy wskazan</w:t>
      </w:r>
      <w:r w:rsidR="002975DA" w:rsidRPr="00921E0B">
        <w:t>ą w punkcie</w:t>
      </w:r>
      <w:r w:rsidR="00C8337F" w:rsidRPr="00941D4A">
        <w:t xml:space="preserve"> </w:t>
      </w:r>
      <w:r w:rsidR="00103FD1" w:rsidRPr="009279CE">
        <w:t>2</w:t>
      </w:r>
      <w:r w:rsidR="007D0852">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BA4518">
        <w:t>Oświadczenia o kwalifikowalności VAT</w:t>
      </w:r>
      <w:r w:rsidRPr="00CC6287">
        <w:t xml:space="preserve"> składa każdy z</w:t>
      </w:r>
      <w:r w:rsidRPr="006C6F50">
        <w:t> </w:t>
      </w:r>
      <w:r w:rsidR="00C8337F" w:rsidRPr="008D37B6">
        <w:t>partnerów, który w ramach ponoszonych przez niego wydat</w:t>
      </w:r>
      <w:r w:rsidR="00A652C3">
        <w:t>ków w </w:t>
      </w:r>
      <w:r w:rsidRPr="008D37B6">
        <w:t>projekcie w</w:t>
      </w:r>
      <w:r w:rsidRPr="00D71913">
        <w:t> </w:t>
      </w:r>
      <w:r w:rsidR="00C8337F" w:rsidRPr="000463B1">
        <w:t>całości lub części będzie kwalifikował VAT. Oświadczenie partnera podpisuje osoba uprawniona do reprezentowania partnera.</w:t>
      </w:r>
      <w:r w:rsidR="00C8337F" w:rsidRPr="00330FC6">
        <w:t xml:space="preserve"> </w:t>
      </w:r>
      <w:r w:rsidR="00F113D4" w:rsidRPr="00330FC6">
        <w:t xml:space="preserve">Wzór oświadczenia partnera stanowi </w:t>
      </w:r>
      <w:r w:rsidR="00F113D4" w:rsidRPr="00EF2AE4">
        <w:t xml:space="preserve">załącznik nr </w:t>
      </w:r>
      <w:r w:rsidR="00F2603E" w:rsidRPr="00EF2AE4">
        <w:t>1</w:t>
      </w:r>
      <w:r w:rsidR="00A652C3" w:rsidRPr="00EF2AE4">
        <w:t>5</w:t>
      </w:r>
      <w:r w:rsidR="00F113D4" w:rsidRPr="00774C2A">
        <w:t xml:space="preserve"> do Regulaminu.</w:t>
      </w:r>
    </w:p>
    <w:p w:rsidR="00140D9F" w:rsidRPr="004E4CDC" w:rsidRDefault="00EF2AE4" w:rsidP="00A652C3">
      <w:pPr>
        <w:pStyle w:val="Nagwek3"/>
        <w:spacing w:line="276" w:lineRule="auto"/>
        <w:ind w:left="709" w:hanging="709"/>
      </w:pPr>
      <w:r w:rsidRPr="004E4CDC">
        <w:t xml:space="preserve">UWAGA! </w:t>
      </w:r>
      <w:r w:rsidR="00140D9F" w:rsidRPr="004E4CDC">
        <w:t>Wnioskodawca ubiegający się o pomoc</w:t>
      </w:r>
      <w:r w:rsidR="002974D5">
        <w:t xml:space="preserve"> de minimis do wniosku o </w:t>
      </w:r>
      <w:r w:rsidR="00140D9F" w:rsidRPr="004E4CDC">
        <w:t>dofinansowanie załącza</w:t>
      </w:r>
      <w:r w:rsidR="000463B1" w:rsidRPr="004E4CDC">
        <w:t>:</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kopie zaświadczeń o pomocy de minimis lub zaświadczeń o pomocy de minimis w 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informacje, o których mowa w art. 37 ust. 1 pkt 2 ustawy z dnia 30 kwietnia 2004 r. o postępowaniu w sprawach dotyczących pomocy publicznej.</w:t>
      </w:r>
    </w:p>
    <w:p w:rsidR="004E2F69" w:rsidRPr="00561915" w:rsidRDefault="00A652C3" w:rsidP="00A652C3">
      <w:pPr>
        <w:pStyle w:val="Nagwek3"/>
        <w:spacing w:line="276" w:lineRule="auto"/>
        <w:ind w:left="709" w:hanging="709"/>
      </w:pPr>
      <w:r>
        <w:t xml:space="preserve">UWAGA! </w:t>
      </w:r>
      <w:r w:rsidR="007E56C7">
        <w:t>Wszystkie załączniki do wniosku o dof</w:t>
      </w:r>
      <w:r>
        <w:t>inansowanie projektu wymagane w </w:t>
      </w:r>
      <w:r w:rsidR="007E56C7">
        <w:t xml:space="preserve">ramach niniejszego konkursu </w:t>
      </w:r>
      <w:r w:rsidR="00C638BE" w:rsidRPr="00921E0B">
        <w:t xml:space="preserve">należy podpisać </w:t>
      </w:r>
      <w:r>
        <w:t>z zachowaniem zasad opisanych w </w:t>
      </w:r>
      <w:r w:rsidR="00C638BE" w:rsidRPr="00921E0B">
        <w:t xml:space="preserve">punkcie </w:t>
      </w:r>
      <w:r w:rsidR="00C638BE" w:rsidRPr="00941D4A">
        <w:t>1.5.7-1.5.1</w:t>
      </w:r>
      <w:r w:rsidR="00915B37" w:rsidRPr="00064BA6">
        <w:t>1</w:t>
      </w:r>
      <w:r w:rsidR="00C638BE" w:rsidRPr="009279CE">
        <w:t xml:space="preserve"> niniejszego Regulaminu.</w:t>
      </w:r>
      <w:r w:rsidR="00C638BE" w:rsidRPr="00BA4518">
        <w:t xml:space="preserve"> </w:t>
      </w:r>
    </w:p>
    <w:p w:rsidR="00E23E32" w:rsidRPr="00561915" w:rsidRDefault="00E23E32" w:rsidP="00561915">
      <w:pPr>
        <w:pStyle w:val="Nagwek2"/>
        <w:spacing w:line="240" w:lineRule="auto"/>
        <w:ind w:left="709" w:hanging="709"/>
      </w:pPr>
      <w:bookmarkStart w:id="173" w:name="_Toc226360352"/>
      <w:bookmarkStart w:id="174" w:name="_Toc226361345"/>
      <w:bookmarkStart w:id="175" w:name="_Toc226361947"/>
      <w:bookmarkStart w:id="176" w:name="_Toc430178260"/>
      <w:bookmarkStart w:id="177" w:name="_Toc453921682"/>
      <w:r w:rsidRPr="004D71C1">
        <w:t xml:space="preserve">Składanie wniosków przez jednostki organizacyjne JST nieposiadające osobowości </w:t>
      </w:r>
      <w:r w:rsidRPr="00561915">
        <w:t>prawnej</w:t>
      </w:r>
      <w:bookmarkEnd w:id="173"/>
      <w:bookmarkEnd w:id="174"/>
      <w:bookmarkEnd w:id="175"/>
      <w:bookmarkEnd w:id="176"/>
      <w:bookmarkEnd w:id="177"/>
    </w:p>
    <w:p w:rsidR="00BC012F" w:rsidRPr="00774C2A" w:rsidRDefault="00E23E32" w:rsidP="0096122F">
      <w:pPr>
        <w:pStyle w:val="Nagwek3"/>
        <w:spacing w:line="276" w:lineRule="auto"/>
        <w:ind w:left="709" w:hanging="709"/>
      </w:pPr>
      <w:r w:rsidRPr="00561915">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61915">
        <w:t xml:space="preserve">p. szkoły) </w:t>
      </w:r>
      <w:r w:rsidRPr="00561915">
        <w:t>w formacie</w:t>
      </w:r>
      <w:r w:rsidR="00532164" w:rsidRPr="00774C2A">
        <w:t>:</w:t>
      </w:r>
      <w:r w:rsidRPr="00561915">
        <w:t xml:space="preserve"> </w:t>
      </w:r>
      <w:r w:rsidRPr="00561915">
        <w:rPr>
          <w:b/>
        </w:rPr>
        <w:t xml:space="preserve">nazwa </w:t>
      </w:r>
      <w:r w:rsidR="00003E4F" w:rsidRPr="00774C2A">
        <w:rPr>
          <w:b/>
        </w:rPr>
        <w:t>jst</w:t>
      </w:r>
      <w:r w:rsidRPr="00561915">
        <w:rPr>
          <w:b/>
        </w:rPr>
        <w:t>/nazwa jednostki organizacyjnej</w:t>
      </w:r>
      <w:r w:rsidRPr="00561915">
        <w:t xml:space="preserve">. Natomiast </w:t>
      </w:r>
      <w:r w:rsidR="008D54EF" w:rsidRPr="00561915">
        <w:t xml:space="preserve">w polach </w:t>
      </w:r>
      <w:r w:rsidR="00BC012F" w:rsidRPr="00774C2A">
        <w:t>2.2 -</w:t>
      </w:r>
      <w:r w:rsidR="008D54EF" w:rsidRPr="00561915">
        <w:t xml:space="preserve"> 2.</w:t>
      </w:r>
      <w:r w:rsidR="008D54EF" w:rsidRPr="00774C2A">
        <w:t>7</w:t>
      </w:r>
      <w:r w:rsidRPr="00561915">
        <w:t xml:space="preserve"> należy wpisać odpowiednie dane dotyczące jednostki organizacyjnej (np. szkoły), </w:t>
      </w:r>
      <w:r w:rsidRPr="00561915">
        <w:rPr>
          <w:b/>
        </w:rPr>
        <w:t>jeżeli ta jednostka będzie stroną umowy o dofinansowanie</w:t>
      </w:r>
      <w:r w:rsidR="008D54EF" w:rsidRPr="00774C2A">
        <w:rPr>
          <w:b/>
        </w:rPr>
        <w:t xml:space="preserve"> albo odpowiednie </w:t>
      </w:r>
      <w:r w:rsidR="008D54EF" w:rsidRPr="00561915">
        <w:rPr>
          <w:b/>
        </w:rPr>
        <w:t xml:space="preserve">dane dotyczące właściwej </w:t>
      </w:r>
      <w:r w:rsidR="00532164" w:rsidRPr="00774C2A">
        <w:rPr>
          <w:b/>
        </w:rPr>
        <w:t>jst</w:t>
      </w:r>
      <w:r w:rsidR="008D54EF" w:rsidRPr="00561915">
        <w:rPr>
          <w:b/>
        </w:rPr>
        <w:t xml:space="preserve"> posiadającej osobowość prawną</w:t>
      </w:r>
      <w:r w:rsidR="008D54EF" w:rsidRPr="00774C2A">
        <w:rPr>
          <w:b/>
        </w:rPr>
        <w:t xml:space="preserve"> (np. gminy)</w:t>
      </w:r>
      <w:r w:rsidR="00532164" w:rsidRPr="00774C2A">
        <w:rPr>
          <w:b/>
        </w:rPr>
        <w:t xml:space="preserve"> jeżeli stroną umowy będzie ta jst</w:t>
      </w:r>
      <w:r w:rsidRPr="00561915">
        <w:t>.</w:t>
      </w:r>
      <w:r w:rsidR="00BA4DA6" w:rsidRPr="00774C2A">
        <w:rPr>
          <w:b/>
        </w:rPr>
        <w:t xml:space="preserve"> </w:t>
      </w:r>
    </w:p>
    <w:p w:rsidR="00B94A38" w:rsidRPr="00774C2A" w:rsidRDefault="00B94A38" w:rsidP="0096122F">
      <w:pPr>
        <w:pStyle w:val="Nagwek3"/>
        <w:spacing w:line="276" w:lineRule="auto"/>
        <w:ind w:left="709" w:hanging="709"/>
      </w:pPr>
      <w:r w:rsidRPr="00561915">
        <w:rPr>
          <w:szCs w:val="24"/>
        </w:rPr>
        <w:t xml:space="preserve">W momencie podpisywania umowy o dofinansowanie projektu wymagane będą aktualne dokumenty potwierdzające formę i charakter prowadzonej działalności wraz z danymi osób upoważnionych do podejmowania decyzji wiążących w imieniu </w:t>
      </w:r>
      <w:r w:rsidRPr="00774C2A">
        <w:rPr>
          <w:szCs w:val="24"/>
        </w:rPr>
        <w:t>wnioskodawcy</w:t>
      </w:r>
      <w:r w:rsidRPr="00561915">
        <w:rPr>
          <w:szCs w:val="24"/>
        </w:rPr>
        <w:t xml:space="preserve"> (np. uchwała właściwego organu jednostki samorządu terytorialnego). W przypadku składania wniosku przez jst lub</w:t>
      </w:r>
      <w:r w:rsidRPr="00774C2A">
        <w:rPr>
          <w:szCs w:val="24"/>
        </w:rPr>
        <w:t xml:space="preserve"> jst</w:t>
      </w:r>
      <w:r w:rsidRPr="00561915">
        <w:rPr>
          <w:szCs w:val="24"/>
        </w:rPr>
        <w:t xml:space="preserve">/jej jednostkę organizacyjną </w:t>
      </w:r>
      <w:r w:rsidR="00E20B5F" w:rsidRPr="00561915">
        <w:rPr>
          <w:szCs w:val="24"/>
        </w:rPr>
        <w:t>wymóg ten zostanie spełniony po</w:t>
      </w:r>
      <w:r w:rsidRPr="00561915">
        <w:rPr>
          <w:szCs w:val="24"/>
        </w:rPr>
        <w:t>przez przedstawienie uchwały powołującej starostę albo zaświadczenia komisji wyborczej powołującej wójta, burmistrza lub prezydenta. W przypadku upoważnienia innych osób do reprezentowania wnioskodawcy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53248E">
      <w:pPr>
        <w:pStyle w:val="Nagwek3"/>
        <w:numPr>
          <w:ilvl w:val="0"/>
          <w:numId w:val="79"/>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064BA6"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921E0B">
              <w:rPr>
                <w:rFonts w:ascii="Times New Roman" w:hAnsi="Times New Roman"/>
                <w:b/>
                <w:sz w:val="24"/>
                <w:szCs w:val="24"/>
              </w:rPr>
              <w:t xml:space="preserve">Pełnomocnictwo/upoważnienie </w:t>
            </w:r>
            <w:r w:rsidRPr="00941D4A">
              <w:rPr>
                <w:rFonts w:ascii="Times New Roman" w:hAnsi="Times New Roman"/>
                <w:sz w:val="24"/>
                <w:szCs w:val="24"/>
              </w:rPr>
              <w:t>powinno wskazywać na:</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9279CE">
              <w:rPr>
                <w:rFonts w:ascii="Times New Roman" w:hAnsi="Times New Roman"/>
                <w:sz w:val="24"/>
                <w:szCs w:val="24"/>
              </w:rPr>
              <w:t>o</w:t>
            </w:r>
            <w:r w:rsidR="00E23E32" w:rsidRPr="00BA4518">
              <w:rPr>
                <w:rFonts w:ascii="Times New Roman" w:hAnsi="Times New Roman"/>
                <w:sz w:val="24"/>
                <w:szCs w:val="24"/>
              </w:rPr>
              <w:t>znaczenie</w:t>
            </w:r>
            <w:r w:rsidRPr="000463B1">
              <w:rPr>
                <w:rFonts w:ascii="Times New Roman" w:hAnsi="Times New Roman"/>
                <w:sz w:val="24"/>
                <w:szCs w:val="24"/>
              </w:rPr>
              <w:t xml:space="preserve"> organu wydającego upoważnienie;</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sporządzenia upoważnienia</w:t>
            </w:r>
            <w:r w:rsidRPr="00790893">
              <w:rPr>
                <w:rFonts w:ascii="Times New Roman" w:hAnsi="Times New Roman"/>
                <w:sz w:val="24"/>
                <w:szCs w:val="24"/>
              </w:rPr>
              <w:t>;</w:t>
            </w:r>
            <w:r w:rsidR="00E23E32" w:rsidRPr="00790893">
              <w:rPr>
                <w:rFonts w:ascii="Times New Roman" w:hAnsi="Times New Roman"/>
                <w:sz w:val="24"/>
                <w:szCs w:val="24"/>
              </w:rPr>
              <w:t xml:space="preserve"> </w:t>
            </w:r>
          </w:p>
          <w:p w:rsidR="002846AA"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kres obowiązywania upoważnienia</w:t>
            </w:r>
            <w:r w:rsidR="002846AA" w:rsidRPr="00790893">
              <w:rPr>
                <w:rFonts w:ascii="Times New Roman" w:hAnsi="Times New Roman"/>
                <w:sz w:val="24"/>
                <w:szCs w:val="24"/>
              </w:rPr>
              <w:t>;</w:t>
            </w:r>
          </w:p>
          <w:p w:rsidR="00E23E32" w:rsidRPr="00790893" w:rsidRDefault="002846AA"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osobę upoważnioną</w:t>
            </w:r>
            <w:r w:rsidR="00111FE6" w:rsidRPr="00790893">
              <w:rPr>
                <w:rFonts w:ascii="Times New Roman" w:hAnsi="Times New Roman"/>
                <w:sz w:val="24"/>
                <w:szCs w:val="24"/>
              </w:rPr>
              <w:t>.</w:t>
            </w:r>
          </w:p>
          <w:p w:rsidR="00E23E32" w:rsidRPr="00790893"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790893">
              <w:rPr>
                <w:rFonts w:ascii="Times New Roman" w:hAnsi="Times New Roman"/>
                <w:b/>
                <w:sz w:val="24"/>
                <w:szCs w:val="24"/>
              </w:rPr>
              <w:t>Pełnomocnictwo/upoważnienie winno zawierać oświadczenie, iż pełnomocnik upoważniony jest do:</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złożenia </w:t>
            </w:r>
            <w:r w:rsidR="00E23E32" w:rsidRPr="00790893">
              <w:rPr>
                <w:rFonts w:ascii="Times New Roman" w:hAnsi="Times New Roman"/>
                <w:sz w:val="24"/>
                <w:szCs w:val="24"/>
              </w:rPr>
              <w:t>wniosku o dofinansowanie projektu (</w:t>
            </w:r>
            <w:r w:rsidR="00E23E32" w:rsidRPr="00790893">
              <w:rPr>
                <w:rFonts w:ascii="Times New Roman" w:hAnsi="Times New Roman"/>
                <w:i/>
                <w:sz w:val="24"/>
                <w:szCs w:val="24"/>
              </w:rPr>
              <w:t>podać tytuł projektu, nr konkursu, nazwę i nr Działania/Poddziałania</w:t>
            </w:r>
            <w:r w:rsidR="00F5725B" w:rsidRPr="00790893">
              <w:rPr>
                <w:rFonts w:ascii="Times New Roman" w:hAnsi="Times New Roman"/>
                <w:sz w:val="24"/>
                <w:szCs w:val="24"/>
              </w:rPr>
              <w:t>);</w:t>
            </w:r>
          </w:p>
          <w:p w:rsidR="00F5725B"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wycofania </w:t>
            </w:r>
            <w:r w:rsidR="00F5725B" w:rsidRPr="00790893">
              <w:rPr>
                <w:rFonts w:ascii="Times New Roman" w:hAnsi="Times New Roman"/>
                <w:sz w:val="24"/>
                <w:szCs w:val="24"/>
              </w:rPr>
              <w:t>wniosku o dofinansowanie projektu;</w:t>
            </w:r>
          </w:p>
          <w:p w:rsidR="00D25373"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D25373" w:rsidRPr="00790893">
              <w:rPr>
                <w:rFonts w:ascii="Times New Roman" w:hAnsi="Times New Roman"/>
                <w:sz w:val="24"/>
                <w:szCs w:val="24"/>
              </w:rPr>
              <w:t>rowadzenie negocjacji z IP</w:t>
            </w:r>
            <w:r w:rsidR="00C22A05" w:rsidRPr="00790893">
              <w:rPr>
                <w:rFonts w:ascii="Times New Roman" w:hAnsi="Times New Roman"/>
                <w:sz w:val="24"/>
                <w:szCs w:val="24"/>
              </w:rPr>
              <w:t xml:space="preserve"> WUP</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awarcia z Wojewódzkim Urzędem Pracy w Rzeszowie umowy o dofinansowanie projektu (</w:t>
            </w:r>
            <w:r w:rsidR="00E23E32" w:rsidRPr="00790893">
              <w:rPr>
                <w:rFonts w:ascii="Times New Roman" w:hAnsi="Times New Roman"/>
                <w:i/>
                <w:sz w:val="24"/>
                <w:szCs w:val="24"/>
              </w:rPr>
              <w:t>podać tytuł projektu, nr konkursu, nazwę i nr Działania/ Poddziałania</w:t>
            </w:r>
            <w:r w:rsidR="00E23E32" w:rsidRPr="00790893">
              <w:rPr>
                <w:rFonts w:ascii="Times New Roman" w:hAnsi="Times New Roman"/>
                <w:sz w:val="24"/>
                <w:szCs w:val="24"/>
              </w:rPr>
              <w:t>) w</w:t>
            </w:r>
            <w:r w:rsidR="002A41A0">
              <w:rPr>
                <w:rFonts w:ascii="Times New Roman" w:hAnsi="Times New Roman"/>
                <w:sz w:val="24"/>
                <w:szCs w:val="24"/>
              </w:rPr>
              <w:t> </w:t>
            </w:r>
            <w:r w:rsidR="00E23E32" w:rsidRPr="00790893">
              <w:rPr>
                <w:rFonts w:ascii="Times New Roman" w:hAnsi="Times New Roman"/>
                <w:sz w:val="24"/>
                <w:szCs w:val="24"/>
              </w:rPr>
              <w:t>imieniu …. (</w:t>
            </w:r>
            <w:r w:rsidR="00E23E32" w:rsidRPr="00790893">
              <w:rPr>
                <w:rFonts w:ascii="Times New Roman" w:hAnsi="Times New Roman"/>
                <w:i/>
                <w:sz w:val="24"/>
                <w:szCs w:val="24"/>
              </w:rPr>
              <w:t>należy wpisać np.</w:t>
            </w:r>
            <w:r w:rsidR="00E23E32" w:rsidRPr="00790893">
              <w:rPr>
                <w:rFonts w:ascii="Times New Roman" w:hAnsi="Times New Roman"/>
                <w:sz w:val="24"/>
                <w:szCs w:val="24"/>
              </w:rPr>
              <w:t xml:space="preserve"> Gmina </w:t>
            </w:r>
            <w:r w:rsidR="003E26AC" w:rsidRPr="00790893">
              <w:rPr>
                <w:rFonts w:ascii="Times New Roman" w:hAnsi="Times New Roman"/>
                <w:sz w:val="24"/>
                <w:szCs w:val="24"/>
              </w:rPr>
              <w:t xml:space="preserve">x </w:t>
            </w:r>
            <w:r w:rsidR="00E23E32" w:rsidRPr="00790893">
              <w:rPr>
                <w:rFonts w:ascii="Times New Roman" w:hAnsi="Times New Roman"/>
                <w:sz w:val="24"/>
                <w:szCs w:val="24"/>
              </w:rPr>
              <w:t xml:space="preserve">- </w:t>
            </w:r>
            <w:r w:rsidR="00E23E32" w:rsidRPr="00790893">
              <w:rPr>
                <w:rFonts w:ascii="Times New Roman" w:hAnsi="Times New Roman"/>
                <w:i/>
                <w:sz w:val="24"/>
                <w:szCs w:val="24"/>
              </w:rPr>
              <w:t>należy określić nazwę gminy</w:t>
            </w:r>
            <w:r w:rsidR="00E23E32" w:rsidRPr="00790893">
              <w:rPr>
                <w:rFonts w:ascii="Times New Roman" w:hAnsi="Times New Roman"/>
                <w:sz w:val="24"/>
                <w:szCs w:val="24"/>
              </w:rPr>
              <w:t>/Szkoła Podstawowa nr</w:t>
            </w:r>
            <w:r w:rsidR="00E23E32" w:rsidRPr="00790893">
              <w:rPr>
                <w:rFonts w:ascii="Times New Roman" w:hAnsi="Times New Roman"/>
                <w:color w:val="FF0000"/>
                <w:sz w:val="24"/>
                <w:szCs w:val="24"/>
              </w:rPr>
              <w:t xml:space="preserve"> </w:t>
            </w:r>
            <w:r w:rsidR="00E23E32" w:rsidRPr="00790893">
              <w:rPr>
                <w:rFonts w:ascii="Times New Roman" w:hAnsi="Times New Roman"/>
                <w:sz w:val="24"/>
                <w:szCs w:val="24"/>
              </w:rPr>
              <w:t>…, w …)</w:t>
            </w:r>
            <w:r w:rsidR="00F5725B"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(o ile dotyczy) w poszczególnych latach obowiązywania tej umowy wniosków o dofinansowanie projektu (</w:t>
            </w:r>
            <w:r w:rsidR="00E23E32" w:rsidRPr="00790893">
              <w:rPr>
                <w:rFonts w:ascii="Times New Roman" w:hAnsi="Times New Roman"/>
                <w:i/>
                <w:sz w:val="24"/>
                <w:szCs w:val="24"/>
              </w:rPr>
              <w:t>podać tytuł projektu, nr konkursu, nazwę i nr Działania/ Poddziałania</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D25373" w:rsidRPr="00790893">
              <w:rPr>
                <w:rFonts w:ascii="Times New Roman" w:hAnsi="Times New Roman"/>
                <w:sz w:val="24"/>
                <w:szCs w:val="24"/>
              </w:rPr>
              <w:t>kładania wniosków o płatność;</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okonywania w formie pisemnych aneksów na ustalonych przez siebie warunkach zmian umowy o dofinansowanie projektu (</w:t>
            </w:r>
            <w:r w:rsidR="00E23E32" w:rsidRPr="00790893">
              <w:rPr>
                <w:rFonts w:ascii="Times New Roman" w:hAnsi="Times New Roman"/>
                <w:i/>
                <w:sz w:val="24"/>
                <w:szCs w:val="24"/>
              </w:rPr>
              <w:t xml:space="preserve">podać tytuł projektu, nr konkursu, nazwę </w:t>
            </w:r>
            <w:r w:rsidR="002A41A0">
              <w:rPr>
                <w:rFonts w:ascii="Times New Roman" w:hAnsi="Times New Roman"/>
                <w:i/>
                <w:sz w:val="24"/>
                <w:szCs w:val="24"/>
              </w:rPr>
              <w:t>i </w:t>
            </w:r>
            <w:r w:rsidR="00E23E32" w:rsidRPr="00790893">
              <w:rPr>
                <w:rFonts w:ascii="Times New Roman" w:hAnsi="Times New Roman"/>
                <w:i/>
                <w:sz w:val="24"/>
                <w:szCs w:val="24"/>
              </w:rPr>
              <w:t>nr Działania/ Poddziałania</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 xml:space="preserve">otwierdzenia kopii dokumentów związanych z realizacją projektu za zgodność </w:t>
            </w:r>
            <w:r w:rsidR="002A41A0">
              <w:rPr>
                <w:rFonts w:ascii="Times New Roman" w:hAnsi="Times New Roman"/>
                <w:sz w:val="24"/>
                <w:szCs w:val="24"/>
              </w:rPr>
              <w:t>z </w:t>
            </w:r>
            <w:r w:rsidR="00D25373" w:rsidRPr="00790893">
              <w:rPr>
                <w:rFonts w:ascii="Times New Roman" w:hAnsi="Times New Roman"/>
                <w:sz w:val="24"/>
                <w:szCs w:val="24"/>
              </w:rPr>
              <w:t>oryginałem;</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37047C">
      <w:pPr>
        <w:widowControl/>
        <w:adjustRightInd/>
        <w:spacing w:before="60" w:after="60" w:line="276" w:lineRule="auto"/>
        <w:ind w:left="1134"/>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 xml:space="preserve">dofinansowanie projektu). </w:t>
      </w:r>
      <w:r w:rsidRPr="00790893">
        <w:rPr>
          <w:rFonts w:ascii="Times New Roman" w:hAnsi="Times New Roman"/>
          <w:b/>
          <w:sz w:val="24"/>
          <w:szCs w:val="24"/>
        </w:rPr>
        <w:t>Pełnomocnictwo/upoważnienie nie jest składane wraz z wnioskiem, natomiast wy</w:t>
      </w:r>
      <w:r w:rsidR="00B7202E" w:rsidRPr="00790893">
        <w:rPr>
          <w:rFonts w:ascii="Times New Roman" w:hAnsi="Times New Roman"/>
          <w:b/>
          <w:sz w:val="24"/>
          <w:szCs w:val="24"/>
        </w:rPr>
        <w:t xml:space="preserve">magane jest jego przedłożenie </w:t>
      </w:r>
      <w:r w:rsidR="00104A07" w:rsidRPr="00790893">
        <w:rPr>
          <w:rFonts w:ascii="Times New Roman" w:hAnsi="Times New Roman"/>
          <w:b/>
          <w:sz w:val="24"/>
          <w:szCs w:val="24"/>
        </w:rPr>
        <w:t xml:space="preserve">przed przystąpieniem do negocjacji i w momencie </w:t>
      </w:r>
      <w:r w:rsidRPr="00790893">
        <w:rPr>
          <w:rFonts w:ascii="Times New Roman" w:hAnsi="Times New Roman"/>
          <w:b/>
          <w:sz w:val="24"/>
          <w:szCs w:val="24"/>
        </w:rPr>
        <w:t>podpisywania umowy o</w:t>
      </w:r>
      <w:r w:rsidR="004119BC" w:rsidRPr="00790893">
        <w:rPr>
          <w:rFonts w:ascii="Times New Roman" w:hAnsi="Times New Roman"/>
          <w:b/>
          <w:sz w:val="24"/>
          <w:szCs w:val="24"/>
        </w:rPr>
        <w:t> </w:t>
      </w:r>
      <w:r w:rsidR="002A41A0">
        <w:rPr>
          <w:rFonts w:ascii="Times New Roman" w:hAnsi="Times New Roman"/>
          <w:b/>
          <w:sz w:val="24"/>
          <w:szCs w:val="24"/>
        </w:rPr>
        <w:t>dofinansowanie projektu;</w:t>
      </w:r>
    </w:p>
    <w:p w:rsidR="00E23E32" w:rsidRPr="00790893" w:rsidRDefault="002A41A0" w:rsidP="0053248E">
      <w:pPr>
        <w:widowControl/>
        <w:numPr>
          <w:ilvl w:val="0"/>
          <w:numId w:val="79"/>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43190B">
        <w:tc>
          <w:tcPr>
            <w:tcW w:w="9264" w:type="dxa"/>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 (w formie pieniężnej, niepieniężnej lub poprzez wykazanie wynagrodzeń wypłacanych uczestnikom projektu), jeżeli został przewidziany we wniosku</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 …(</w:t>
            </w:r>
            <w:r w:rsidR="00E23E32" w:rsidRPr="00790893">
              <w:rPr>
                <w:rFonts w:ascii="Times New Roman" w:hAnsi="Times New Roman"/>
                <w:i/>
                <w:sz w:val="24"/>
                <w:szCs w:val="24"/>
              </w:rPr>
              <w:t>należy wpisać nr konkursu</w:t>
            </w:r>
            <w:r w:rsidR="00E23E32" w:rsidRPr="00790893">
              <w:rPr>
                <w:rFonts w:ascii="Times New Roman" w:hAnsi="Times New Roman"/>
                <w:sz w:val="24"/>
                <w:szCs w:val="24"/>
              </w:rPr>
              <w:t>) w 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ED592B" w:rsidRPr="000463B1" w:rsidRDefault="00E23E32" w:rsidP="00EA02BB">
      <w:pPr>
        <w:widowControl/>
        <w:adjustRightInd/>
        <w:spacing w:before="60" w:after="60" w:line="276" w:lineRule="auto"/>
        <w:ind w:left="1134"/>
        <w:textAlignment w:val="auto"/>
        <w:rPr>
          <w:rFonts w:ascii="Times New Roman" w:hAnsi="Times New Roman"/>
          <w:sz w:val="24"/>
          <w:szCs w:val="24"/>
        </w:rPr>
      </w:pPr>
      <w:r w:rsidRPr="008D37B6">
        <w:rPr>
          <w:rFonts w:ascii="Times New Roman" w:hAnsi="Times New Roman"/>
          <w:sz w:val="24"/>
          <w:szCs w:val="24"/>
        </w:rPr>
        <w:t>Uchwał</w:t>
      </w:r>
      <w:r w:rsidR="00ED592B" w:rsidRPr="008D37B6">
        <w:rPr>
          <w:rFonts w:ascii="Times New Roman" w:hAnsi="Times New Roman"/>
          <w:sz w:val="24"/>
          <w:szCs w:val="24"/>
        </w:rPr>
        <w:t>ę</w:t>
      </w:r>
      <w:r w:rsidR="0097739A" w:rsidRPr="00D71913">
        <w:rPr>
          <w:rFonts w:ascii="Times New Roman" w:hAnsi="Times New Roman"/>
          <w:sz w:val="24"/>
          <w:szCs w:val="24"/>
        </w:rPr>
        <w:t xml:space="preserve"> </w:t>
      </w:r>
      <w:r w:rsidR="00ED592B" w:rsidRPr="000463B1">
        <w:rPr>
          <w:rFonts w:ascii="Times New Roman" w:hAnsi="Times New Roman"/>
          <w:sz w:val="24"/>
          <w:szCs w:val="24"/>
        </w:rPr>
        <w:t>należy podjąć najpóźniej w dniu podpisywania umowy o dofinansowanie projektu.</w:t>
      </w:r>
    </w:p>
    <w:p w:rsidR="000F2EC6" w:rsidRPr="008E36D4" w:rsidRDefault="00E23E32" w:rsidP="00EA02BB">
      <w:pPr>
        <w:widowControl/>
        <w:adjustRightInd/>
        <w:spacing w:before="60" w:after="60" w:line="276" w:lineRule="auto"/>
        <w:ind w:left="1134"/>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78" w:name="_Toc430178261"/>
      <w:bookmarkStart w:id="179" w:name="_Toc453921683"/>
      <w:r w:rsidRPr="008E36D4">
        <w:t>Wycofanie wniosku</w:t>
      </w:r>
      <w:r w:rsidR="00D818BC" w:rsidRPr="008E36D4">
        <w:t xml:space="preserve"> i udostępnianie dokumentów związanych z oceną wni</w:t>
      </w:r>
      <w:r w:rsidR="00730622" w:rsidRPr="008E36D4">
        <w:t>os</w:t>
      </w:r>
      <w:r w:rsidR="00D818BC" w:rsidRPr="009C3434">
        <w:t>ku</w:t>
      </w:r>
      <w:bookmarkEnd w:id="178"/>
      <w:bookmarkEnd w:id="179"/>
    </w:p>
    <w:p w:rsidR="00E23E32" w:rsidRPr="009C3434" w:rsidRDefault="00E23E32" w:rsidP="002A41A0">
      <w:pPr>
        <w:pStyle w:val="Nagwek3"/>
        <w:spacing w:line="276" w:lineRule="auto"/>
        <w:ind w:left="709" w:hanging="709"/>
      </w:pPr>
      <w:r w:rsidRPr="009C3434">
        <w:t xml:space="preserve">Wnioskodawcy przysługuje prawo pisemnego wystąpienia do IOK o wycofanie złożonego przez siebie wniosku o dofinansowanie projektu </w:t>
      </w:r>
      <w:r w:rsidR="00AB4AF3" w:rsidRPr="009C3434">
        <w:t>z uczestnictwa w procedurze wyboru projektów do dofinansowania.</w:t>
      </w:r>
    </w:p>
    <w:p w:rsidR="00E23E32" w:rsidRPr="003C7CDA" w:rsidRDefault="001311F0" w:rsidP="002A41A0">
      <w:pPr>
        <w:pStyle w:val="Nagwek3"/>
        <w:spacing w:line="276" w:lineRule="auto"/>
        <w:ind w:left="709" w:hanging="709"/>
      </w:pPr>
      <w:r w:rsidRPr="003C7CDA">
        <w:t>Powyższe wystąpienie w</w:t>
      </w:r>
      <w:r w:rsidR="00E23E32" w:rsidRPr="003C7CDA">
        <w:t>nioskodawcy uznawane jest za skuteczne na każdym etapie oceny.</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A22D45">
        <w:rPr>
          <w:u w:val="single"/>
        </w:rPr>
        <w:t xml:space="preserve">do dnia </w:t>
      </w:r>
      <w:r w:rsidR="00720164">
        <w:rPr>
          <w:b/>
          <w:u w:val="single"/>
        </w:rPr>
        <w:t>13.10</w:t>
      </w:r>
      <w:r w:rsidR="00DE320A" w:rsidRPr="007D0852">
        <w:rPr>
          <w:b/>
          <w:u w:val="single"/>
        </w:rPr>
        <w:t>.2016 r.</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004D71C1">
        <w:br/>
      </w:r>
      <w:r w:rsidRPr="008E36D4">
        <w:t>w formie pisemnej powinno</w:t>
      </w:r>
      <w:r w:rsidR="00E23E32" w:rsidRPr="008E36D4">
        <w:t xml:space="preserve"> zawierać następujące informacje:</w:t>
      </w:r>
    </w:p>
    <w:p w:rsidR="00253273" w:rsidRPr="009C3434" w:rsidRDefault="00E23E32" w:rsidP="0053248E">
      <w:pPr>
        <w:numPr>
          <w:ilvl w:val="0"/>
          <w:numId w:val="37"/>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53248E">
      <w:pPr>
        <w:numPr>
          <w:ilvl w:val="0"/>
          <w:numId w:val="37"/>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53248E">
      <w:pPr>
        <w:numPr>
          <w:ilvl w:val="0"/>
          <w:numId w:val="37"/>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ą nazwę i adres w</w:t>
      </w:r>
      <w:r w:rsidRPr="00655B83">
        <w:rPr>
          <w:rFonts w:ascii="Times New Roman" w:hAnsi="Times New Roman"/>
          <w:sz w:val="24"/>
          <w:szCs w:val="24"/>
        </w:rPr>
        <w:t>nioskodawcy.</w:t>
      </w:r>
    </w:p>
    <w:p w:rsidR="00E23E32" w:rsidRPr="00921E0B" w:rsidRDefault="00E23E32" w:rsidP="002A41A0">
      <w:pPr>
        <w:pStyle w:val="Nagwek3"/>
        <w:spacing w:line="276" w:lineRule="auto"/>
        <w:ind w:left="709" w:hanging="709"/>
      </w:pPr>
      <w:r w:rsidRPr="00753B8A">
        <w:t>Pismo zwierające wolę wycofania wniosku powinno zostać podpisane czytelnie przez osobę upoważnioną</w:t>
      </w:r>
      <w:r w:rsidR="004A36A0" w:rsidRPr="00753B8A">
        <w:t>/osoby upoważnione</w:t>
      </w:r>
      <w:r w:rsidRPr="00753B8A">
        <w:t xml:space="preserve"> do </w:t>
      </w:r>
      <w:r w:rsidR="00FC7505" w:rsidRPr="00753B8A">
        <w:t xml:space="preserve">podejmowania decyzji w imieniu </w:t>
      </w:r>
      <w:r w:rsidR="00BC012F" w:rsidRPr="00774C2A">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jąca/ce ku temu pełnomocnictwo/upoważnienie.</w:t>
      </w:r>
    </w:p>
    <w:p w:rsidR="00E23E32" w:rsidRPr="009279CE" w:rsidRDefault="00E23E32" w:rsidP="002A41A0">
      <w:pPr>
        <w:pStyle w:val="Nagwek3"/>
        <w:spacing w:line="276" w:lineRule="auto"/>
        <w:ind w:left="709" w:hanging="709"/>
      </w:pPr>
      <w:r w:rsidRPr="00941D4A">
        <w:t>Wnioski, które zostały wyco</w:t>
      </w:r>
      <w:r w:rsidR="002A0375" w:rsidRPr="00064BA6">
        <w:t>fane z oceny nie będą zwracane w</w:t>
      </w:r>
      <w:r w:rsidRPr="009279CE">
        <w:t>nioskodawcom, lecz przechowywane w IOK.</w:t>
      </w:r>
    </w:p>
    <w:p w:rsidR="00921845" w:rsidRPr="008E36D4" w:rsidRDefault="00D818BC" w:rsidP="002A41A0">
      <w:pPr>
        <w:pStyle w:val="Nagwek3"/>
        <w:spacing w:line="276" w:lineRule="auto"/>
        <w:ind w:left="709" w:hanging="709"/>
      </w:pPr>
      <w:r w:rsidRPr="00BA4518">
        <w:t xml:space="preserve">Każdemu wnioskodawcy przysługuje prawo pisemnego wystąpienia do IOK </w:t>
      </w:r>
      <w:r w:rsidRPr="008876E7">
        <w:t>o</w:t>
      </w:r>
      <w:r w:rsidR="004119BC" w:rsidRPr="008876E7">
        <w:t> </w:t>
      </w:r>
      <w:r w:rsidR="00B44326" w:rsidRPr="008876E7">
        <w:t>udostępnienie</w:t>
      </w:r>
      <w:r w:rsidRPr="008876E7">
        <w:t xml:space="preserve"> dokumentów związanych z oceną złożonego przez niego wniosku</w:t>
      </w:r>
      <w:r w:rsidRPr="00CC6287">
        <w:t xml:space="preserve"> </w:t>
      </w:r>
      <w:r w:rsidRPr="008D37B6">
        <w:t>o</w:t>
      </w:r>
      <w:r w:rsidR="004119BC" w:rsidRPr="008D37B6">
        <w:t> </w:t>
      </w:r>
      <w:r w:rsidRPr="008D37B6">
        <w:t xml:space="preserve">dofinansowanie projektu, w tym kart oceny (formalnej i merytorycznej) </w:t>
      </w:r>
      <w:r w:rsidR="004D71C1">
        <w:br/>
      </w:r>
      <w:r w:rsidRPr="008D37B6">
        <w:t xml:space="preserve">po zakończeniu danego etapu oceny </w:t>
      </w:r>
      <w:r w:rsidRPr="00D71913">
        <w:t xml:space="preserve">wniosku, bez danych pozwalających </w:t>
      </w:r>
      <w:r w:rsidR="004D71C1">
        <w:br/>
      </w:r>
      <w:r w:rsidRPr="00D71913">
        <w:t>na identyfikacj</w:t>
      </w:r>
      <w:r w:rsidR="00915B37" w:rsidRPr="000463B1">
        <w:t>ę</w:t>
      </w:r>
      <w:r w:rsidRPr="0051706A">
        <w:t xml:space="preserve"> osób oceniających wniosek.</w:t>
      </w:r>
      <w:bookmarkEnd w:id="172"/>
    </w:p>
    <w:p w:rsidR="00921845" w:rsidRPr="00774C2A" w:rsidRDefault="00921845" w:rsidP="002A41A0">
      <w:pPr>
        <w:pStyle w:val="Nagwek3"/>
        <w:spacing w:line="276" w:lineRule="auto"/>
        <w:ind w:left="709" w:hanging="709"/>
      </w:pPr>
      <w:r w:rsidRPr="008E36D4">
        <w:rPr>
          <w:szCs w:val="24"/>
        </w:rPr>
        <w:t>W</w:t>
      </w:r>
      <w:r w:rsidRPr="00753B8A">
        <w:rPr>
          <w:szCs w:val="24"/>
        </w:rPr>
        <w:t xml:space="preserve"> przypadku wycofania przed terminem zamknięcia konkursu wniosku o</w:t>
      </w:r>
      <w:r w:rsidRPr="00774C2A">
        <w:rPr>
          <w:szCs w:val="24"/>
        </w:rPr>
        <w:t> </w:t>
      </w:r>
      <w:r w:rsidRPr="00753B8A">
        <w:rPr>
          <w:szCs w:val="24"/>
        </w:rPr>
        <w:t xml:space="preserve">dofinansowanie </w:t>
      </w:r>
      <w:r w:rsidR="00B07B78" w:rsidRPr="00774C2A">
        <w:rPr>
          <w:szCs w:val="24"/>
        </w:rPr>
        <w:t xml:space="preserve">projektu </w:t>
      </w:r>
      <w:r w:rsidRPr="00753B8A">
        <w:rPr>
          <w:szCs w:val="24"/>
        </w:rPr>
        <w:t>wnioskodawca ma prawo złożyć kolejny wniosek.</w:t>
      </w:r>
    </w:p>
    <w:p w:rsidR="00383324" w:rsidRPr="00753B8A" w:rsidRDefault="00383324" w:rsidP="004F44AC">
      <w:pPr>
        <w:pStyle w:val="Nagwek1"/>
      </w:pPr>
      <w:bookmarkStart w:id="180" w:name="_Toc430178262"/>
      <w:bookmarkStart w:id="181" w:name="_Toc453921684"/>
      <w:r w:rsidRPr="00753B8A">
        <w:t>Przedmiot konkursu</w:t>
      </w:r>
      <w:bookmarkEnd w:id="180"/>
      <w:bookmarkEnd w:id="181"/>
    </w:p>
    <w:p w:rsidR="00383324" w:rsidRPr="00774C2A" w:rsidRDefault="00383324" w:rsidP="002A41A0">
      <w:pPr>
        <w:pStyle w:val="Nagwek3"/>
        <w:numPr>
          <w:ilvl w:val="2"/>
          <w:numId w:val="0"/>
        </w:numPr>
        <w:spacing w:line="276" w:lineRule="auto"/>
      </w:pPr>
      <w:r w:rsidRPr="00753B8A">
        <w:t xml:space="preserve">Wojewódzki Urząd Pracy w Rzeszowie ogłasza konkurs na projekty współfinansowane </w:t>
      </w:r>
      <w:r w:rsidR="00921845" w:rsidRPr="00753B8A">
        <w:t>z</w:t>
      </w:r>
      <w:r w:rsidR="00921845" w:rsidRPr="00774C2A">
        <w:t> </w:t>
      </w:r>
      <w:r w:rsidRPr="00753B8A">
        <w:t>Europejskiego Funduszu Społeczne</w:t>
      </w:r>
      <w:r w:rsidR="00765467" w:rsidRPr="00753B8A">
        <w:t xml:space="preserve">go </w:t>
      </w:r>
      <w:r w:rsidR="001311F0" w:rsidRPr="00774C2A">
        <w:t xml:space="preserve">w ramach </w:t>
      </w:r>
      <w:r w:rsidR="001311F0" w:rsidRPr="00753B8A">
        <w:t>Działani</w:t>
      </w:r>
      <w:r w:rsidR="001311F0" w:rsidRPr="00774C2A">
        <w:t>a</w:t>
      </w:r>
      <w:r w:rsidR="008F4EC2">
        <w:t xml:space="preserve"> 8.3</w:t>
      </w:r>
      <w:r w:rsidR="001311F0" w:rsidRPr="007E56C7">
        <w:t xml:space="preserve"> </w:t>
      </w:r>
      <w:r w:rsidR="008F4EC2" w:rsidRPr="008F4EC2">
        <w:t>Zwiększenie dostępu do usług społecznych i zdrowotnych</w:t>
      </w:r>
      <w:r w:rsidR="001311F0" w:rsidRPr="007E56C7">
        <w:t xml:space="preserve"> </w:t>
      </w:r>
      <w:r w:rsidR="001311F0" w:rsidRPr="00753B8A">
        <w:t>O</w:t>
      </w:r>
      <w:r w:rsidR="001311F0" w:rsidRPr="00774C2A">
        <w:t>si</w:t>
      </w:r>
      <w:r w:rsidR="001311F0" w:rsidRPr="00753B8A">
        <w:t xml:space="preserve"> Priorytetow</w:t>
      </w:r>
      <w:r w:rsidR="001311F0" w:rsidRPr="00774C2A">
        <w:t>ej</w:t>
      </w:r>
      <w:r w:rsidR="00765467" w:rsidRPr="00753B8A">
        <w:t xml:space="preserve"> </w:t>
      </w:r>
      <w:r w:rsidR="008F4EC2">
        <w:t xml:space="preserve">VIII Integracja społeczna </w:t>
      </w:r>
      <w:r w:rsidRPr="00753B8A">
        <w:t>Regionalnego Programu Operacyjnego Województwa Po</w:t>
      </w:r>
      <w:r w:rsidR="00352594" w:rsidRPr="00753B8A">
        <w:t>dkarpackiego na lata 2014 -2020</w:t>
      </w:r>
      <w:r w:rsidR="00352594"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 xml:space="preserve">zasadach jego przeprowadzania oraz do list projektów ocenionych w poszczególnych etapach oceny 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82" w:name="_Toc226300191"/>
      <w:bookmarkStart w:id="183" w:name="_Toc226301190"/>
      <w:bookmarkStart w:id="184" w:name="_Toc226301328"/>
      <w:bookmarkStart w:id="185" w:name="_Toc226301922"/>
      <w:bookmarkStart w:id="186" w:name="_Toc226302059"/>
      <w:bookmarkStart w:id="187" w:name="_Toc226302196"/>
      <w:bookmarkStart w:id="188" w:name="_Toc226360103"/>
      <w:bookmarkStart w:id="189" w:name="_Toc226360255"/>
      <w:bookmarkStart w:id="190" w:name="_Toc226361229"/>
      <w:bookmarkStart w:id="191" w:name="_Toc226361831"/>
      <w:bookmarkStart w:id="192" w:name="_Toc226533172"/>
      <w:bookmarkStart w:id="193" w:name="_Toc226778057"/>
      <w:bookmarkStart w:id="194" w:name="_Toc226778327"/>
      <w:bookmarkStart w:id="195" w:name="_Toc430178263"/>
      <w:bookmarkStart w:id="196" w:name="_Toc453921685"/>
      <w:bookmarkEnd w:id="182"/>
      <w:bookmarkEnd w:id="183"/>
      <w:bookmarkEnd w:id="184"/>
      <w:bookmarkEnd w:id="185"/>
      <w:bookmarkEnd w:id="186"/>
      <w:bookmarkEnd w:id="187"/>
      <w:bookmarkEnd w:id="188"/>
      <w:bookmarkEnd w:id="189"/>
      <w:bookmarkEnd w:id="190"/>
      <w:bookmarkEnd w:id="191"/>
      <w:bookmarkEnd w:id="192"/>
      <w:bookmarkEnd w:id="193"/>
      <w:bookmarkEnd w:id="194"/>
      <w:r w:rsidRPr="00753B8A">
        <w:t>Cele konkursu</w:t>
      </w:r>
      <w:bookmarkEnd w:id="195"/>
      <w:bookmarkEnd w:id="196"/>
    </w:p>
    <w:bookmarkEnd w:id="0"/>
    <w:bookmarkEnd w:id="1"/>
    <w:bookmarkEnd w:id="2"/>
    <w:p w:rsidR="000F2EC6" w:rsidRPr="008F4EC2" w:rsidRDefault="008F4EC2" w:rsidP="008F4EC2">
      <w:pPr>
        <w:pStyle w:val="Nagwek3"/>
        <w:spacing w:line="276" w:lineRule="auto"/>
        <w:ind w:left="709" w:hanging="709"/>
        <w:rPr>
          <w:szCs w:val="24"/>
        </w:rPr>
      </w:pPr>
      <w:r>
        <w:rPr>
          <w:szCs w:val="24"/>
        </w:rPr>
        <w:t>Celem przewidzianym</w:t>
      </w:r>
      <w:r w:rsidRPr="008F4EC2">
        <w:rPr>
          <w:szCs w:val="24"/>
        </w:rPr>
        <w:t xml:space="preserve"> do osiągnięcia w wyniku realizacji projektów w ramach ogłoszonego konkursu jest zwiększenie dostępności usług społecznych w szczególności usług </w:t>
      </w:r>
      <w:r w:rsidR="00B22E31">
        <w:rPr>
          <w:szCs w:val="24"/>
        </w:rPr>
        <w:t>środowiskowych i</w:t>
      </w:r>
      <w:r w:rsidRPr="008F4EC2">
        <w:rPr>
          <w:szCs w:val="24"/>
        </w:rPr>
        <w:t xml:space="preserve"> opiekuńczych dla osób zagrożonych ubóstwem lub wykluczeniem społecznym.</w:t>
      </w:r>
    </w:p>
    <w:p w:rsidR="006D5963" w:rsidRPr="00753B8A" w:rsidRDefault="00E70FDD" w:rsidP="00753B8A">
      <w:pPr>
        <w:pStyle w:val="Nagwek2"/>
        <w:ind w:left="709" w:hanging="709"/>
      </w:pPr>
      <w:bookmarkStart w:id="197" w:name="_Toc316644985"/>
      <w:bookmarkStart w:id="198" w:name="_Toc316644986"/>
      <w:bookmarkStart w:id="199" w:name="_Toc430178264"/>
      <w:bookmarkStart w:id="200" w:name="_Toc453921686"/>
      <w:bookmarkEnd w:id="197"/>
      <w:bookmarkEnd w:id="198"/>
      <w:r w:rsidRPr="00774C2A">
        <w:t>Typy projektów</w:t>
      </w:r>
      <w:bookmarkEnd w:id="199"/>
      <w:bookmarkEnd w:id="200"/>
    </w:p>
    <w:p w:rsidR="00383324" w:rsidRDefault="00B22E31" w:rsidP="007A77CC">
      <w:pPr>
        <w:pStyle w:val="Nagwek3"/>
        <w:spacing w:line="276" w:lineRule="auto"/>
        <w:ind w:left="709" w:hanging="709"/>
      </w:pPr>
      <w:r>
        <w:t>Wsparciem objęte</w:t>
      </w:r>
      <w:r w:rsidR="00383324" w:rsidRPr="00753B8A">
        <w:t xml:space="preserve"> </w:t>
      </w:r>
      <w:r w:rsidR="00383324" w:rsidRPr="00B22E31">
        <w:t>mogą</w:t>
      </w:r>
      <w:r w:rsidR="00383324" w:rsidRPr="00753B8A">
        <w:t xml:space="preserve"> zostać </w:t>
      </w:r>
      <w:r w:rsidRPr="00B22E31">
        <w:t>następujące typ</w:t>
      </w:r>
      <w:r w:rsidR="00383324" w:rsidRPr="00B22E31">
        <w:t>y projektów:</w:t>
      </w:r>
      <w:r w:rsidR="00352594" w:rsidRPr="00774C2A">
        <w:t xml:space="preserve"> </w:t>
      </w:r>
    </w:p>
    <w:p w:rsidR="00A13F51" w:rsidRPr="00A13F51" w:rsidRDefault="00A13F51"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bookmarkStart w:id="201" w:name="_Toc430178265"/>
      <w:bookmarkStart w:id="202" w:name="_Toc453921687"/>
      <w:r w:rsidRPr="00A13F51">
        <w:rPr>
          <w:rFonts w:ascii="Times New Roman" w:hAnsi="Times New Roman"/>
          <w:sz w:val="24"/>
          <w:szCs w:val="24"/>
        </w:rPr>
        <w:t>Wsparcie dla usług mieszkalnictwa o charakterze wspomaganym poprzez:</w:t>
      </w:r>
    </w:p>
    <w:p w:rsidR="00A13F51" w:rsidRPr="00A13F51" w:rsidRDefault="00A13F51" w:rsidP="00F24D12">
      <w:pPr>
        <w:pStyle w:val="Akapitzlist"/>
        <w:widowControl/>
        <w:numPr>
          <w:ilvl w:val="0"/>
          <w:numId w:val="88"/>
        </w:numPr>
        <w:adjustRightInd/>
        <w:spacing w:before="60" w:after="60" w:line="276" w:lineRule="auto"/>
        <w:textAlignment w:val="auto"/>
        <w:rPr>
          <w:rFonts w:ascii="Times New Roman" w:hAnsi="Times New Roman"/>
          <w:sz w:val="24"/>
          <w:szCs w:val="24"/>
        </w:rPr>
      </w:pPr>
      <w:r w:rsidRPr="00A13F51">
        <w:rPr>
          <w:rFonts w:ascii="Times New Roman" w:hAnsi="Times New Roman"/>
          <w:sz w:val="24"/>
          <w:szCs w:val="24"/>
        </w:rPr>
        <w:t xml:space="preserve">tworzenie miejsc pobytu w nowo tworzonych </w:t>
      </w:r>
      <w:r>
        <w:rPr>
          <w:rFonts w:ascii="Times New Roman" w:hAnsi="Times New Roman"/>
          <w:sz w:val="24"/>
          <w:szCs w:val="24"/>
        </w:rPr>
        <w:t>lub istniejących mieszkaniach o </w:t>
      </w:r>
      <w:r w:rsidRPr="00A13F51">
        <w:rPr>
          <w:rFonts w:ascii="Times New Roman" w:hAnsi="Times New Roman"/>
          <w:sz w:val="24"/>
          <w:szCs w:val="24"/>
        </w:rPr>
        <w:t>charakterze wspomaganym, w tym miejsc krótkookresowego pobytu,</w:t>
      </w:r>
    </w:p>
    <w:p w:rsidR="00A13F51" w:rsidRPr="008876E7" w:rsidRDefault="00A13F51" w:rsidP="00F24D12">
      <w:pPr>
        <w:pStyle w:val="Akapitzlist"/>
        <w:widowControl/>
        <w:numPr>
          <w:ilvl w:val="0"/>
          <w:numId w:val="88"/>
        </w:numPr>
        <w:adjustRightInd/>
        <w:spacing w:before="60" w:after="60" w:line="276" w:lineRule="auto"/>
        <w:textAlignment w:val="auto"/>
        <w:rPr>
          <w:rFonts w:ascii="Times New Roman" w:hAnsi="Times New Roman"/>
          <w:sz w:val="24"/>
          <w:szCs w:val="24"/>
        </w:rPr>
      </w:pPr>
      <w:r w:rsidRPr="008876E7">
        <w:rPr>
          <w:rFonts w:ascii="Times New Roman" w:hAnsi="Times New Roman"/>
          <w:sz w:val="24"/>
          <w:szCs w:val="24"/>
        </w:rPr>
        <w:t>sfinansowanie form pomocy w postaci mieszkania o charakterze wspomaganym</w:t>
      </w:r>
      <w:r w:rsidR="00B44326" w:rsidRPr="008876E7">
        <w:rPr>
          <w:rFonts w:ascii="Times New Roman" w:hAnsi="Times New Roman"/>
          <w:sz w:val="24"/>
          <w:szCs w:val="24"/>
        </w:rPr>
        <w:t>.</w:t>
      </w:r>
    </w:p>
    <w:p w:rsidR="006D5963" w:rsidRPr="00753B8A" w:rsidRDefault="006D5963" w:rsidP="00753B8A">
      <w:pPr>
        <w:pStyle w:val="Nagwek2"/>
        <w:ind w:left="709" w:hanging="709"/>
      </w:pPr>
      <w:r w:rsidRPr="00753B8A">
        <w:t>Grupy docelowe</w:t>
      </w:r>
      <w:bookmarkEnd w:id="201"/>
      <w:bookmarkEnd w:id="202"/>
    </w:p>
    <w:p w:rsidR="00E429E2" w:rsidRDefault="00383324" w:rsidP="007A77CC">
      <w:pPr>
        <w:pStyle w:val="Nagwek3"/>
        <w:spacing w:line="276" w:lineRule="auto"/>
        <w:ind w:left="709" w:hanging="709"/>
      </w:pPr>
      <w:bookmarkStart w:id="203" w:name="_Toc314137173"/>
      <w:bookmarkStart w:id="204" w:name="_Toc314137212"/>
      <w:bookmarkStart w:id="205" w:name="_Toc316644989"/>
      <w:bookmarkEnd w:id="203"/>
      <w:bookmarkEnd w:id="204"/>
      <w:bookmarkEnd w:id="205"/>
      <w:r w:rsidRPr="00753B8A">
        <w:t xml:space="preserve">Projekty realizowane w ramach </w:t>
      </w:r>
      <w:r w:rsidRPr="00B22E31">
        <w:t xml:space="preserve">Osi Priorytetowej </w:t>
      </w:r>
      <w:r w:rsidR="00B22E31" w:rsidRPr="00B22E31">
        <w:t>VIII</w:t>
      </w:r>
      <w:r w:rsidRPr="00B22E31">
        <w:t xml:space="preserve"> Działania </w:t>
      </w:r>
      <w:r w:rsidR="00B22E31" w:rsidRPr="00B22E31">
        <w:t>8.3</w:t>
      </w:r>
      <w:r w:rsidRPr="00B22E31">
        <w:t xml:space="preserve"> </w:t>
      </w:r>
      <w:r w:rsidRPr="00753B8A">
        <w:t>mogą być skierowa</w:t>
      </w:r>
      <w:r w:rsidR="00765467" w:rsidRPr="00753B8A">
        <w:t xml:space="preserve">ne bezpośrednio do następującej grupy odbiorców: </w:t>
      </w:r>
    </w:p>
    <w:p w:rsidR="00B22E31" w:rsidRPr="007A77CC" w:rsidRDefault="00B22E31"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zagrożone ubóstwem lub wykluczeniem społecznym</w:t>
      </w:r>
      <w:r w:rsidR="00E22864">
        <w:rPr>
          <w:rStyle w:val="Odwoanieprzypisudolnego"/>
          <w:rFonts w:ascii="Times New Roman" w:hAnsi="Times New Roman"/>
          <w:sz w:val="24"/>
          <w:szCs w:val="24"/>
        </w:rPr>
        <w:footnoteReference w:id="2"/>
      </w:r>
      <w:r w:rsidRPr="007A77CC">
        <w:rPr>
          <w:rFonts w:ascii="Times New Roman" w:hAnsi="Times New Roman"/>
          <w:sz w:val="24"/>
          <w:szCs w:val="24"/>
        </w:rPr>
        <w:t>:</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korzystające ze świadczeń z pomoc</w:t>
      </w:r>
      <w:r w:rsidR="00664BD3">
        <w:rPr>
          <w:rFonts w:ascii="Times New Roman" w:hAnsi="Times New Roman"/>
          <w:sz w:val="24"/>
          <w:szCs w:val="24"/>
        </w:rPr>
        <w:t>y społecznej zgodnie z ustawą z </w:t>
      </w:r>
      <w:r w:rsidRPr="007A77CC">
        <w:rPr>
          <w:rFonts w:ascii="Times New Roman" w:hAnsi="Times New Roman"/>
          <w:sz w:val="24"/>
          <w:szCs w:val="24"/>
        </w:rPr>
        <w:t>dnia 12 marca 2004 r. o pomocy społecznej (Dz. U. z 2015 r. poz. 163 z późn. zm.) lub kwalifikujące się do objęcia wsparciem pomocy społecznej, tj. spełniające, co najmniej jedną z przesłanek określonych w art. 7 ustawy z dnia 12 marca 2004 r. o pomocy społecznej (Dz. U. z 2015 r. poz. 163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o których mowa w art. 1 ust. 2 ustawy z dnia 13 czerwca 2003 r. o zatrudnieniu socjalnym (Dz. U. z 2011 r. Nr. 43, poz. 225 z późn. zm.)</w:t>
      </w:r>
    </w:p>
    <w:p w:rsidR="00B22E31" w:rsidRPr="007A77CC" w:rsidRDefault="007D0852"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w:t>
      </w:r>
      <w:r w:rsidR="00B22E31" w:rsidRPr="007A77CC">
        <w:rPr>
          <w:rFonts w:ascii="Times New Roman" w:hAnsi="Times New Roman"/>
          <w:sz w:val="24"/>
          <w:szCs w:val="24"/>
        </w:rPr>
        <w:t xml:space="preserve">soby przebywające w pieczy zastępczej lub opuszczające pieczę zastępczą oraz rodziny przeżywające trudności </w:t>
      </w:r>
      <w:r w:rsidR="00471C25">
        <w:rPr>
          <w:rFonts w:ascii="Times New Roman" w:hAnsi="Times New Roman"/>
          <w:sz w:val="24"/>
          <w:szCs w:val="24"/>
        </w:rPr>
        <w:t>w pełnieniu funkcji opiekuńczo-</w:t>
      </w:r>
      <w:r w:rsidR="00B22E31" w:rsidRPr="007A77CC">
        <w:rPr>
          <w:rFonts w:ascii="Times New Roman" w:hAnsi="Times New Roman"/>
          <w:sz w:val="24"/>
          <w:szCs w:val="24"/>
        </w:rPr>
        <w:t>wychowawczych, o których mowa w ustawie z dnia 9 czerwca 2011 r. o wspieraniu rodziny i systemie pieczy zastępczej (Dz. U. z 2015 r. poz. 332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nieletnie, wobec których zastosowano środki zapobiegania i zwalczania demoralizacji i przestępczości zgodnie z ustawą z</w:t>
      </w:r>
      <w:r w:rsidR="00471C25">
        <w:rPr>
          <w:rFonts w:ascii="Times New Roman" w:hAnsi="Times New Roman"/>
          <w:sz w:val="24"/>
          <w:szCs w:val="24"/>
        </w:rPr>
        <w:t xml:space="preserve"> dnia 26 października 1982 r. o </w:t>
      </w:r>
      <w:r w:rsidRPr="007A77CC">
        <w:rPr>
          <w:rFonts w:ascii="Times New Roman" w:hAnsi="Times New Roman"/>
          <w:sz w:val="24"/>
          <w:szCs w:val="24"/>
        </w:rPr>
        <w:t>postępowaniu w sprawach nieletnich (Dz. U. z 2014 r. poz. 382),</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przebywające w młodzieżowych ośrodkach wychowawczych  i młodzieżowych ośrodkach socjoterapii, o których mowa w ustawie z dnia 7 września 1991 r. o systemie oświaty (Dz. U. z 2004 r. Nr 256, poz. 2572,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 xml:space="preserve">osoby z niepełnosprawnością </w:t>
      </w:r>
      <w:r w:rsidR="00471C25">
        <w:rPr>
          <w:rFonts w:ascii="Times New Roman" w:hAnsi="Times New Roman"/>
          <w:sz w:val="24"/>
          <w:szCs w:val="24"/>
        </w:rPr>
        <w:t>–</w:t>
      </w:r>
      <w:r w:rsidRPr="007A77CC">
        <w:rPr>
          <w:rFonts w:ascii="Times New Roman" w:hAnsi="Times New Roman"/>
          <w:sz w:val="24"/>
          <w:szCs w:val="24"/>
        </w:rPr>
        <w:t xml:space="preserve"> osoby niepełnosprawne w rozumieniu ustawy z dnia 27 sierpnia 1997 r. o rehabilitacji zawodowej i społecznej oraz zatrudnianiu </w:t>
      </w:r>
      <w:r w:rsidR="0089518F">
        <w:rPr>
          <w:rFonts w:ascii="Times New Roman" w:hAnsi="Times New Roman"/>
          <w:sz w:val="24"/>
          <w:szCs w:val="24"/>
        </w:rPr>
        <w:t xml:space="preserve">osób niepełnosprawnych (Dz. U. </w:t>
      </w:r>
      <w:r w:rsidRPr="007A77CC">
        <w:rPr>
          <w:rFonts w:ascii="Times New Roman" w:hAnsi="Times New Roman"/>
          <w:sz w:val="24"/>
          <w:szCs w:val="24"/>
        </w:rPr>
        <w:t>z 2011 r. Nr 127, poz. 721, z późn. zm.),</w:t>
      </w:r>
      <w:r w:rsidR="007A77CC" w:rsidRPr="007A77CC">
        <w:rPr>
          <w:rFonts w:ascii="Times New Roman" w:hAnsi="Times New Roman"/>
          <w:sz w:val="24"/>
          <w:szCs w:val="24"/>
        </w:rPr>
        <w:t xml:space="preserve"> </w:t>
      </w:r>
      <w:r w:rsidRPr="007A77CC">
        <w:rPr>
          <w:rFonts w:ascii="Times New Roman" w:hAnsi="Times New Roman"/>
          <w:sz w:val="24"/>
          <w:szCs w:val="24"/>
        </w:rPr>
        <w:t>a</w:t>
      </w:r>
      <w:r w:rsidR="007A77CC" w:rsidRPr="007A77CC">
        <w:rPr>
          <w:rFonts w:ascii="Times New Roman" w:hAnsi="Times New Roman"/>
          <w:sz w:val="24"/>
          <w:szCs w:val="24"/>
        </w:rPr>
        <w:t xml:space="preserve"> </w:t>
      </w:r>
      <w:r w:rsidRPr="007A77CC">
        <w:rPr>
          <w:rFonts w:ascii="Times New Roman" w:hAnsi="Times New Roman"/>
          <w:sz w:val="24"/>
          <w:szCs w:val="24"/>
        </w:rPr>
        <w:t xml:space="preserve">także osoby </w:t>
      </w:r>
      <w:r w:rsidRPr="008876E7">
        <w:rPr>
          <w:rFonts w:ascii="Times New Roman" w:hAnsi="Times New Roman"/>
          <w:sz w:val="24"/>
          <w:szCs w:val="24"/>
        </w:rPr>
        <w:t>z</w:t>
      </w:r>
      <w:r w:rsidR="00471C25" w:rsidRPr="008876E7">
        <w:rPr>
          <w:rFonts w:ascii="Times New Roman" w:hAnsi="Times New Roman"/>
          <w:sz w:val="24"/>
          <w:szCs w:val="24"/>
        </w:rPr>
        <w:t> </w:t>
      </w:r>
      <w:r w:rsidRPr="008876E7">
        <w:rPr>
          <w:rFonts w:ascii="Times New Roman" w:hAnsi="Times New Roman"/>
          <w:sz w:val="24"/>
          <w:szCs w:val="24"/>
        </w:rPr>
        <w:t>zaburzeniami psychicznymi, w</w:t>
      </w:r>
      <w:r w:rsidR="007A77CC" w:rsidRPr="008876E7">
        <w:rPr>
          <w:rFonts w:ascii="Times New Roman" w:hAnsi="Times New Roman"/>
          <w:sz w:val="24"/>
          <w:szCs w:val="24"/>
        </w:rPr>
        <w:t xml:space="preserve"> </w:t>
      </w:r>
      <w:r w:rsidRPr="008876E7">
        <w:rPr>
          <w:rFonts w:ascii="Times New Roman" w:hAnsi="Times New Roman"/>
          <w:sz w:val="24"/>
          <w:szCs w:val="24"/>
        </w:rPr>
        <w:t>rozumieniu ustawy z</w:t>
      </w:r>
      <w:r w:rsidR="007A77CC" w:rsidRPr="008876E7">
        <w:rPr>
          <w:rFonts w:ascii="Times New Roman" w:hAnsi="Times New Roman"/>
          <w:sz w:val="24"/>
          <w:szCs w:val="24"/>
        </w:rPr>
        <w:t xml:space="preserve"> </w:t>
      </w:r>
      <w:r w:rsidRPr="008876E7">
        <w:rPr>
          <w:rFonts w:ascii="Times New Roman" w:hAnsi="Times New Roman"/>
          <w:sz w:val="24"/>
          <w:szCs w:val="24"/>
        </w:rPr>
        <w:t>dni</w:t>
      </w:r>
      <w:r w:rsidR="007D0852" w:rsidRPr="008876E7">
        <w:rPr>
          <w:rStyle w:val="Odwoaniedokomentarza"/>
          <w:rFonts w:ascii="Times New Roman" w:hAnsi="Times New Roman"/>
          <w:sz w:val="24"/>
          <w:szCs w:val="24"/>
        </w:rPr>
        <w:t>a</w:t>
      </w:r>
      <w:r w:rsidRPr="008876E7">
        <w:rPr>
          <w:rFonts w:ascii="Times New Roman" w:hAnsi="Times New Roman"/>
          <w:sz w:val="24"/>
          <w:szCs w:val="24"/>
        </w:rPr>
        <w:t xml:space="preserve"> 19 sierpnia 1994 r. o</w:t>
      </w:r>
      <w:r w:rsidR="002974D5">
        <w:rPr>
          <w:rFonts w:ascii="Times New Roman" w:hAnsi="Times New Roman"/>
          <w:sz w:val="24"/>
          <w:szCs w:val="24"/>
        </w:rPr>
        <w:t> </w:t>
      </w:r>
      <w:r w:rsidRPr="007A77CC">
        <w:rPr>
          <w:rFonts w:ascii="Times New Roman" w:hAnsi="Times New Roman"/>
          <w:sz w:val="24"/>
          <w:szCs w:val="24"/>
        </w:rPr>
        <w:t>ochronie zdrowia psychicznego (Dz. U. z</w:t>
      </w:r>
      <w:r w:rsidR="007A77CC" w:rsidRPr="007A77CC">
        <w:rPr>
          <w:rFonts w:ascii="Times New Roman" w:hAnsi="Times New Roman"/>
          <w:sz w:val="24"/>
          <w:szCs w:val="24"/>
        </w:rPr>
        <w:t xml:space="preserve"> </w:t>
      </w:r>
      <w:r w:rsidRPr="007A77CC">
        <w:rPr>
          <w:rFonts w:ascii="Times New Roman" w:hAnsi="Times New Roman"/>
          <w:sz w:val="24"/>
          <w:szCs w:val="24"/>
        </w:rPr>
        <w:t>2011 r. Nr 231, poz. 1375),</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z</w:t>
      </w:r>
      <w:r w:rsidR="007A77CC" w:rsidRPr="007A77CC">
        <w:rPr>
          <w:rFonts w:ascii="Times New Roman" w:hAnsi="Times New Roman"/>
          <w:sz w:val="24"/>
          <w:szCs w:val="24"/>
        </w:rPr>
        <w:t xml:space="preserve"> </w:t>
      </w:r>
      <w:r w:rsidRPr="007A77CC">
        <w:rPr>
          <w:rFonts w:ascii="Times New Roman" w:hAnsi="Times New Roman"/>
          <w:sz w:val="24"/>
          <w:szCs w:val="24"/>
        </w:rPr>
        <w:t>dzieckiem z</w:t>
      </w:r>
      <w:r w:rsidR="007A77CC" w:rsidRPr="007A77CC">
        <w:rPr>
          <w:rFonts w:ascii="Times New Roman" w:hAnsi="Times New Roman"/>
          <w:sz w:val="24"/>
          <w:szCs w:val="24"/>
        </w:rPr>
        <w:t xml:space="preserve"> </w:t>
      </w:r>
      <w:r w:rsidRPr="007A77CC">
        <w:rPr>
          <w:rFonts w:ascii="Times New Roman" w:hAnsi="Times New Roman"/>
          <w:sz w:val="24"/>
          <w:szCs w:val="24"/>
        </w:rPr>
        <w:t>niepełnosprawnością, o</w:t>
      </w:r>
      <w:r w:rsidR="007A77CC" w:rsidRPr="007A77CC">
        <w:rPr>
          <w:rFonts w:ascii="Times New Roman" w:hAnsi="Times New Roman"/>
          <w:sz w:val="24"/>
          <w:szCs w:val="24"/>
        </w:rPr>
        <w:t xml:space="preserve"> </w:t>
      </w:r>
      <w:r w:rsidRPr="007A77CC">
        <w:rPr>
          <w:rFonts w:ascii="Times New Roman" w:hAnsi="Times New Roman"/>
          <w:sz w:val="24"/>
          <w:szCs w:val="24"/>
        </w:rPr>
        <w:t>ile co najmniej jeden z</w:t>
      </w:r>
      <w:r w:rsidR="007A77CC" w:rsidRPr="007A77CC">
        <w:rPr>
          <w:rFonts w:ascii="Times New Roman" w:hAnsi="Times New Roman"/>
          <w:sz w:val="24"/>
          <w:szCs w:val="24"/>
        </w:rPr>
        <w:t xml:space="preserve"> </w:t>
      </w:r>
      <w:r w:rsidRPr="007A77CC">
        <w:rPr>
          <w:rFonts w:ascii="Times New Roman" w:hAnsi="Times New Roman"/>
          <w:sz w:val="24"/>
          <w:szCs w:val="24"/>
        </w:rPr>
        <w:t>rodziców lub opiekunów nie pracuje ze względu na konieczność sprawowania opieki nad dzieckiem z</w:t>
      </w:r>
      <w:r w:rsidR="00471C25">
        <w:rPr>
          <w:rFonts w:ascii="Times New Roman" w:hAnsi="Times New Roman"/>
          <w:sz w:val="24"/>
          <w:szCs w:val="24"/>
        </w:rPr>
        <w:t> </w:t>
      </w:r>
      <w:r w:rsidRPr="007A77CC">
        <w:rPr>
          <w:rFonts w:ascii="Times New Roman" w:hAnsi="Times New Roman"/>
          <w:sz w:val="24"/>
          <w:szCs w:val="24"/>
        </w:rPr>
        <w:t>niepełnosprawnością,</w:t>
      </w:r>
    </w:p>
    <w:p w:rsidR="00B22E31" w:rsidRPr="0089518F" w:rsidRDefault="00B22E31" w:rsidP="00F24D12">
      <w:pPr>
        <w:pStyle w:val="Akapitzlist"/>
        <w:widowControl/>
        <w:numPr>
          <w:ilvl w:val="0"/>
          <w:numId w:val="94"/>
        </w:numPr>
        <w:adjustRightInd/>
        <w:spacing w:before="60" w:after="60" w:line="276" w:lineRule="auto"/>
        <w:textAlignment w:val="auto"/>
        <w:rPr>
          <w:rFonts w:ascii="Times New Roman" w:hAnsi="Times New Roman"/>
          <w:vanish/>
          <w:sz w:val="24"/>
          <w:szCs w:val="24"/>
          <w:specVanish/>
        </w:rPr>
      </w:pPr>
      <w:r w:rsidRPr="007A77CC">
        <w:rPr>
          <w:rFonts w:ascii="Times New Roman" w:hAnsi="Times New Roman"/>
          <w:sz w:val="24"/>
          <w:szCs w:val="24"/>
        </w:rPr>
        <w:t>osoby zakwalifikowane</w:t>
      </w:r>
      <w:r w:rsidR="007A77CC" w:rsidRPr="007A77CC">
        <w:rPr>
          <w:rFonts w:ascii="Times New Roman" w:hAnsi="Times New Roman"/>
          <w:sz w:val="24"/>
          <w:szCs w:val="24"/>
        </w:rPr>
        <w:t xml:space="preserve"> </w:t>
      </w:r>
      <w:r w:rsidRPr="007A77CC">
        <w:rPr>
          <w:rFonts w:ascii="Times New Roman" w:hAnsi="Times New Roman"/>
          <w:sz w:val="24"/>
          <w:szCs w:val="24"/>
        </w:rPr>
        <w:t>do III profilu pomocy, zgodnie z</w:t>
      </w:r>
      <w:r w:rsidR="007A77CC" w:rsidRPr="007A77CC">
        <w:rPr>
          <w:rFonts w:ascii="Times New Roman" w:hAnsi="Times New Roman"/>
          <w:sz w:val="24"/>
          <w:szCs w:val="24"/>
        </w:rPr>
        <w:t xml:space="preserve"> </w:t>
      </w:r>
      <w:r w:rsidRPr="007A77CC">
        <w:rPr>
          <w:rFonts w:ascii="Times New Roman" w:hAnsi="Times New Roman"/>
          <w:sz w:val="24"/>
          <w:szCs w:val="24"/>
        </w:rPr>
        <w:t>ustawą z</w:t>
      </w:r>
      <w:r w:rsidR="007A77CC" w:rsidRPr="007A77CC">
        <w:rPr>
          <w:rFonts w:ascii="Times New Roman" w:hAnsi="Times New Roman"/>
          <w:sz w:val="24"/>
          <w:szCs w:val="24"/>
        </w:rPr>
        <w:t xml:space="preserve"> </w:t>
      </w:r>
      <w:r w:rsidRPr="007A77CC">
        <w:rPr>
          <w:rFonts w:ascii="Times New Roman" w:hAnsi="Times New Roman"/>
          <w:sz w:val="24"/>
          <w:szCs w:val="24"/>
        </w:rPr>
        <w:t>dnia 20 kwietnia 2004</w:t>
      </w:r>
      <w:r w:rsidR="0089518F">
        <w:rPr>
          <w:rFonts w:ascii="Times New Roman" w:hAnsi="Times New Roman"/>
          <w:sz w:val="24"/>
          <w:szCs w:val="24"/>
        </w:rPr>
        <w:t xml:space="preserve"> </w:t>
      </w:r>
      <w:r w:rsidRPr="007A77CC">
        <w:rPr>
          <w:rFonts w:ascii="Times New Roman" w:hAnsi="Times New Roman"/>
          <w:sz w:val="24"/>
          <w:szCs w:val="24"/>
        </w:rPr>
        <w:t>r. o</w:t>
      </w:r>
      <w:r w:rsidR="007A77CC" w:rsidRPr="007A77CC">
        <w:rPr>
          <w:rFonts w:ascii="Times New Roman" w:hAnsi="Times New Roman"/>
          <w:sz w:val="24"/>
          <w:szCs w:val="24"/>
        </w:rPr>
        <w:t xml:space="preserve"> </w:t>
      </w:r>
      <w:r w:rsidRPr="007A77CC">
        <w:rPr>
          <w:rFonts w:ascii="Times New Roman" w:hAnsi="Times New Roman"/>
          <w:sz w:val="24"/>
          <w:szCs w:val="24"/>
        </w:rPr>
        <w:t>promocji zatrudnienia i</w:t>
      </w:r>
      <w:r w:rsidR="007A77CC" w:rsidRPr="007A77CC">
        <w:rPr>
          <w:rFonts w:ascii="Times New Roman" w:hAnsi="Times New Roman"/>
          <w:sz w:val="24"/>
          <w:szCs w:val="24"/>
        </w:rPr>
        <w:t xml:space="preserve"> </w:t>
      </w:r>
      <w:r w:rsidRPr="007A77CC">
        <w:rPr>
          <w:rFonts w:ascii="Times New Roman" w:hAnsi="Times New Roman"/>
          <w:sz w:val="24"/>
          <w:szCs w:val="24"/>
        </w:rPr>
        <w:t>instytucjach rynku pracy (Dz. U. z</w:t>
      </w:r>
      <w:r w:rsidR="007A77CC" w:rsidRPr="007A77CC">
        <w:rPr>
          <w:rFonts w:ascii="Times New Roman" w:hAnsi="Times New Roman"/>
          <w:sz w:val="24"/>
          <w:szCs w:val="24"/>
        </w:rPr>
        <w:t xml:space="preserve"> </w:t>
      </w:r>
      <w:r w:rsidRPr="007A77CC">
        <w:rPr>
          <w:rFonts w:ascii="Times New Roman" w:hAnsi="Times New Roman"/>
          <w:sz w:val="24"/>
          <w:szCs w:val="24"/>
        </w:rPr>
        <w:t>2015 r. poz. 149, z</w:t>
      </w:r>
      <w:r w:rsidR="007A77CC" w:rsidRPr="007A77CC">
        <w:rPr>
          <w:rFonts w:ascii="Times New Roman" w:hAnsi="Times New Roman"/>
          <w:sz w:val="24"/>
          <w:szCs w:val="24"/>
        </w:rPr>
        <w:t xml:space="preserve"> </w:t>
      </w:r>
      <w:r w:rsidRPr="007A77CC">
        <w:rPr>
          <w:rFonts w:ascii="Times New Roman" w:hAnsi="Times New Roman"/>
          <w:sz w:val="24"/>
          <w:szCs w:val="24"/>
        </w:rPr>
        <w:t>późn. zm.),</w:t>
      </w:r>
    </w:p>
    <w:p w:rsidR="00B22E31" w:rsidRPr="0089518F" w:rsidRDefault="0089518F" w:rsidP="00F24D12">
      <w:pPr>
        <w:pStyle w:val="Akapitzlist"/>
        <w:widowControl/>
        <w:numPr>
          <w:ilvl w:val="0"/>
          <w:numId w:val="94"/>
        </w:numPr>
        <w:adjustRightInd/>
        <w:spacing w:before="60" w:after="60" w:line="276" w:lineRule="auto"/>
        <w:textAlignment w:val="auto"/>
        <w:rPr>
          <w:rFonts w:ascii="Times New Roman" w:hAnsi="Times New Roman"/>
          <w:vanish/>
          <w:sz w:val="24"/>
          <w:szCs w:val="24"/>
          <w:specVanish/>
        </w:rPr>
      </w:pPr>
      <w:r>
        <w:rPr>
          <w:rFonts w:ascii="Times New Roman" w:hAnsi="Times New Roman"/>
          <w:sz w:val="24"/>
          <w:szCs w:val="24"/>
        </w:rPr>
        <w:t xml:space="preserve"> </w:t>
      </w:r>
      <w:r w:rsidR="00B22E31" w:rsidRPr="007A77CC">
        <w:rPr>
          <w:rFonts w:ascii="Times New Roman" w:hAnsi="Times New Roman"/>
          <w:sz w:val="24"/>
          <w:szCs w:val="24"/>
        </w:rPr>
        <w:t>osoby niesamodzielne,</w:t>
      </w:r>
    </w:p>
    <w:p w:rsidR="00B22E31" w:rsidRPr="007A77CC" w:rsidRDefault="0089518F"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 </w:t>
      </w:r>
      <w:r w:rsidR="00B22E31" w:rsidRPr="007A77CC">
        <w:rPr>
          <w:rFonts w:ascii="Times New Roman" w:hAnsi="Times New Roman"/>
          <w:sz w:val="24"/>
          <w:szCs w:val="24"/>
        </w:rPr>
        <w:t>osoby bezdomne lub dotknięte wykluczeniem z</w:t>
      </w:r>
      <w:r w:rsidR="007A77CC" w:rsidRPr="007A77CC">
        <w:rPr>
          <w:rFonts w:ascii="Times New Roman" w:hAnsi="Times New Roman"/>
          <w:sz w:val="24"/>
          <w:szCs w:val="24"/>
        </w:rPr>
        <w:t xml:space="preserve"> </w:t>
      </w:r>
      <w:r w:rsidR="00B22E31" w:rsidRPr="007A77CC">
        <w:rPr>
          <w:rFonts w:ascii="Times New Roman" w:hAnsi="Times New Roman"/>
          <w:sz w:val="24"/>
          <w:szCs w:val="24"/>
        </w:rPr>
        <w:t>dostępu do mieszkań w</w:t>
      </w:r>
      <w:r w:rsidR="007A77CC" w:rsidRPr="007A77CC">
        <w:rPr>
          <w:rFonts w:ascii="Times New Roman" w:hAnsi="Times New Roman"/>
          <w:sz w:val="24"/>
          <w:szCs w:val="24"/>
        </w:rPr>
        <w:t xml:space="preserve"> </w:t>
      </w:r>
      <w:r w:rsidR="00B22E31" w:rsidRPr="007A77CC">
        <w:rPr>
          <w:rFonts w:ascii="Times New Roman" w:hAnsi="Times New Roman"/>
          <w:sz w:val="24"/>
          <w:szCs w:val="24"/>
        </w:rPr>
        <w:t>rozumieniu Wytycznych Ministra Infrastruktury i</w:t>
      </w:r>
      <w:r w:rsidR="007A77CC" w:rsidRPr="007A77CC">
        <w:rPr>
          <w:rFonts w:ascii="Times New Roman" w:hAnsi="Times New Roman"/>
          <w:sz w:val="24"/>
          <w:szCs w:val="24"/>
        </w:rPr>
        <w:t xml:space="preserve"> </w:t>
      </w:r>
      <w:r w:rsidR="00B22E31" w:rsidRPr="007A77CC">
        <w:rPr>
          <w:rFonts w:ascii="Times New Roman" w:hAnsi="Times New Roman"/>
          <w:sz w:val="24"/>
          <w:szCs w:val="24"/>
        </w:rPr>
        <w:t>Rozwoju w</w:t>
      </w:r>
      <w:r w:rsidR="007A77CC" w:rsidRPr="007A77CC">
        <w:rPr>
          <w:rFonts w:ascii="Times New Roman" w:hAnsi="Times New Roman"/>
          <w:sz w:val="24"/>
          <w:szCs w:val="24"/>
        </w:rPr>
        <w:t xml:space="preserve"> </w:t>
      </w:r>
      <w:r w:rsidR="00B22E31" w:rsidRPr="007A77CC">
        <w:rPr>
          <w:rFonts w:ascii="Times New Roman" w:hAnsi="Times New Roman"/>
          <w:sz w:val="24"/>
          <w:szCs w:val="24"/>
        </w:rPr>
        <w:t>zakresie monitorowania postępu rzeczowego i</w:t>
      </w:r>
      <w:r w:rsidR="007A77CC" w:rsidRPr="007A77CC">
        <w:rPr>
          <w:rFonts w:ascii="Times New Roman" w:hAnsi="Times New Roman"/>
          <w:sz w:val="24"/>
          <w:szCs w:val="24"/>
        </w:rPr>
        <w:t xml:space="preserve"> </w:t>
      </w:r>
      <w:r w:rsidR="00B22E31" w:rsidRPr="007A77CC">
        <w:rPr>
          <w:rFonts w:ascii="Times New Roman" w:hAnsi="Times New Roman"/>
          <w:sz w:val="24"/>
          <w:szCs w:val="24"/>
        </w:rPr>
        <w:t>realizacji programów operacyjnych na lata 2014-2020,</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korzystające z</w:t>
      </w:r>
      <w:r w:rsidR="007A77CC" w:rsidRPr="007A77CC">
        <w:rPr>
          <w:rFonts w:ascii="Times New Roman" w:hAnsi="Times New Roman"/>
          <w:sz w:val="24"/>
          <w:szCs w:val="24"/>
        </w:rPr>
        <w:t xml:space="preserve"> </w:t>
      </w:r>
      <w:r w:rsidRPr="007A77CC">
        <w:rPr>
          <w:rFonts w:ascii="Times New Roman" w:hAnsi="Times New Roman"/>
          <w:sz w:val="24"/>
          <w:szCs w:val="24"/>
        </w:rPr>
        <w:t>PO PŻ</w:t>
      </w:r>
      <w:r w:rsidR="002974D5">
        <w:rPr>
          <w:rFonts w:ascii="Times New Roman" w:hAnsi="Times New Roman"/>
          <w:sz w:val="24"/>
          <w:szCs w:val="24"/>
        </w:rPr>
        <w:t>.</w:t>
      </w:r>
    </w:p>
    <w:p w:rsidR="007A77CC" w:rsidRPr="007A77CC" w:rsidRDefault="007A77CC"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osób niepełnosprawnych, zamieszkujące wspólne gospodarstwo domowe</w:t>
      </w:r>
      <w:r w:rsidR="007D0852">
        <w:rPr>
          <w:rFonts w:ascii="Times New Roman" w:hAnsi="Times New Roman"/>
          <w:sz w:val="24"/>
          <w:szCs w:val="24"/>
        </w:rPr>
        <w:t>.</w:t>
      </w:r>
    </w:p>
    <w:p w:rsidR="00B22E31" w:rsidRDefault="007A77CC"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starsze/niesamodzielne</w:t>
      </w:r>
      <w:r w:rsidR="007D0852">
        <w:rPr>
          <w:rStyle w:val="Odwoanieprzypisudolnego"/>
          <w:rFonts w:ascii="Times New Roman" w:hAnsi="Times New Roman"/>
          <w:sz w:val="24"/>
          <w:szCs w:val="24"/>
        </w:rPr>
        <w:footnoteReference w:id="3"/>
      </w:r>
      <w:r w:rsidRPr="007A77CC">
        <w:rPr>
          <w:rFonts w:ascii="Times New Roman" w:hAnsi="Times New Roman"/>
          <w:sz w:val="24"/>
          <w:szCs w:val="24"/>
        </w:rPr>
        <w:t xml:space="preserve"> oraz osoby pełniące funkcje opiekuńcze wobec nich</w:t>
      </w:r>
      <w:r w:rsidR="00E22864">
        <w:rPr>
          <w:rFonts w:ascii="Times New Roman" w:hAnsi="Times New Roman"/>
          <w:sz w:val="24"/>
          <w:szCs w:val="24"/>
        </w:rPr>
        <w:t>.</w:t>
      </w:r>
    </w:p>
    <w:p w:rsidR="00A05D30" w:rsidRPr="00753B8A" w:rsidRDefault="00A05D30" w:rsidP="004119BC">
      <w:pPr>
        <w:pStyle w:val="Nagwek2"/>
        <w:ind w:left="709" w:hanging="709"/>
      </w:pPr>
      <w:bookmarkStart w:id="206" w:name="_Toc430178266"/>
      <w:bookmarkStart w:id="207" w:name="_Toc453921688"/>
      <w:r w:rsidRPr="00753B8A">
        <w:t>Podmioty uprawnione do ubiegania się o dofinansowanie projektu</w:t>
      </w:r>
      <w:bookmarkEnd w:id="206"/>
      <w:bookmarkEnd w:id="207"/>
      <w:r w:rsidRPr="00753B8A">
        <w:t xml:space="preserve"> </w:t>
      </w:r>
    </w:p>
    <w:p w:rsidR="00A05D30" w:rsidRDefault="00A05D30" w:rsidP="0037047C">
      <w:pPr>
        <w:pStyle w:val="Nagwek3"/>
        <w:spacing w:line="276" w:lineRule="auto"/>
        <w:ind w:left="709" w:hanging="709"/>
      </w:pPr>
      <w:r w:rsidRPr="00753B8A">
        <w:t xml:space="preserve">O dofinansowanie projektu </w:t>
      </w:r>
      <w:r w:rsidR="005407C0" w:rsidRPr="00774C2A">
        <w:t xml:space="preserve">zgodnie z SZOOP </w:t>
      </w:r>
      <w:r w:rsidR="007A77CC">
        <w:t>mogą ubiegać się:</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samorządu terytorialnego, ich związki i stowarzyszenia,</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organizacyjne jednostek samorządu terytorialnego posiadające osobowość prawną,</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podmioty wymienione w art. 3 ust. 2 i 3 ustawy o dział</w:t>
      </w:r>
      <w:r w:rsidR="002974D5">
        <w:rPr>
          <w:rFonts w:ascii="Times New Roman" w:hAnsi="Times New Roman"/>
          <w:sz w:val="24"/>
          <w:szCs w:val="24"/>
        </w:rPr>
        <w:t>alności pożytku publicznego </w:t>
      </w:r>
      <w:r w:rsidR="0037047C">
        <w:rPr>
          <w:rFonts w:ascii="Times New Roman" w:hAnsi="Times New Roman"/>
          <w:sz w:val="24"/>
          <w:szCs w:val="24"/>
        </w:rPr>
        <w:t>i o </w:t>
      </w:r>
      <w:r w:rsidRPr="007A77CC">
        <w:rPr>
          <w:rFonts w:ascii="Times New Roman" w:hAnsi="Times New Roman"/>
          <w:sz w:val="24"/>
          <w:szCs w:val="24"/>
        </w:rPr>
        <w:t>wolontariacie statutowo działające w obszarze pomocy i integracji społecznej oraz działalności leczniczej,</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spółdzielnie i wspólnoty mieszkaniowe</w:t>
      </w:r>
      <w:r w:rsidR="0007189F">
        <w:rPr>
          <w:rFonts w:ascii="Times New Roman" w:hAnsi="Times New Roman"/>
          <w:sz w:val="24"/>
          <w:szCs w:val="24"/>
        </w:rPr>
        <w:t>.</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941D4A"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 xml:space="preserve">podmioty podlegające wykluczeniu z ubiegania się o dofinansowanie na podstawie art. 207 ust. 4 </w:t>
      </w:r>
      <w:r w:rsidRPr="007E56C7">
        <w:rPr>
          <w:rFonts w:ascii="Times New Roman" w:hAnsi="Times New Roman"/>
          <w:i/>
          <w:sz w:val="24"/>
          <w:szCs w:val="24"/>
        </w:rPr>
        <w:t xml:space="preserve">ustawy z dnia 27 sierpnia 2009 r. o finansach publicznych </w:t>
      </w:r>
      <w:r w:rsidR="004D71C1">
        <w:rPr>
          <w:rFonts w:ascii="Times New Roman" w:hAnsi="Times New Roman"/>
          <w:i/>
          <w:sz w:val="24"/>
          <w:szCs w:val="24"/>
        </w:rPr>
        <w:br/>
      </w:r>
      <w:r w:rsidRPr="007E56C7">
        <w:rPr>
          <w:rFonts w:ascii="Times New Roman" w:hAnsi="Times New Roman"/>
          <w:i/>
          <w:sz w:val="24"/>
          <w:szCs w:val="24"/>
        </w:rPr>
        <w:t>(Dz. U. z 2013 r., poz. 885</w:t>
      </w:r>
      <w:r w:rsidR="004D71C1">
        <w:rPr>
          <w:rFonts w:ascii="Times New Roman" w:hAnsi="Times New Roman"/>
          <w:i/>
          <w:sz w:val="24"/>
          <w:szCs w:val="24"/>
        </w:rPr>
        <w:t>,</w:t>
      </w:r>
      <w:r w:rsidRPr="007E56C7">
        <w:rPr>
          <w:rFonts w:ascii="Times New Roman" w:hAnsi="Times New Roman"/>
          <w:i/>
          <w:sz w:val="24"/>
          <w:szCs w:val="24"/>
        </w:rPr>
        <w:t xml:space="preserve"> z póź</w:t>
      </w:r>
      <w:r w:rsidRPr="00921E0B">
        <w:rPr>
          <w:rFonts w:ascii="Times New Roman" w:hAnsi="Times New Roman"/>
          <w:i/>
          <w:sz w:val="24"/>
          <w:szCs w:val="24"/>
        </w:rPr>
        <w:t>n. zm.)</w:t>
      </w:r>
      <w:r w:rsidRPr="00941D4A">
        <w:rPr>
          <w:rFonts w:ascii="Times New Roman" w:hAnsi="Times New Roman"/>
          <w:sz w:val="24"/>
          <w:szCs w:val="24"/>
        </w:rPr>
        <w:t xml:space="preserve">; </w:t>
      </w:r>
    </w:p>
    <w:p w:rsidR="00A05D30" w:rsidRPr="00F32D2F"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064BA6">
        <w:rPr>
          <w:rFonts w:ascii="Times New Roman" w:hAnsi="Times New Roman"/>
          <w:sz w:val="24"/>
          <w:szCs w:val="24"/>
        </w:rPr>
        <w:t>podmioty, wobec których orzeczono zakaz dostępu do środków na podstawie art. 12 u</w:t>
      </w:r>
      <w:r w:rsidRPr="009279CE">
        <w:rPr>
          <w:rFonts w:ascii="Times New Roman" w:hAnsi="Times New Roman"/>
          <w:sz w:val="24"/>
          <w:szCs w:val="24"/>
        </w:rPr>
        <w:t xml:space="preserve">st.1 pkt 1 </w:t>
      </w:r>
      <w:r w:rsidRPr="00BA4518">
        <w:rPr>
          <w:rFonts w:ascii="Times New Roman" w:hAnsi="Times New Roman"/>
          <w:i/>
          <w:sz w:val="24"/>
          <w:szCs w:val="24"/>
        </w:rPr>
        <w:t>ustawy z dnia 15 czerwca 2012 r. o skutkach powierzania wykonywania pracy cudzoziemcom przebywającym wbrew przepisom na terytorium Rzeczypospolitej Polskiej (Dz. U. z 2012 r., poz. 769);</w:t>
      </w:r>
    </w:p>
    <w:p w:rsidR="00A05D30" w:rsidRPr="00330FC6"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ustawy z dnia 28 października 2002 r. o odpowiedzialności podmiotów zbiorowych za czyny zabronione pod groźbą kary (</w:t>
      </w:r>
      <w:r w:rsidRPr="008D37B6">
        <w:rPr>
          <w:rFonts w:ascii="Times New Roman" w:hAnsi="Times New Roman"/>
          <w:i/>
          <w:sz w:val="24"/>
          <w:szCs w:val="24"/>
        </w:rPr>
        <w:t>Dz. U. z 2014 r., poz. 1417</w:t>
      </w:r>
      <w:r w:rsidR="006D5A1C" w:rsidRPr="008D37B6">
        <w:rPr>
          <w:rFonts w:ascii="Times New Roman" w:hAnsi="Times New Roman"/>
          <w:i/>
          <w:sz w:val="24"/>
          <w:szCs w:val="24"/>
        </w:rPr>
        <w:t>,</w:t>
      </w:r>
      <w:r w:rsidRPr="008D37B6">
        <w:rPr>
          <w:rFonts w:ascii="Times New Roman" w:hAnsi="Times New Roman"/>
          <w:i/>
          <w:sz w:val="24"/>
          <w:szCs w:val="24"/>
        </w:rPr>
        <w:t xml:space="preserve"> z późn. zm</w:t>
      </w:r>
      <w:r w:rsidR="00915B37" w:rsidRPr="00D71913">
        <w:rPr>
          <w:rFonts w:ascii="Times New Roman" w:hAnsi="Times New Roman"/>
          <w:i/>
          <w:sz w:val="24"/>
          <w:szCs w:val="24"/>
        </w:rPr>
        <w:t>.</w:t>
      </w:r>
      <w:r w:rsidRPr="000463B1">
        <w:rPr>
          <w:rFonts w:ascii="Times New Roman" w:hAnsi="Times New Roman"/>
          <w:i/>
          <w:sz w:val="24"/>
          <w:szCs w:val="24"/>
        </w:rPr>
        <w:t>)</w:t>
      </w:r>
      <w:r w:rsidR="0007189F">
        <w:rPr>
          <w:rFonts w:ascii="Times New Roman" w:hAnsi="Times New Roman"/>
          <w:i/>
          <w:sz w:val="24"/>
          <w:szCs w:val="24"/>
        </w:rPr>
        <w:t>;</w:t>
      </w:r>
    </w:p>
    <w:p w:rsidR="00E20B5F" w:rsidRPr="008E36D4" w:rsidRDefault="00E20B5F"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 xml:space="preserve">osoby fizyczne (nie dotyczy osób prowadzących działalność gospodarczą </w:t>
      </w:r>
      <w:r w:rsidR="004D71C1">
        <w:rPr>
          <w:rFonts w:ascii="Times New Roman" w:eastAsia="Calibri" w:hAnsi="Times New Roman"/>
          <w:color w:val="000000"/>
          <w:sz w:val="24"/>
          <w:szCs w:val="24"/>
        </w:rPr>
        <w:br/>
      </w:r>
      <w:r w:rsidRPr="0051706A">
        <w:rPr>
          <w:rFonts w:ascii="Times New Roman" w:eastAsia="Calibri" w:hAnsi="Times New Roman"/>
          <w:color w:val="000000"/>
          <w:sz w:val="24"/>
          <w:szCs w:val="24"/>
        </w:rPr>
        <w:t>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53248E">
      <w:pPr>
        <w:pStyle w:val="Nagwek3"/>
        <w:numPr>
          <w:ilvl w:val="0"/>
          <w:numId w:val="46"/>
        </w:numPr>
        <w:spacing w:line="276" w:lineRule="auto"/>
        <w:ind w:left="1134" w:hanging="425"/>
      </w:pPr>
      <w:r w:rsidRPr="00774C2A">
        <w:t xml:space="preserve">którego </w:t>
      </w:r>
      <w:r w:rsidR="0097739A" w:rsidRPr="00774C2A">
        <w:t>wnioskodawca został wykluczony z możliwości otrzymania dofinansowania</w:t>
      </w:r>
      <w:r w:rsidR="0033127E" w:rsidRPr="00774C2A">
        <w:t>;</w:t>
      </w:r>
    </w:p>
    <w:p w:rsidR="0097739A" w:rsidRPr="00F32D2F" w:rsidRDefault="0033127E" w:rsidP="0053248E">
      <w:pPr>
        <w:numPr>
          <w:ilvl w:val="0"/>
          <w:numId w:val="4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08" w:name="_Toc430178267"/>
      <w:bookmarkStart w:id="209" w:name="_Toc453921689"/>
      <w:r w:rsidRPr="00F32D2F">
        <w:t>Wymagane wskaźniki</w:t>
      </w:r>
      <w:bookmarkEnd w:id="208"/>
      <w:bookmarkEnd w:id="209"/>
    </w:p>
    <w:p w:rsidR="00A950D8" w:rsidRPr="000463B1" w:rsidRDefault="00A950D8" w:rsidP="002A41A0">
      <w:pPr>
        <w:pStyle w:val="Nagwek3"/>
        <w:spacing w:line="276" w:lineRule="auto"/>
        <w:ind w:left="709" w:hanging="709"/>
      </w:pPr>
      <w:r w:rsidRPr="006C6F50">
        <w:t>Wskaźniki s</w:t>
      </w:r>
      <w:r w:rsidRPr="008D37B6">
        <w:t xml:space="preserve">ą głównym narzędziem służącym monitorowaniu postępu realizacji </w:t>
      </w:r>
      <w:r w:rsidRPr="008876E7">
        <w:t>założonych działań i celów projektu. Wskaźniki odnoszą się zarówno do produktów jak</w:t>
      </w:r>
      <w:r w:rsidR="0007189F" w:rsidRPr="008876E7">
        <w:t xml:space="preserve"> </w:t>
      </w:r>
      <w:r w:rsidRPr="008876E7">
        <w:t>i</w:t>
      </w:r>
      <w:r w:rsidR="002974D5">
        <w:t> </w:t>
      </w:r>
      <w:r w:rsidRPr="00D71913">
        <w:t>rezultatów. W przypadku projektów EFS stosowana jest przedstawiona poniżej typologia wskaźników.</w:t>
      </w:r>
    </w:p>
    <w:p w:rsidR="00A950D8" w:rsidRPr="007E56C7" w:rsidRDefault="00A950D8" w:rsidP="0053248E">
      <w:pPr>
        <w:pStyle w:val="Nagwek3"/>
        <w:numPr>
          <w:ilvl w:val="0"/>
          <w:numId w:val="51"/>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53248E">
      <w:pPr>
        <w:pStyle w:val="Nagwek3"/>
        <w:numPr>
          <w:ilvl w:val="0"/>
          <w:numId w:val="51"/>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53248E">
      <w:pPr>
        <w:pStyle w:val="Nagwek3"/>
        <w:numPr>
          <w:ilvl w:val="0"/>
          <w:numId w:val="70"/>
        </w:numPr>
        <w:tabs>
          <w:tab w:val="left" w:pos="1701"/>
        </w:tabs>
        <w:spacing w:line="276" w:lineRule="auto"/>
        <w:ind w:left="1701" w:hanging="567"/>
      </w:pPr>
      <w:r w:rsidRPr="00753B8A">
        <w:rPr>
          <w:b/>
        </w:rPr>
        <w:t>wskaźniki rezultatu bezpośredniego</w:t>
      </w:r>
      <w:r w:rsidRPr="00753B8A">
        <w:t xml:space="preserve"> </w:t>
      </w:r>
      <w:r w:rsidR="00307DCB">
        <w:t>–</w:t>
      </w:r>
      <w:r w:rsidRPr="00753B8A">
        <w:t xml:space="preserve"> odnoszą się do sytuacji bezpośrednio po zakończeniu wsparcia</w:t>
      </w:r>
      <w:r w:rsidRPr="00774C2A">
        <w:t xml:space="preserve"> tj. w przypadku osób lub podmiotów – po zakończeniu ich udziału w projekcie;</w:t>
      </w:r>
    </w:p>
    <w:p w:rsidR="00A950D8" w:rsidRPr="007E56C7" w:rsidRDefault="00A950D8" w:rsidP="0053248E">
      <w:pPr>
        <w:pStyle w:val="Nagwek3"/>
        <w:numPr>
          <w:ilvl w:val="0"/>
          <w:numId w:val="70"/>
        </w:numPr>
        <w:tabs>
          <w:tab w:val="left" w:pos="0"/>
          <w:tab w:val="left" w:pos="1701"/>
        </w:tabs>
        <w:spacing w:line="276" w:lineRule="auto"/>
        <w:ind w:left="1701" w:hanging="567"/>
      </w:pPr>
      <w:r w:rsidRPr="008D37B6">
        <w:rPr>
          <w:b/>
        </w:rPr>
        <w:t>wskaźniki rezultatu długoterminowego</w:t>
      </w:r>
      <w:r w:rsidRPr="008D37B6">
        <w:t xml:space="preserve"> </w:t>
      </w:r>
      <w:r w:rsidR="00307DCB">
        <w:t>–</w:t>
      </w:r>
      <w:r w:rsidRPr="008D37B6">
        <w:t xml:space="preserve"> </w:t>
      </w:r>
      <w:r w:rsidR="00307DCB">
        <w:t>doty</w:t>
      </w:r>
      <w:r w:rsidRPr="008D37B6">
        <w:t xml:space="preserve">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CE6CD7">
        <w:t>8.3</w:t>
      </w:r>
      <w:r w:rsidR="00C05CF4" w:rsidRPr="00921E0B">
        <w:t xml:space="preserve"> </w:t>
      </w:r>
      <w:r w:rsidRPr="004D71C1">
        <w:t>oraz planowane wartości do osiągnięcia w ramach dostępnej alokacji</w:t>
      </w:r>
      <w:r w:rsidR="002A41A0">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9271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A821E0" w:rsidRPr="00753B8A">
              <w:rPr>
                <w:b/>
                <w:sz w:val="22"/>
                <w:szCs w:val="22"/>
              </w:rPr>
              <w:t xml:space="preserve"> </w:t>
            </w:r>
          </w:p>
        </w:tc>
        <w:tc>
          <w:tcPr>
            <w:tcW w:w="3594"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92712C" w:rsidTr="0092712C">
        <w:tc>
          <w:tcPr>
            <w:tcW w:w="2127" w:type="dxa"/>
          </w:tcPr>
          <w:p w:rsidR="00B053FD" w:rsidRPr="0092712C" w:rsidRDefault="003C6A78" w:rsidP="003C6A78">
            <w:pPr>
              <w:widowControl/>
              <w:adjustRightInd/>
              <w:spacing w:before="0" w:line="240" w:lineRule="auto"/>
              <w:jc w:val="left"/>
              <w:textAlignment w:val="auto"/>
              <w:rPr>
                <w:rFonts w:ascii="Times New Roman" w:hAnsi="Times New Roman"/>
                <w:sz w:val="18"/>
                <w:szCs w:val="18"/>
              </w:rPr>
            </w:pPr>
            <w:r w:rsidRPr="003C6A78">
              <w:rPr>
                <w:rFonts w:ascii="Times New Roman" w:hAnsi="Times New Roman"/>
                <w:sz w:val="18"/>
                <w:szCs w:val="18"/>
              </w:rPr>
              <w:t>Liczba wspartych w</w:t>
            </w:r>
            <w:r w:rsidRPr="0092712C">
              <w:rPr>
                <w:rFonts w:ascii="Times New Roman" w:hAnsi="Times New Roman"/>
                <w:sz w:val="18"/>
                <w:szCs w:val="18"/>
              </w:rPr>
              <w:t xml:space="preserve"> </w:t>
            </w:r>
            <w:r w:rsidRPr="003C6A78">
              <w:rPr>
                <w:rFonts w:ascii="Times New Roman" w:hAnsi="Times New Roman"/>
                <w:sz w:val="18"/>
                <w:szCs w:val="18"/>
              </w:rPr>
              <w:t>programie miejsc świadczenia usług społecznych,</w:t>
            </w:r>
            <w:r w:rsidRPr="0092712C">
              <w:rPr>
                <w:rFonts w:ascii="Times New Roman" w:hAnsi="Times New Roman"/>
                <w:sz w:val="18"/>
                <w:szCs w:val="18"/>
              </w:rPr>
              <w:t xml:space="preserve"> </w:t>
            </w:r>
            <w:r w:rsidRPr="003C6A78">
              <w:rPr>
                <w:rFonts w:ascii="Times New Roman" w:hAnsi="Times New Roman"/>
                <w:sz w:val="18"/>
                <w:szCs w:val="18"/>
              </w:rPr>
              <w:t>istniejących po zakończeniu</w:t>
            </w:r>
            <w:r w:rsidRPr="0092712C">
              <w:rPr>
                <w:rFonts w:ascii="Times New Roman" w:hAnsi="Times New Roman"/>
                <w:sz w:val="18"/>
                <w:szCs w:val="18"/>
              </w:rPr>
              <w:t xml:space="preserve"> </w:t>
            </w:r>
            <w:r w:rsidRPr="003C6A78">
              <w:rPr>
                <w:rFonts w:ascii="Times New Roman" w:hAnsi="Times New Roman"/>
                <w:sz w:val="18"/>
                <w:szCs w:val="18"/>
              </w:rPr>
              <w:t>projektu</w:t>
            </w:r>
          </w:p>
        </w:tc>
        <w:tc>
          <w:tcPr>
            <w:tcW w:w="1275" w:type="dxa"/>
          </w:tcPr>
          <w:p w:rsidR="00B053FD" w:rsidRPr="0092712C" w:rsidRDefault="003C6A78" w:rsidP="003C6A78">
            <w:pPr>
              <w:pStyle w:val="Nagwek3"/>
              <w:numPr>
                <w:ilvl w:val="0"/>
                <w:numId w:val="0"/>
              </w:numPr>
              <w:spacing w:line="276" w:lineRule="auto"/>
              <w:jc w:val="center"/>
              <w:rPr>
                <w:sz w:val="18"/>
                <w:szCs w:val="18"/>
              </w:rPr>
            </w:pPr>
            <w:r w:rsidRPr="0092712C">
              <w:rPr>
                <w:sz w:val="18"/>
                <w:szCs w:val="18"/>
              </w:rPr>
              <w:t>s</w:t>
            </w:r>
            <w:r w:rsidRPr="0092712C">
              <w:rPr>
                <w:bCs w:val="0"/>
                <w:sz w:val="18"/>
                <w:szCs w:val="18"/>
              </w:rPr>
              <w:t>ztuka</w:t>
            </w:r>
          </w:p>
        </w:tc>
        <w:tc>
          <w:tcPr>
            <w:tcW w:w="2410" w:type="dxa"/>
          </w:tcPr>
          <w:p w:rsidR="00B053FD" w:rsidRPr="0092712C" w:rsidRDefault="00377338" w:rsidP="0092712C">
            <w:pPr>
              <w:pStyle w:val="Nagwek3"/>
              <w:numPr>
                <w:ilvl w:val="0"/>
                <w:numId w:val="0"/>
              </w:numPr>
              <w:spacing w:line="276" w:lineRule="auto"/>
              <w:ind w:left="-108"/>
              <w:jc w:val="center"/>
              <w:rPr>
                <w:sz w:val="18"/>
                <w:szCs w:val="18"/>
              </w:rPr>
            </w:pPr>
            <w:r>
              <w:rPr>
                <w:sz w:val="18"/>
                <w:szCs w:val="18"/>
              </w:rPr>
              <w:t>17</w:t>
            </w:r>
          </w:p>
        </w:tc>
        <w:tc>
          <w:tcPr>
            <w:tcW w:w="3594" w:type="dxa"/>
          </w:tcPr>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Miejsce świadczenia usługi społecznej to:</w:t>
            </w:r>
          </w:p>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1. miejsce wsparte ze środków EFS, na którym świadczona jest usługa społeczna lub miejsce gotowe do świadczenia usługi społecznej po zakończeniu projektu; są to miejsca m. in. w placówkach dziennego pobytu, świe</w:t>
            </w:r>
            <w:r w:rsidR="00ED49AF">
              <w:rPr>
                <w:rFonts w:ascii="Times New Roman" w:hAnsi="Times New Roman"/>
                <w:sz w:val="18"/>
                <w:szCs w:val="18"/>
              </w:rPr>
              <w:t>tlicach, mieszkaniach o </w:t>
            </w:r>
            <w:r w:rsidRPr="0092712C">
              <w:rPr>
                <w:rFonts w:ascii="Times New Roman" w:hAnsi="Times New Roman"/>
                <w:sz w:val="18"/>
                <w:szCs w:val="18"/>
              </w:rPr>
              <w:t>charakterze wspomaganym.</w:t>
            </w:r>
          </w:p>
          <w:p w:rsidR="00B053FD"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 xml:space="preserve">2. osoba, np. asystent czy opiekun osób niesamodzielnych, który otrzymał wsparcie EFS (np. szkolenie), świadcząca lub gotowa do świadczenia usługi społecznej po zakończeniu projektu. Zakres świadczonych usług określony jest w </w:t>
            </w:r>
            <w:r w:rsidRPr="0092712C">
              <w:rPr>
                <w:rFonts w:ascii="Times New Roman" w:hAnsi="Times New Roman"/>
                <w:i/>
                <w:sz w:val="18"/>
                <w:szCs w:val="18"/>
              </w:rPr>
              <w:t>Wytycznych w zakresie zasad realizacji przedsięwzięć w obszarze włączenia spo</w:t>
            </w:r>
            <w:r w:rsidR="002974D5">
              <w:rPr>
                <w:rFonts w:ascii="Times New Roman" w:hAnsi="Times New Roman"/>
                <w:i/>
                <w:sz w:val="18"/>
                <w:szCs w:val="18"/>
              </w:rPr>
              <w:t>łecznego i zwalczania ubóstwa z</w:t>
            </w:r>
            <w:r w:rsidRPr="0092712C">
              <w:rPr>
                <w:rFonts w:ascii="Times New Roman" w:hAnsi="Times New Roman"/>
                <w:i/>
                <w:sz w:val="18"/>
                <w:szCs w:val="18"/>
              </w:rPr>
              <w:t>wykorzystaniem środków Europejskiego Funduszu Społecznego i Europejskiego Funduszu Rozwoju Regionalnego na lata 2014-2020</w:t>
            </w:r>
            <w:r w:rsidRPr="0092712C">
              <w:rPr>
                <w:rFonts w:ascii="Times New Roman" w:hAnsi="Times New Roman"/>
                <w:sz w:val="18"/>
                <w:szCs w:val="18"/>
              </w:rPr>
              <w:t xml:space="preserve">. </w:t>
            </w:r>
          </w:p>
        </w:tc>
      </w:tr>
      <w:tr w:rsidR="0092712C" w:rsidRPr="0092712C" w:rsidTr="0092712C">
        <w:tc>
          <w:tcPr>
            <w:tcW w:w="2127" w:type="dxa"/>
          </w:tcPr>
          <w:p w:rsidR="0092712C" w:rsidRPr="0092712C" w:rsidRDefault="0092712C" w:rsidP="0092712C">
            <w:pPr>
              <w:widowControl/>
              <w:adjustRightInd/>
              <w:spacing w:before="0" w:line="240" w:lineRule="auto"/>
              <w:jc w:val="left"/>
              <w:textAlignment w:val="auto"/>
              <w:rPr>
                <w:rFonts w:ascii="Times New Roman" w:hAnsi="Times New Roman"/>
                <w:sz w:val="18"/>
                <w:szCs w:val="18"/>
              </w:rPr>
            </w:pPr>
            <w:r w:rsidRPr="0092712C">
              <w:rPr>
                <w:rFonts w:ascii="Times New Roman" w:hAnsi="Times New Roman"/>
                <w:sz w:val="18"/>
                <w:szCs w:val="18"/>
              </w:rPr>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t>opuszczeniu</w:t>
            </w:r>
          </w:p>
          <w:p w:rsidR="0092712C" w:rsidRPr="003C6A78" w:rsidRDefault="00EB325B" w:rsidP="003C6A78">
            <w:pPr>
              <w:widowControl/>
              <w:adjustRightInd/>
              <w:spacing w:before="0" w:line="240" w:lineRule="auto"/>
              <w:jc w:val="left"/>
              <w:textAlignment w:val="auto"/>
              <w:rPr>
                <w:rFonts w:ascii="Times New Roman" w:hAnsi="Times New Roman"/>
                <w:sz w:val="18"/>
                <w:szCs w:val="18"/>
              </w:rPr>
            </w:pPr>
            <w:r>
              <w:rPr>
                <w:rFonts w:ascii="Times New Roman" w:hAnsi="Times New Roman"/>
                <w:sz w:val="18"/>
                <w:szCs w:val="18"/>
              </w:rPr>
              <w:t>p</w:t>
            </w:r>
            <w:r w:rsidR="0092712C" w:rsidRPr="0092712C">
              <w:rPr>
                <w:rFonts w:ascii="Times New Roman" w:hAnsi="Times New Roman"/>
                <w:sz w:val="18"/>
                <w:szCs w:val="18"/>
              </w:rPr>
              <w:t>rogramu</w:t>
            </w:r>
          </w:p>
        </w:tc>
        <w:tc>
          <w:tcPr>
            <w:tcW w:w="1275" w:type="dxa"/>
          </w:tcPr>
          <w:p w:rsidR="0092712C" w:rsidRPr="0092712C" w:rsidRDefault="0092712C" w:rsidP="003C6A78">
            <w:pPr>
              <w:pStyle w:val="Nagwek3"/>
              <w:numPr>
                <w:ilvl w:val="0"/>
                <w:numId w:val="0"/>
              </w:numPr>
              <w:spacing w:line="276" w:lineRule="auto"/>
              <w:jc w:val="center"/>
              <w:rPr>
                <w:sz w:val="18"/>
                <w:szCs w:val="18"/>
              </w:rPr>
            </w:pPr>
            <w:r>
              <w:rPr>
                <w:sz w:val="18"/>
                <w:szCs w:val="18"/>
              </w:rPr>
              <w:t>osoba</w:t>
            </w:r>
          </w:p>
        </w:tc>
        <w:tc>
          <w:tcPr>
            <w:tcW w:w="2410" w:type="dxa"/>
          </w:tcPr>
          <w:p w:rsidR="0092712C" w:rsidRDefault="00E1202C" w:rsidP="0092712C">
            <w:pPr>
              <w:pStyle w:val="Nagwek3"/>
              <w:numPr>
                <w:ilvl w:val="0"/>
                <w:numId w:val="0"/>
              </w:numPr>
              <w:spacing w:line="276" w:lineRule="auto"/>
              <w:ind w:left="-108"/>
              <w:jc w:val="center"/>
              <w:rPr>
                <w:sz w:val="18"/>
                <w:szCs w:val="18"/>
              </w:rPr>
            </w:pPr>
            <w:r>
              <w:rPr>
                <w:sz w:val="18"/>
                <w:szCs w:val="18"/>
              </w:rPr>
              <w:t>4,25%</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i/>
                <w:sz w:val="18"/>
                <w:szCs w:val="18"/>
              </w:rPr>
            </w:pPr>
            <w:r w:rsidRPr="00E1202C">
              <w:rPr>
                <w:rFonts w:ascii="Times New Roman" w:hAnsi="Times New Roman"/>
                <w:sz w:val="18"/>
                <w:szCs w:val="18"/>
              </w:rPr>
              <w:t>Osoby zagrożone ubóstwem l</w:t>
            </w:r>
            <w:r>
              <w:rPr>
                <w:rFonts w:ascii="Times New Roman" w:hAnsi="Times New Roman"/>
                <w:sz w:val="18"/>
                <w:szCs w:val="18"/>
              </w:rPr>
              <w:t>ub wykluczeniem społecznym defi</w:t>
            </w:r>
            <w:r w:rsidRPr="00E1202C">
              <w:rPr>
                <w:rFonts w:ascii="Times New Roman" w:hAnsi="Times New Roman"/>
                <w:sz w:val="18"/>
                <w:szCs w:val="18"/>
              </w:rPr>
              <w:t xml:space="preserve">niowane na podstawie </w:t>
            </w:r>
            <w:r w:rsidRPr="00E1202C">
              <w:rPr>
                <w:rFonts w:ascii="Times New Roman" w:hAnsi="Times New Roman"/>
                <w:i/>
                <w:sz w:val="18"/>
                <w:szCs w:val="18"/>
              </w:rPr>
              <w:t>Wytycznych w zakresie zasad realizacji przedsięwzięć w obszarze włączenia spo</w:t>
            </w:r>
            <w:r w:rsidR="00ED49AF">
              <w:rPr>
                <w:rFonts w:ascii="Times New Roman" w:hAnsi="Times New Roman"/>
                <w:i/>
                <w:sz w:val="18"/>
                <w:szCs w:val="18"/>
              </w:rPr>
              <w:t>łecznego i zwalczania ubóstwa z </w:t>
            </w:r>
            <w:r w:rsidRPr="00E1202C">
              <w:rPr>
                <w:rFonts w:ascii="Times New Roman" w:hAnsi="Times New Roman"/>
                <w:i/>
                <w:sz w:val="18"/>
                <w:szCs w:val="18"/>
              </w:rPr>
              <w:t>wykorzystaniem środków Europejskiego Funduszu Społecznego i Europejskiego Funduszu Rozwoju Regionalnego na lata 2014-2020</w:t>
            </w:r>
            <w:r>
              <w:rPr>
                <w:rFonts w:ascii="Times New Roman" w:hAnsi="Times New Roman"/>
                <w:sz w:val="18"/>
                <w:szCs w:val="18"/>
              </w:rPr>
              <w:t xml:space="preserve"> </w:t>
            </w:r>
            <w:r w:rsidRPr="00E1202C">
              <w:rPr>
                <w:rFonts w:ascii="Times New Roman" w:hAnsi="Times New Roman"/>
                <w:sz w:val="18"/>
                <w:szCs w:val="18"/>
              </w:rPr>
              <w:t xml:space="preserve">oraz </w:t>
            </w:r>
            <w:r w:rsidRPr="00E1202C">
              <w:rPr>
                <w:rFonts w:ascii="Times New Roman" w:hAnsi="Times New Roman"/>
                <w:i/>
                <w:sz w:val="18"/>
                <w:szCs w:val="18"/>
              </w:rPr>
              <w:t>Wytycznych w zakresie realizacji przedsięwzięć z udziałem środków EFS w obszarze zdrowia.</w:t>
            </w:r>
          </w:p>
          <w:p w:rsidR="009271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Pomiar dot. uczestniczenia w kształceniu lub szkolen</w:t>
            </w:r>
            <w:r>
              <w:rPr>
                <w:rFonts w:ascii="Times New Roman" w:hAnsi="Times New Roman"/>
                <w:sz w:val="18"/>
                <w:szCs w:val="18"/>
              </w:rPr>
              <w:t>iu, zdobyw</w:t>
            </w:r>
            <w:r w:rsidRPr="00E1202C">
              <w:rPr>
                <w:rFonts w:ascii="Times New Roman" w:hAnsi="Times New Roman"/>
                <w:sz w:val="18"/>
                <w:szCs w:val="18"/>
              </w:rPr>
              <w:t>ania kwalifikacji, zatrudnienia jak we wska</w:t>
            </w:r>
            <w:r>
              <w:rPr>
                <w:rFonts w:ascii="Times New Roman" w:hAnsi="Times New Roman"/>
                <w:sz w:val="18"/>
                <w:szCs w:val="18"/>
              </w:rPr>
              <w:t>źniku wspólnym (CI)</w:t>
            </w:r>
            <w:r w:rsidRPr="00E1202C">
              <w:rPr>
                <w:rFonts w:ascii="Times New Roman" w:hAnsi="Times New Roman"/>
                <w:sz w:val="18"/>
                <w:szCs w:val="18"/>
              </w:rPr>
              <w:t xml:space="preserve">: </w:t>
            </w:r>
            <w:r w:rsidRPr="00E1202C">
              <w:rPr>
                <w:rFonts w:ascii="Times New Roman" w:hAnsi="Times New Roman"/>
                <w:i/>
                <w:sz w:val="18"/>
                <w:szCs w:val="18"/>
              </w:rPr>
              <w:t>liczba osób w niekorzystnej sytuacji społecznej poszukujących pracy, uczestniczących w kształceniu lub szkoleniu, zdobywających kwalifikacje, zatrudnionych (łącznie z prowadzącymi działalność na własny rachunek) po opuszczeniu programu</w:t>
            </w:r>
            <w:r w:rsidRPr="00E1202C">
              <w:rPr>
                <w:rFonts w:ascii="Times New Roman" w:hAnsi="Times New Roman"/>
                <w:sz w:val="18"/>
                <w:szCs w:val="18"/>
              </w:rPr>
              <w:t>.</w:t>
            </w:r>
            <w:r w:rsidRPr="00E1202C">
              <w:rPr>
                <w:rFonts w:cs="Arial"/>
                <w:sz w:val="12"/>
                <w:szCs w:val="12"/>
              </w:rPr>
              <w:t xml:space="preserve"> </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E120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594"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E1202C">
        <w:tc>
          <w:tcPr>
            <w:tcW w:w="2127" w:type="dxa"/>
          </w:tcPr>
          <w:p w:rsidR="00B053FD" w:rsidRPr="00E1202C" w:rsidRDefault="00E1202C" w:rsidP="00E1202C">
            <w:pPr>
              <w:widowControl/>
              <w:adjustRightInd/>
              <w:spacing w:before="0" w:line="240" w:lineRule="auto"/>
              <w:jc w:val="left"/>
              <w:textAlignment w:val="auto"/>
              <w:rPr>
                <w:rFonts w:cs="Arial"/>
                <w:sz w:val="20"/>
              </w:rPr>
            </w:pPr>
            <w:r w:rsidRPr="00E1202C">
              <w:rPr>
                <w:rFonts w:ascii="Times New Roman" w:hAnsi="Times New Roman"/>
                <w:sz w:val="18"/>
                <w:szCs w:val="18"/>
              </w:rPr>
              <w:t>Liczba osób zagrożonych ubóstwem lub wykluczeniem społecznym objętych usługami społecznymi świadczonymi w interesie ogólnym w programie</w:t>
            </w:r>
          </w:p>
        </w:tc>
        <w:tc>
          <w:tcPr>
            <w:tcW w:w="1275" w:type="dxa"/>
          </w:tcPr>
          <w:p w:rsidR="00B053FD" w:rsidRPr="00E1202C" w:rsidRDefault="00E1202C" w:rsidP="00E1202C">
            <w:pPr>
              <w:pStyle w:val="Nagwek3"/>
              <w:numPr>
                <w:ilvl w:val="0"/>
                <w:numId w:val="0"/>
              </w:numPr>
              <w:spacing w:line="276" w:lineRule="auto"/>
              <w:jc w:val="center"/>
              <w:rPr>
                <w:sz w:val="18"/>
                <w:szCs w:val="18"/>
              </w:rPr>
            </w:pPr>
            <w:r w:rsidRPr="00E1202C">
              <w:rPr>
                <w:sz w:val="18"/>
                <w:szCs w:val="18"/>
              </w:rPr>
              <w:t>osoba</w:t>
            </w:r>
          </w:p>
        </w:tc>
        <w:tc>
          <w:tcPr>
            <w:tcW w:w="2410" w:type="dxa"/>
          </w:tcPr>
          <w:p w:rsidR="00B053FD" w:rsidRPr="00753B8A" w:rsidRDefault="00377338" w:rsidP="00E1202C">
            <w:pPr>
              <w:pStyle w:val="Nagwek3"/>
              <w:numPr>
                <w:ilvl w:val="0"/>
                <w:numId w:val="0"/>
              </w:numPr>
              <w:spacing w:line="276" w:lineRule="auto"/>
              <w:jc w:val="center"/>
            </w:pPr>
            <w:r>
              <w:rPr>
                <w:sz w:val="18"/>
                <w:szCs w:val="18"/>
              </w:rPr>
              <w:t>170</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 xml:space="preserve">Wskaźnik obejmuje osoby zagrożone ubóstwem lub wykluczeniem społecznym (definicja jak we wskaźniku: </w:t>
            </w:r>
            <w:r w:rsidRPr="00227BAD">
              <w:rPr>
                <w:rFonts w:ascii="Times New Roman" w:hAnsi="Times New Roman"/>
                <w:i/>
                <w:sz w:val="18"/>
                <w:szCs w:val="18"/>
              </w:rPr>
              <w:t>liczba osób zagrożonych wykluczeniem społecznym objętych wsparciem w programie</w:t>
            </w:r>
            <w:r w:rsidRPr="00E1202C">
              <w:rPr>
                <w:rFonts w:ascii="Times New Roman" w:hAnsi="Times New Roman"/>
                <w:sz w:val="18"/>
                <w:szCs w:val="18"/>
              </w:rPr>
              <w:t>), które rozpoczęły udział w projektach przewidujących wsparcie w postaci usług społecznych świadczonych w interesie ogólnym.</w:t>
            </w:r>
          </w:p>
          <w:p w:rsidR="00B053FD"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Usługi społeczne świadczone w interesie ogólnym należy rozumieć</w:t>
            </w:r>
            <w:r>
              <w:rPr>
                <w:rFonts w:ascii="Times New Roman" w:hAnsi="Times New Roman"/>
                <w:sz w:val="18"/>
                <w:szCs w:val="18"/>
              </w:rPr>
              <w:t xml:space="preserve"> </w:t>
            </w:r>
            <w:r w:rsidRPr="00E1202C">
              <w:rPr>
                <w:rFonts w:ascii="Times New Roman" w:hAnsi="Times New Roman"/>
                <w:sz w:val="18"/>
                <w:szCs w:val="18"/>
              </w:rPr>
              <w:t>zgodnie z definicją</w:t>
            </w:r>
            <w:r>
              <w:rPr>
                <w:rFonts w:ascii="Times New Roman" w:hAnsi="Times New Roman"/>
                <w:sz w:val="18"/>
                <w:szCs w:val="18"/>
              </w:rPr>
              <w:t xml:space="preserve"> </w:t>
            </w:r>
            <w:r w:rsidRPr="00E1202C">
              <w:rPr>
                <w:rFonts w:ascii="Times New Roman" w:hAnsi="Times New Roman"/>
                <w:sz w:val="18"/>
                <w:szCs w:val="18"/>
              </w:rPr>
              <w:t>wskazaną</w:t>
            </w:r>
            <w:r>
              <w:rPr>
                <w:rFonts w:ascii="Times New Roman" w:hAnsi="Times New Roman"/>
                <w:sz w:val="18"/>
                <w:szCs w:val="18"/>
              </w:rPr>
              <w:t xml:space="preserve"> </w:t>
            </w:r>
            <w:r w:rsidRPr="00E1202C">
              <w:rPr>
                <w:rFonts w:ascii="Times New Roman" w:hAnsi="Times New Roman"/>
                <w:sz w:val="18"/>
                <w:szCs w:val="18"/>
              </w:rPr>
              <w:t xml:space="preserve">w </w:t>
            </w:r>
            <w:r w:rsidRPr="00E1202C">
              <w:rPr>
                <w:rFonts w:ascii="Times New Roman" w:hAnsi="Times New Roman"/>
                <w:i/>
                <w:sz w:val="18"/>
                <w:szCs w:val="18"/>
              </w:rPr>
              <w:t>Wytycznych w zakresie zasad realizacji przedsięwzięć w obszarze włączenia społecznego i zwalczania ubóst</w:t>
            </w:r>
            <w:r w:rsidR="00ED49AF">
              <w:rPr>
                <w:rFonts w:ascii="Times New Roman" w:hAnsi="Times New Roman"/>
                <w:i/>
                <w:sz w:val="18"/>
                <w:szCs w:val="18"/>
              </w:rPr>
              <w:t>wa z </w:t>
            </w:r>
            <w:r w:rsidRPr="00E1202C">
              <w:rPr>
                <w:rFonts w:ascii="Times New Roman" w:hAnsi="Times New Roman"/>
                <w:i/>
                <w:sz w:val="18"/>
                <w:szCs w:val="18"/>
              </w:rPr>
              <w:t>wykorzystaniem środków Europejskiego Funduszu Społecznego i Europejskiego Funduszu Rozwoju Regionalnego na lata 2014-2020.</w:t>
            </w:r>
          </w:p>
        </w:tc>
      </w:tr>
    </w:tbl>
    <w:p w:rsidR="00B053FD" w:rsidRPr="00790893" w:rsidRDefault="00B053FD" w:rsidP="00F93FE7">
      <w:pPr>
        <w:pStyle w:val="Nagwek3"/>
        <w:numPr>
          <w:ilvl w:val="0"/>
          <w:numId w:val="0"/>
        </w:numPr>
        <w:spacing w:line="276" w:lineRule="auto"/>
        <w:ind w:left="709"/>
      </w:pPr>
    </w:p>
    <w:p w:rsidR="00216E71" w:rsidRPr="007E56C7" w:rsidRDefault="00F65F8E" w:rsidP="00F93FE7">
      <w:pPr>
        <w:pStyle w:val="Nagwek3"/>
        <w:spacing w:line="276" w:lineRule="auto"/>
        <w:ind w:left="709" w:hanging="709"/>
      </w:pPr>
      <w:r w:rsidRPr="00753B8A">
        <w:t xml:space="preserve">Wnioskodawca ubiegający się o dofinansowanie zgodnie z </w:t>
      </w:r>
      <w:r w:rsidRPr="00753B8A">
        <w:rPr>
          <w:i/>
        </w:rPr>
        <w:t>Instrukcją wypełniania wniosku o dofinansowanie projektu współfinansowanego ze środków EFS w ramach RPO WP na lata 2014–2020</w:t>
      </w:r>
      <w:r w:rsidRPr="00753B8A">
        <w:t xml:space="preserve"> zobowiązany jest przedstawić we wniosku o</w:t>
      </w:r>
      <w:r w:rsidR="00C05CF4" w:rsidRPr="00774C2A">
        <w:t> </w:t>
      </w:r>
      <w:r w:rsidRPr="00753B8A">
        <w:t xml:space="preserve">dofinansowanie projektu wskaźniki produktu i wskaźniki rezultatu spośród wskazanych w punkcie </w:t>
      </w:r>
      <w:r w:rsidR="000F6E20" w:rsidRPr="00753B8A">
        <w:t>2.5.3</w:t>
      </w:r>
      <w:r w:rsidRPr="00753B8A">
        <w:t xml:space="preserve"> niniejszego Regulaminu, adekwatne do planowanego w</w:t>
      </w:r>
      <w:r w:rsidR="00C05CF4" w:rsidRPr="00774C2A">
        <w:t> </w:t>
      </w:r>
      <w:r w:rsidRPr="00753B8A">
        <w:t>projekcie wsparcia i grup docelowych.</w:t>
      </w:r>
      <w:r w:rsidR="000F6E20" w:rsidRPr="00753B8A">
        <w:t xml:space="preserve"> </w:t>
      </w:r>
    </w:p>
    <w:p w:rsidR="00E70FDD" w:rsidRPr="00774C2A" w:rsidRDefault="00E70FDD" w:rsidP="00F93FE7">
      <w:pPr>
        <w:pStyle w:val="Nagwek3"/>
        <w:spacing w:line="276" w:lineRule="auto"/>
        <w:ind w:left="709" w:hanging="709"/>
      </w:pPr>
      <w:r w:rsidRPr="00753B8A">
        <w:rPr>
          <w:szCs w:val="24"/>
        </w:rPr>
        <w:t xml:space="preserve">Wskaźniki produktu </w:t>
      </w:r>
      <w:r w:rsidRPr="00774C2A">
        <w:rPr>
          <w:szCs w:val="24"/>
        </w:rPr>
        <w:t>i</w:t>
      </w:r>
      <w:r w:rsidRPr="00753B8A">
        <w:t xml:space="preserve"> rezultatu</w:t>
      </w:r>
      <w:r w:rsidR="000F6E20" w:rsidRPr="00774C2A">
        <w:t xml:space="preserve"> bezpośredniego</w:t>
      </w:r>
      <w:r w:rsidRPr="00753B8A">
        <w:t xml:space="preserve"> przewidziane do monitorowania </w:t>
      </w:r>
      <w:r w:rsidRPr="00ED49AF">
        <w:t xml:space="preserve">Działania </w:t>
      </w:r>
      <w:r w:rsidR="00D924EB" w:rsidRPr="00ED49AF">
        <w:t xml:space="preserve">8.3 </w:t>
      </w:r>
      <w:r w:rsidRPr="00753B8A">
        <w:t>mogą nie obejmować całości rezultat</w:t>
      </w:r>
      <w:r w:rsidR="00ED49AF">
        <w:t>ów, w ramach danego projektu. W </w:t>
      </w:r>
      <w:r w:rsidRPr="00753B8A">
        <w:t xml:space="preserve">związku z tym, oprócz wymienionych </w:t>
      </w:r>
      <w:r w:rsidR="004E6371" w:rsidRPr="00774C2A">
        <w:t>w punkcie 2.5.</w:t>
      </w:r>
      <w:r w:rsidR="000F6E20" w:rsidRPr="00921E0B">
        <w:t>3</w:t>
      </w:r>
      <w:r w:rsidR="007D594E" w:rsidRPr="00941D4A">
        <w:t xml:space="preserve"> </w:t>
      </w:r>
      <w:r w:rsidR="004E6371" w:rsidRPr="00753B8A">
        <w:t>wskaźników</w:t>
      </w:r>
      <w:r w:rsidRPr="00753B8A">
        <w:t xml:space="preserve">, wnioskodawca </w:t>
      </w:r>
      <w:r w:rsidRPr="00A821E0">
        <w:t>może</w:t>
      </w:r>
      <w:r w:rsidRPr="00753B8A">
        <w:t xml:space="preserve"> określić własne wskaźniki </w:t>
      </w:r>
      <w:r w:rsidR="00D5614F" w:rsidRPr="00774C2A">
        <w:t>specyficzne dla projektu</w:t>
      </w:r>
      <w:r w:rsidR="00D5614F" w:rsidRPr="00753B8A" w:rsidDel="00D5614F">
        <w:t xml:space="preserve"> </w:t>
      </w:r>
      <w:r w:rsidR="00D5614F" w:rsidRPr="00774C2A">
        <w:t xml:space="preserve">uwzględniające specyfikę danego projektu </w:t>
      </w:r>
      <w:r w:rsidR="00D5614F" w:rsidRPr="007E56C7">
        <w:t xml:space="preserve">– </w:t>
      </w:r>
      <w:r w:rsidR="00D5614F" w:rsidRPr="00921E0B">
        <w:t xml:space="preserve">tzw. </w:t>
      </w:r>
      <w:r w:rsidR="00D5614F" w:rsidRPr="00941D4A">
        <w:t>wskaźniki</w:t>
      </w:r>
      <w:r w:rsidR="00D5614F" w:rsidRPr="00064BA6">
        <w:t xml:space="preserve"> projektowe</w:t>
      </w:r>
      <w:r w:rsidR="00D5614F" w:rsidRPr="009279CE">
        <w:t xml:space="preserve">. Wskaźniki </w:t>
      </w:r>
      <w:r w:rsidR="00D5614F" w:rsidRPr="00BA4518">
        <w:t>projekt</w:t>
      </w:r>
      <w:r w:rsidR="00D5614F" w:rsidRPr="00F32D2F">
        <w:t>owe</w:t>
      </w:r>
      <w:r w:rsidR="00D5614F" w:rsidRPr="00CC6287">
        <w:t xml:space="preserve"> podlegają monitorowaniu i roz</w:t>
      </w:r>
      <w:r w:rsidR="00016DC2" w:rsidRPr="006C6F50">
        <w:t>liczeniu na poziomie projektu z</w:t>
      </w:r>
      <w:r w:rsidR="00016DC2" w:rsidRPr="008D37B6">
        <w:t> </w:t>
      </w:r>
      <w:r w:rsidR="00D5614F" w:rsidRPr="008D37B6">
        <w:t>uwagi na ograniczoną możliwość ich agregowania i porównywania pomiędzy p</w:t>
      </w:r>
      <w:r w:rsidR="00D5614F" w:rsidRPr="00D71913">
        <w:t>rojektami.</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7F7D89" w:rsidRPr="00921E0B" w:rsidRDefault="007D594E" w:rsidP="00F93FE7">
      <w:pPr>
        <w:pStyle w:val="Nagwek3"/>
        <w:spacing w:line="276" w:lineRule="auto"/>
        <w:ind w:left="709" w:hanging="709"/>
        <w:rPr>
          <w:szCs w:val="24"/>
          <w:u w:val="single"/>
        </w:rPr>
      </w:pPr>
      <w:r w:rsidRPr="007E56C7">
        <w:t xml:space="preserve">UWAGA! </w:t>
      </w:r>
      <w:r w:rsidRPr="00921E0B">
        <w:rPr>
          <w:u w:val="single"/>
        </w:rPr>
        <w:t>Wnioskodawca na etapie realizacji projektu</w:t>
      </w:r>
      <w:r w:rsidRPr="00941D4A">
        <w:t xml:space="preserve"> zobligowany jest do </w:t>
      </w:r>
      <w:r w:rsidR="00D81FEC" w:rsidRPr="00064BA6">
        <w:rPr>
          <w:b/>
        </w:rPr>
        <w:t>monitorowania  wskaźników wspólnych</w:t>
      </w:r>
      <w:r w:rsidR="00D81FEC" w:rsidRPr="009279CE">
        <w:t xml:space="preserve">, które wynikają </w:t>
      </w:r>
      <w:r w:rsidR="007E2C8D" w:rsidRPr="00BA4518">
        <w:t>z</w:t>
      </w:r>
      <w:r w:rsidR="007E2C8D" w:rsidRPr="00F32D2F">
        <w:t xml:space="preserve"> </w:t>
      </w:r>
      <w:r w:rsidR="00D81FEC" w:rsidRPr="00753B8A">
        <w:rPr>
          <w:i/>
        </w:rPr>
        <w:t xml:space="preserve">Wytycznych </w:t>
      </w:r>
      <w:r w:rsidR="002E2820" w:rsidRPr="00753B8A">
        <w:rPr>
          <w:i/>
        </w:rPr>
        <w:t xml:space="preserve">w zakresie </w:t>
      </w:r>
      <w:r w:rsidR="00D81FEC" w:rsidRPr="00753B8A">
        <w:rPr>
          <w:i/>
        </w:rPr>
        <w:t>monitorowania postępu rzeczowego realizacji programów operacyjnych na lata 2014-2020</w:t>
      </w:r>
      <w:r w:rsidR="00D81FEC" w:rsidRPr="00774C2A">
        <w:t>.</w:t>
      </w:r>
      <w:r w:rsidR="007373AB" w:rsidRPr="007E56C7">
        <w:t xml:space="preserve"> </w:t>
      </w:r>
    </w:p>
    <w:p w:rsidR="007373AB" w:rsidRPr="00753B8A" w:rsidRDefault="007373AB" w:rsidP="00F93FE7">
      <w:pPr>
        <w:pStyle w:val="Nagwek3"/>
        <w:spacing w:line="276" w:lineRule="auto"/>
        <w:ind w:left="709" w:hanging="709"/>
      </w:pPr>
      <w:r w:rsidRPr="00753B8A">
        <w:t xml:space="preserve">W związku z </w:t>
      </w:r>
      <w:r w:rsidR="00D924EB" w:rsidRPr="00D924EB">
        <w:t>pkt 2.5.8</w:t>
      </w:r>
      <w:r w:rsidR="00C1258A" w:rsidRPr="00753B8A">
        <w:t xml:space="preserve"> </w:t>
      </w:r>
      <w:r w:rsidRPr="00753B8A">
        <w:t xml:space="preserve">we wniosku o dofinansowanie </w:t>
      </w:r>
      <w:r w:rsidR="00BB4683" w:rsidRPr="00774C2A">
        <w:t xml:space="preserve">projektu </w:t>
      </w:r>
      <w:r w:rsidRPr="00753B8A">
        <w:t xml:space="preserve">należy obligatoryjnie wpisać „ręcznie” </w:t>
      </w:r>
      <w:r w:rsidR="00921E0B">
        <w:t xml:space="preserve">wszystkie </w:t>
      </w:r>
      <w:r w:rsidRPr="00753B8A">
        <w:t>poniższe wskaźniki jako „specyficzne dla projektu” z</w:t>
      </w:r>
      <w:r w:rsidR="00921E0B">
        <w:t> </w:t>
      </w:r>
      <w:r w:rsidRPr="00753B8A">
        <w:t>określeniem ich wartości docelowych (</w:t>
      </w:r>
      <w:r w:rsidR="00921E0B">
        <w:t>nawet</w:t>
      </w:r>
      <w:r w:rsidR="00921E0B" w:rsidRPr="00753B8A">
        <w:t xml:space="preserve"> </w:t>
      </w:r>
      <w:r w:rsidRPr="00753B8A">
        <w:t>w przypadku wartości zerowej):</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D81FEC" w:rsidRPr="00790893" w:rsidTr="00680F82">
        <w:tc>
          <w:tcPr>
            <w:tcW w:w="3572" w:type="dxa"/>
            <w:shd w:val="clear" w:color="auto" w:fill="D9D9D9"/>
            <w:vAlign w:val="center"/>
          </w:tcPr>
          <w:p w:rsidR="00D81FEC" w:rsidRPr="00774C2A"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81FEC" w:rsidRPr="007E56C7"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81FEC" w:rsidRPr="00921E0B"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Liczba obiektów dostosowanych do potrzeb osób z </w:t>
            </w:r>
            <w:r w:rsidR="0037047C">
              <w:rPr>
                <w:rFonts w:ascii="Times New Roman" w:eastAsia="Calibri" w:hAnsi="Times New Roman"/>
                <w:sz w:val="18"/>
                <w:szCs w:val="18"/>
                <w:lang w:eastAsia="en-US"/>
              </w:rPr>
              <w:t>niepełno sprawnościami</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Jako obiekty budowlane należy rozumieć konstrukcje połączone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 xml:space="preserve">z gruntem w sposób trwały, wykonane z materiałów budowlanych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i elementów składowych, będące wynikiem prac budowlanych (wg. def. PKOB).</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Należy podać liczbę obiektów, a nie sprzętów, urządzeń itp., w które obiekty zaopatrzono.</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Jeśli instytucja, zakład itp. składa się z kilku obiektów, należy zliczyć wszystkie, które dostosowano do potrzeb osób niepełnosprawnych.</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Liczba osób objętych szkoleniami / doradztwem w zakresie kompetencji cyfrowych</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Wskaźnik mierzy liczbę osób objętych szkoleniami / doradztwem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 xml:space="preserve">w zakresie nabywania / doskonalenia umiejętności warunkujących efektywne korzystanie z mediów elektronicznych tj. m.in. korzystania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z komputera, różnych rodzajów oprogramowania, internetu oraz kompetencji ściśle informatycznych (np. programowanie, zarządzanie bazami danych, administracja sieciami, administracja witrynami internetowymi).</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Liczba projektów, w których sfinansowano koszty racjonalnych usprawnień dla osób</w:t>
            </w:r>
            <w:r w:rsidR="00C1258A" w:rsidRPr="00C97A72">
              <w:rPr>
                <w:rFonts w:ascii="Times New Roman" w:eastAsia="Calibri" w:hAnsi="Times New Roman"/>
                <w:sz w:val="18"/>
                <w:szCs w:val="18"/>
                <w:lang w:eastAsia="en-US"/>
              </w:rPr>
              <w:t xml:space="preserve"> </w:t>
            </w:r>
            <w:r w:rsidRPr="00C97A72">
              <w:rPr>
                <w:rFonts w:ascii="Times New Roman" w:eastAsia="Calibri" w:hAnsi="Times New Roman"/>
                <w:sz w:val="18"/>
                <w:szCs w:val="18"/>
                <w:lang w:eastAsia="en-US"/>
              </w:rPr>
              <w:t>z</w:t>
            </w:r>
            <w:r w:rsidR="00C1258A" w:rsidRPr="00C97A72">
              <w:rPr>
                <w:rFonts w:ascii="Times New Roman" w:eastAsia="Calibri" w:hAnsi="Times New Roman"/>
                <w:sz w:val="18"/>
                <w:szCs w:val="18"/>
                <w:lang w:eastAsia="en-US"/>
              </w:rPr>
              <w:t> </w:t>
            </w:r>
            <w:r w:rsidRPr="00C97A72">
              <w:rPr>
                <w:rFonts w:ascii="Times New Roman" w:eastAsia="Calibri" w:hAnsi="Times New Roman"/>
                <w:sz w:val="18"/>
                <w:szCs w:val="18"/>
                <w:lang w:eastAsia="en-US"/>
              </w:rPr>
              <w:t>niepełnosprawnościami</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Racjonalne usprawnienie oznacza konieczne i odpowiednie zmiany oraz dostosowania, nie nakładające nieproporcjonalnego lub nadmiernego obciążenia, rozpatrywane osobno dla każdego konkretnego przypadku, w celu zapewnienia osobom z niepełnosprawno</w:t>
            </w:r>
            <w:r w:rsidR="002974D5">
              <w:rPr>
                <w:rFonts w:ascii="Times New Roman" w:eastAsia="Calibri" w:hAnsi="Times New Roman"/>
                <w:sz w:val="18"/>
                <w:szCs w:val="18"/>
                <w:lang w:eastAsia="en-US"/>
              </w:rPr>
              <w:t>ściami możliwości korzystania z </w:t>
            </w:r>
            <w:r w:rsidRPr="00C97A72">
              <w:rPr>
                <w:rFonts w:ascii="Times New Roman" w:eastAsia="Calibri" w:hAnsi="Times New Roman"/>
                <w:sz w:val="18"/>
                <w:szCs w:val="18"/>
                <w:lang w:eastAsia="en-US"/>
              </w:rPr>
              <w:t>wszelkich praw człowieka i podstawowych wolności oraz ich wykonywania na zasadzie równości z innymi osobami.</w:t>
            </w:r>
          </w:p>
          <w:p w:rsidR="0099254A"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Wskaźnik mierzony w momencie rozliczenia wydatku związanego </w:t>
            </w:r>
          </w:p>
          <w:p w:rsidR="00D81FEC" w:rsidRPr="00C97A72" w:rsidRDefault="00C1258A"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z </w:t>
            </w:r>
            <w:r w:rsidR="00D81FEC" w:rsidRPr="00C97A72">
              <w:rPr>
                <w:rFonts w:ascii="Times New Roman" w:eastAsia="Calibri" w:hAnsi="Times New Roman"/>
                <w:sz w:val="18"/>
                <w:szCs w:val="18"/>
                <w:lang w:eastAsia="en-US"/>
              </w:rPr>
              <w:t>racjonalnymi usprawnieniami.</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bl>
    <w:p w:rsidR="007D594E" w:rsidRPr="00790893" w:rsidRDefault="007D594E" w:rsidP="007F7D89">
      <w:pPr>
        <w:pStyle w:val="Nagwek3"/>
        <w:numPr>
          <w:ilvl w:val="0"/>
          <w:numId w:val="0"/>
        </w:numPr>
        <w:spacing w:line="276" w:lineRule="auto"/>
        <w:rPr>
          <w:i/>
        </w:rPr>
      </w:pPr>
    </w:p>
    <w:p w:rsidR="006D5963" w:rsidRPr="007E56C7" w:rsidRDefault="00E70FDD" w:rsidP="0096122F">
      <w:pPr>
        <w:pStyle w:val="Nagwek3"/>
        <w:spacing w:line="276" w:lineRule="auto"/>
        <w:ind w:left="709" w:hanging="709"/>
        <w:rPr>
          <w:i/>
        </w:rPr>
      </w:pPr>
      <w:r w:rsidRPr="008D37B6">
        <w:t xml:space="preserve">Przed określeniem wskaźników i ich wartości docelowych wnioskodawca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10" w:name="_Toc72034472"/>
    </w:p>
    <w:p w:rsidR="00420974" w:rsidRPr="008D37B6" w:rsidRDefault="006D5963" w:rsidP="008D37B6">
      <w:pPr>
        <w:pStyle w:val="Nagwek2"/>
        <w:ind w:left="709" w:hanging="709"/>
      </w:pPr>
      <w:bookmarkStart w:id="211" w:name="_Toc72034478"/>
      <w:bookmarkStart w:id="212" w:name="_Toc85424343"/>
      <w:bookmarkStart w:id="213" w:name="_Toc179774674"/>
      <w:bookmarkStart w:id="214" w:name="_Toc179774716"/>
      <w:bookmarkStart w:id="215" w:name="_Toc430178268"/>
      <w:bookmarkStart w:id="216" w:name="_Toc453921690"/>
      <w:bookmarkEnd w:id="210"/>
      <w:r w:rsidRPr="008D37B6">
        <w:t xml:space="preserve">Wymagania </w:t>
      </w:r>
      <w:bookmarkEnd w:id="211"/>
      <w:bookmarkEnd w:id="212"/>
      <w:bookmarkEnd w:id="213"/>
      <w:bookmarkEnd w:id="214"/>
      <w:bookmarkEnd w:id="215"/>
      <w:r w:rsidR="00B20D32" w:rsidRPr="00774C2A">
        <w:t>dotyczące o</w:t>
      </w:r>
      <w:r w:rsidR="005813E3" w:rsidRPr="007E56C7">
        <w:t>kres</w:t>
      </w:r>
      <w:r w:rsidR="00B20D32" w:rsidRPr="00921E0B">
        <w:t>u</w:t>
      </w:r>
      <w:r w:rsidR="005813E3" w:rsidRPr="00941D4A">
        <w:t xml:space="preserve"> realizacji projektu</w:t>
      </w:r>
      <w:bookmarkEnd w:id="216"/>
      <w:r w:rsidR="005813E3" w:rsidRPr="00941D4A">
        <w:t xml:space="preserve"> </w:t>
      </w:r>
    </w:p>
    <w:p w:rsidR="00F07283" w:rsidRPr="008D37B6" w:rsidRDefault="00F07283" w:rsidP="00F93FE7">
      <w:pPr>
        <w:pStyle w:val="Nagwek3"/>
        <w:spacing w:line="276" w:lineRule="auto"/>
        <w:ind w:left="709"/>
      </w:pPr>
      <w:r w:rsidRPr="00774C2A">
        <w:t xml:space="preserve">Wnioskodawca określa datę rozpoczęcia i zakończenia realizacji projektu, mając na uwadze, </w:t>
      </w:r>
      <w:r w:rsidRPr="007E56C7">
        <w:t>iż</w:t>
      </w:r>
      <w:r w:rsidRPr="00921E0B">
        <w:t xml:space="preserve"> </w:t>
      </w:r>
      <w:r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F32D2F">
        <w:t>:</w:t>
      </w:r>
      <w:r w:rsidRPr="00CC6287">
        <w:t xml:space="preserve"> </w:t>
      </w:r>
      <w:r w:rsidR="005813E3" w:rsidRPr="00CC6287">
        <w:t>od</w:t>
      </w:r>
      <w:r w:rsidRPr="006C6F50">
        <w:t xml:space="preserve"> </w:t>
      </w:r>
      <w:r w:rsidR="005813E3" w:rsidRPr="008D37B6">
        <w:t xml:space="preserve">dnia ogłoszenia </w:t>
      </w:r>
      <w:r w:rsidRPr="008A4527">
        <w:t>przez IOK naboru</w:t>
      </w:r>
      <w:r w:rsidR="008A4527">
        <w:t xml:space="preserve"> wniosków</w:t>
      </w:r>
      <w:r w:rsidRPr="008D37B6">
        <w:t xml:space="preserve"> </w:t>
      </w:r>
      <w:r w:rsidR="0099254A" w:rsidRPr="008D37B6">
        <w:t>tj</w:t>
      </w:r>
      <w:r w:rsidR="0099254A" w:rsidRPr="008D37B6">
        <w:rPr>
          <w:b/>
        </w:rPr>
        <w:t xml:space="preserve">. </w:t>
      </w:r>
      <w:r w:rsidR="00D924EB" w:rsidRPr="00205915">
        <w:rPr>
          <w:b/>
        </w:rPr>
        <w:t>od dnia 16</w:t>
      </w:r>
      <w:r w:rsidR="00205915" w:rsidRPr="00205915">
        <w:rPr>
          <w:b/>
        </w:rPr>
        <w:t>.08.2016</w:t>
      </w:r>
      <w:r w:rsidR="00C638BE" w:rsidRPr="00205915">
        <w:rPr>
          <w:b/>
        </w:rPr>
        <w:t xml:space="preserve"> r.</w:t>
      </w:r>
      <w:r w:rsidR="0099254A" w:rsidRPr="00205915">
        <w:rPr>
          <w:b/>
        </w:rPr>
        <w:t xml:space="preserve"> </w:t>
      </w:r>
      <w:r w:rsidRPr="00205915">
        <w:rPr>
          <w:b/>
        </w:rPr>
        <w:t xml:space="preserve">- </w:t>
      </w:r>
      <w:r w:rsidR="005813E3" w:rsidRPr="00ED49AF">
        <w:rPr>
          <w:b/>
        </w:rPr>
        <w:t>do</w:t>
      </w:r>
      <w:r w:rsidRPr="00ED49AF">
        <w:rPr>
          <w:b/>
        </w:rPr>
        <w:t xml:space="preserve"> dnia</w:t>
      </w:r>
      <w:r w:rsidR="00205915" w:rsidRPr="00ED49AF">
        <w:rPr>
          <w:b/>
        </w:rPr>
        <w:t xml:space="preserve"> 31.12.2018</w:t>
      </w:r>
      <w:r w:rsidR="005813E3" w:rsidRPr="00ED49AF">
        <w:rPr>
          <w:b/>
        </w:rPr>
        <w:t xml:space="preserve"> r.</w:t>
      </w:r>
      <w:r w:rsidR="005813E3" w:rsidRPr="008D37B6">
        <w:rPr>
          <w:b/>
        </w:rPr>
        <w:t xml:space="preserve"> </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formalnej i merytorycznej oraz czas niezbędny na przygotowanie przez </w:t>
      </w:r>
      <w:r w:rsidR="00E122E9" w:rsidRPr="008D37B6">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F07283" w:rsidRPr="00F32D2F">
        <w:t> </w:t>
      </w:r>
      <w:r w:rsidR="00F07283" w:rsidRPr="00CC6287">
        <w:t xml:space="preserve">punkcie </w:t>
      </w:r>
      <w:r w:rsidR="006A3A2A" w:rsidRPr="00205915">
        <w:t>4.</w:t>
      </w:r>
      <w:r w:rsidR="00CD305E" w:rsidRPr="00205915">
        <w:t>5</w:t>
      </w:r>
      <w:r w:rsidR="006A3A2A" w:rsidRPr="00205915">
        <w:t>.1</w:t>
      </w:r>
      <w:r w:rsidR="00F93FE7" w:rsidRPr="00205915">
        <w:t>0</w:t>
      </w:r>
      <w:r w:rsidR="006A3A2A" w:rsidRPr="008D37B6">
        <w:t xml:space="preserve"> </w:t>
      </w:r>
      <w:r w:rsidR="00F07283" w:rsidRPr="008D37B6">
        <w:t xml:space="preserve">niniejszego Regulaminu. </w:t>
      </w:r>
    </w:p>
    <w:p w:rsidR="000474CD" w:rsidRPr="008D37B6" w:rsidRDefault="00CE22C1" w:rsidP="00F93FE7">
      <w:pPr>
        <w:pStyle w:val="Nagwek3"/>
        <w:spacing w:line="276" w:lineRule="auto"/>
        <w:ind w:left="709" w:hanging="709"/>
      </w:pPr>
      <w:r w:rsidRPr="008D37B6">
        <w:t xml:space="preserve">W przypadku zaistnienia sytuacji, gdy okres realizacji projektu zawarty we wniosku o dofinansowanie projektu na skutek </w:t>
      </w:r>
      <w:r w:rsidR="00C4732C" w:rsidRPr="008D37B6">
        <w:t>wydłużenia terminu oceny</w:t>
      </w:r>
      <w:r w:rsidRPr="008D37B6">
        <w:t xml:space="preserve"> zakłada rozpoczęcie realizacji projektu przed terminem zawarcia umowy o dofinansowanie Wojewódzki Urząd Pracy w Rzeszowie może wyrazić zgodę na dostosowanie okresu realizacji projektu (w tym również harmonogramu realizacji projektu, harmonogramu płatności </w:t>
      </w:r>
      <w:r w:rsidR="001572BA" w:rsidRPr="008D37B6">
        <w:t>i</w:t>
      </w:r>
      <w:r w:rsidR="00C1258A" w:rsidRPr="008D37B6">
        <w:t> </w:t>
      </w:r>
      <w:r w:rsidR="001572BA" w:rsidRPr="008D37B6">
        <w:t xml:space="preserve">budżetu projektu w </w:t>
      </w:r>
      <w:r w:rsidRPr="008D37B6">
        <w:t>części dotyczącej daty poniesienia wydatku</w:t>
      </w:r>
      <w:r w:rsidR="001572BA" w:rsidRPr="008D37B6">
        <w:t xml:space="preserve">) do terminu podpisania umowy o </w:t>
      </w:r>
      <w:r w:rsidRPr="008D37B6">
        <w:t xml:space="preserve">dofinansowanie </w:t>
      </w:r>
      <w:r w:rsidR="00B93774" w:rsidRPr="008D37B6">
        <w:t xml:space="preserve">projektu </w:t>
      </w:r>
      <w:r w:rsidRPr="008D37B6">
        <w:t>pod warunkiem udokumentowania poniesionych wydatków zgodnie z obowiązującymi przepisami prawnymi i zasadami dotyczącymi kwalifikowalności wydatków, ich ewidencjonowania itp. Zmiana (przesunięcie) okresu realizacji projektu może nastąpić na pisemny wniosek Wojewódzkiego Urzędu Pracy w</w:t>
      </w:r>
      <w:r w:rsidR="00C1258A" w:rsidRPr="008D37B6">
        <w:t> </w:t>
      </w:r>
      <w:r w:rsidRPr="008D37B6">
        <w:t xml:space="preserve">Rzeszowie lub na pisemny wniosek </w:t>
      </w:r>
      <w:r w:rsidR="00E122E9" w:rsidRPr="008D37B6">
        <w:t>wnioskodawcy</w:t>
      </w:r>
      <w:r w:rsidRPr="008D37B6">
        <w:t>, za zgodą WUP w Rzeszowie albo w wyniku ustaleń z negocjacji, potwierdzanych w protokole sporządzonym z negocjacji (jednak dopiero po dokonaniu zmiany w tym zakresie we wniosku o dofinansowanie projektu).</w:t>
      </w:r>
    </w:p>
    <w:p w:rsidR="004F44AC" w:rsidRPr="008D37B6" w:rsidRDefault="004F44AC" w:rsidP="00F90EC0">
      <w:pPr>
        <w:pStyle w:val="Nagwek2"/>
        <w:keepNext w:val="0"/>
        <w:ind w:left="709" w:hanging="709"/>
      </w:pPr>
      <w:bookmarkStart w:id="217" w:name="_Toc85424347"/>
      <w:bookmarkStart w:id="218" w:name="_Toc179774677"/>
      <w:bookmarkStart w:id="219" w:name="_Toc179774719"/>
      <w:bookmarkStart w:id="220" w:name="_Toc430178269"/>
      <w:bookmarkStart w:id="221" w:name="_Toc453921691"/>
      <w:r w:rsidRPr="008D37B6">
        <w:t>Wymagania dotyczące partnerstwa</w:t>
      </w:r>
      <w:bookmarkEnd w:id="217"/>
      <w:bookmarkEnd w:id="218"/>
      <w:bookmarkEnd w:id="219"/>
      <w:bookmarkEnd w:id="220"/>
      <w:bookmarkEnd w:id="221"/>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 xml:space="preserve">ustawy oraz </w:t>
      </w:r>
      <w:r w:rsidR="00CD305E" w:rsidRPr="00064BA6">
        <w:t xml:space="preserve">w </w:t>
      </w:r>
      <w:r w:rsidRPr="00753B8A">
        <w:rPr>
          <w:i/>
        </w:rPr>
        <w:t>Wytycznych w zakresie realizacji zasady partnerstwa na lata 2014-2020</w:t>
      </w:r>
      <w:r w:rsidRPr="00774C2A">
        <w:t>.</w:t>
      </w:r>
    </w:p>
    <w:p w:rsidR="00DE5B56" w:rsidRPr="00753B8A"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391D7F" w:rsidRPr="00753B8A" w:rsidRDefault="00391D7F" w:rsidP="00FA1427">
      <w:pPr>
        <w:pStyle w:val="Nagwek3"/>
        <w:spacing w:line="276" w:lineRule="auto"/>
        <w:ind w:left="709" w:hanging="709"/>
      </w:pPr>
      <w:r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Pr="00753B8A">
        <w:rPr>
          <w:szCs w:val="24"/>
        </w:rPr>
        <w:t>i 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53248E">
      <w:pPr>
        <w:numPr>
          <w:ilvl w:val="0"/>
          <w:numId w:val="80"/>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53248E">
      <w:pPr>
        <w:numPr>
          <w:ilvl w:val="0"/>
          <w:numId w:val="80"/>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921E0B" w:rsidRDefault="00391D7F" w:rsidP="0053248E">
      <w:pPr>
        <w:numPr>
          <w:ilvl w:val="0"/>
          <w:numId w:val="80"/>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 xml:space="preserve">na określonym terytorium, którego będzie dotyczyć realizacja projektu. </w:t>
      </w:r>
    </w:p>
    <w:p w:rsidR="00DE5B56" w:rsidRPr="00753B8A" w:rsidRDefault="00DE5B56" w:rsidP="00FA1427">
      <w:pPr>
        <w:pStyle w:val="Nagwek3"/>
        <w:spacing w:line="276" w:lineRule="auto"/>
        <w:ind w:left="709" w:hanging="709"/>
      </w:pPr>
      <w:r w:rsidRPr="00941D4A">
        <w:t>Podmiot</w:t>
      </w:r>
      <w:r w:rsidR="00C04BD2" w:rsidRPr="00064BA6">
        <w:t>, o który</w:t>
      </w:r>
      <w:r w:rsidR="00322F79" w:rsidRPr="009279CE">
        <w:t>m</w:t>
      </w:r>
      <w:r w:rsidRPr="00BA4518">
        <w:t xml:space="preserve"> mowa w art. 3 ust. 1 ustawy z dnia 29 stycznia 2004 r</w:t>
      </w:r>
      <w:r w:rsidRPr="00F32D2F">
        <w:t>. – Prawo zamówień publicznych (Dz.</w:t>
      </w:r>
      <w:r w:rsidR="00471E3E">
        <w:t xml:space="preserve"> </w:t>
      </w:r>
      <w:r w:rsidRPr="00F32D2F">
        <w:t>U.</w:t>
      </w:r>
      <w:r w:rsidR="00471E3E">
        <w:t xml:space="preserve"> z 2015 r., poz. 907, z późn. zm.</w:t>
      </w:r>
      <w:r w:rsidRPr="00F32D2F">
        <w:t xml:space="preserve">.) </w:t>
      </w:r>
      <w:r w:rsidR="00322F79" w:rsidRPr="00CC6287">
        <w:t>dokonuje</w:t>
      </w:r>
      <w:r w:rsidR="00C04BD2" w:rsidRPr="006C6F50">
        <w:t xml:space="preserve"> </w:t>
      </w:r>
      <w:r w:rsidRPr="00753B8A">
        <w:t>wyboru partnerów spoza sektora finansów publicznych z zach</w:t>
      </w:r>
      <w:r w:rsidR="00F93FE7">
        <w:t>owaniem zasady przejrzystości i </w:t>
      </w:r>
      <w:r w:rsidRPr="00753B8A">
        <w:t xml:space="preserve">równego traktowania podmiotów. </w:t>
      </w:r>
      <w:r w:rsidRPr="00774C2A">
        <w:t>Podmiot</w:t>
      </w:r>
      <w:r w:rsidR="00391D7F" w:rsidRPr="007E56C7">
        <w:t xml:space="preserve"> te</w:t>
      </w:r>
      <w:r w:rsidR="00322F79" w:rsidRPr="00921E0B">
        <w:t>n</w:t>
      </w:r>
      <w:r w:rsidRPr="00941D4A">
        <w:t>, dokonując wyboru</w:t>
      </w:r>
      <w:r w:rsidR="00322F79" w:rsidRPr="00064BA6">
        <w:t xml:space="preserve"> jest </w:t>
      </w:r>
      <w:r w:rsidR="00391D7F" w:rsidRPr="009279CE">
        <w:t>obowiązan</w:t>
      </w:r>
      <w:r w:rsidR="00322F79" w:rsidRPr="00BA4518">
        <w:t>y</w:t>
      </w:r>
      <w:r w:rsidR="00CD305E" w:rsidRPr="00F32D2F">
        <w:t xml:space="preserve"> w</w:t>
      </w:r>
      <w:r w:rsidR="00CD305E" w:rsidRPr="00CC6287">
        <w:t> </w:t>
      </w:r>
      <w:r w:rsidRPr="006C6F50">
        <w:t>szczególności do</w:t>
      </w:r>
      <w:r w:rsidRPr="00753B8A">
        <w:t>:</w:t>
      </w:r>
    </w:p>
    <w:p w:rsidR="00DE5B56" w:rsidRPr="007E56C7"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774C2A">
        <w:rPr>
          <w:rFonts w:ascii="Times New Roman" w:hAnsi="Times New Roman"/>
          <w:sz w:val="24"/>
          <w:szCs w:val="24"/>
        </w:rPr>
        <w:t>ogłoszenia otwartego naboru partnerów na swojej stroni</w:t>
      </w:r>
      <w:r w:rsidRPr="007E56C7">
        <w:rPr>
          <w:rFonts w:ascii="Times New Roman" w:hAnsi="Times New Roman"/>
          <w:sz w:val="24"/>
          <w:szCs w:val="24"/>
        </w:rPr>
        <w:t>e internetowej wraz ze wskazaniem co najmniej 21-dniowego terminu na zgłaszanie się partnerów,</w:t>
      </w:r>
    </w:p>
    <w:p w:rsidR="00DE5B56" w:rsidRPr="00941D4A"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921E0B">
        <w:rPr>
          <w:rFonts w:ascii="Times New Roman" w:hAnsi="Times New Roman"/>
          <w:sz w:val="24"/>
          <w:szCs w:val="24"/>
        </w:rPr>
        <w:t>uwzględnienia przy wyborze partnerów: zgodności działania potencjalnego partnera z celami partne</w:t>
      </w:r>
      <w:r w:rsidRPr="00941D4A">
        <w:rPr>
          <w:rFonts w:ascii="Times New Roman" w:hAnsi="Times New Roman"/>
          <w:sz w:val="24"/>
          <w:szCs w:val="24"/>
        </w:rPr>
        <w:t>rstwa, deklarowanego wkładu potencjalnego partnera w realizację celu partnerstwa, doświadczenia w realizacji projektów o podobnym charakterze,</w:t>
      </w:r>
    </w:p>
    <w:p w:rsidR="00DE5B56" w:rsidRPr="009279CE"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064BA6">
        <w:rPr>
          <w:rFonts w:ascii="Times New Roman" w:hAnsi="Times New Roman"/>
          <w:sz w:val="24"/>
          <w:szCs w:val="24"/>
        </w:rPr>
        <w:t>podania do publicznej wiadomości na swojej stronie internetowej informacji o podmiotach wybranych do pełnienia funkc</w:t>
      </w:r>
      <w:r w:rsidRPr="009279CE">
        <w:rPr>
          <w:rFonts w:ascii="Times New Roman" w:hAnsi="Times New Roman"/>
          <w:sz w:val="24"/>
          <w:szCs w:val="24"/>
        </w:rPr>
        <w:t>ji partnera.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7E56C7" w:rsidRDefault="00391D7F" w:rsidP="00FA1427">
      <w:pPr>
        <w:pStyle w:val="Nagwek3"/>
        <w:spacing w:line="276" w:lineRule="auto"/>
        <w:ind w:left="709" w:hanging="709"/>
      </w:pPr>
      <w:r w:rsidRPr="00753B8A">
        <w:t xml:space="preserve">Partnerami w projekcie mogą być wszystkie podmioty uprawnione do ubiegania się </w:t>
      </w:r>
      <w:r w:rsidR="00C1258A" w:rsidRPr="00753B8A">
        <w:t>o</w:t>
      </w:r>
      <w:r w:rsidR="00C1258A" w:rsidRPr="00774C2A">
        <w:t> </w:t>
      </w:r>
      <w:r w:rsidRPr="00753B8A">
        <w:t xml:space="preserve">dofinansowanie poza wymienionymi w punkcie </w:t>
      </w:r>
      <w:r w:rsidRPr="00205915">
        <w:t>2.4.2</w:t>
      </w:r>
      <w:r w:rsidRPr="00753B8A">
        <w:t xml:space="preserve"> niniejszego </w:t>
      </w:r>
      <w:r w:rsidRPr="00774C2A">
        <w:t>Regulaminu.</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partnerskim nie mamy do czynienia w 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 xml:space="preserve">pisemnej umowy o partnerstwie (porozumienia)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 xml:space="preserve">porozumienie </w:t>
      </w:r>
      <w:r w:rsidRPr="00CC6287">
        <w:rPr>
          <w:rFonts w:cs="Arial"/>
        </w:rPr>
        <w:t>)</w:t>
      </w:r>
      <w:r w:rsidR="0004766A">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DE5B56" w:rsidP="00FA1427">
      <w:pPr>
        <w:pStyle w:val="Nagwek3"/>
        <w:spacing w:line="276" w:lineRule="auto"/>
        <w:ind w:left="709" w:hanging="709"/>
      </w:pPr>
      <w:r w:rsidRPr="00753B8A">
        <w:t xml:space="preserve">Wnioskodawca jest zobowiązany do dostarczenia IOK </w:t>
      </w:r>
      <w:r w:rsidR="00DE4CF7">
        <w:t xml:space="preserve">oświadczenia o podpisaniu </w:t>
      </w:r>
      <w:r w:rsidRPr="00753B8A">
        <w:t xml:space="preserve">umowy o partnerstwie </w:t>
      </w:r>
      <w:r w:rsidRPr="00774C2A">
        <w:t xml:space="preserve">lub porozumienia </w:t>
      </w:r>
      <w:r w:rsidRPr="00753B8A">
        <w:t>przed podpisaniem umowy o dofinansowanie projektu.</w:t>
      </w:r>
      <w:r w:rsidR="00DE4CF7">
        <w:t xml:space="preserve"> Wzór oświadczenia o podpisaniu umowy o partnerstwie /porozumienia stanowi załącznik </w:t>
      </w:r>
      <w:r w:rsidR="00DE4CF7" w:rsidRPr="00ED49AF">
        <w:t xml:space="preserve">nr </w:t>
      </w:r>
      <w:r w:rsidR="00205915" w:rsidRPr="00ED49AF">
        <w:t>16</w:t>
      </w:r>
      <w:r w:rsidR="00DE4CF7">
        <w:t xml:space="preserve"> do niniejszego Regulaminu.</w:t>
      </w:r>
    </w:p>
    <w:p w:rsidR="006A76CA" w:rsidRPr="00774C2A" w:rsidRDefault="00B83794" w:rsidP="00FA1427">
      <w:pPr>
        <w:pStyle w:val="Nagwek3"/>
        <w:spacing w:line="276" w:lineRule="auto"/>
        <w:ind w:left="709" w:hanging="709"/>
        <w:rPr>
          <w:szCs w:val="24"/>
        </w:rPr>
      </w:pPr>
      <w:r w:rsidRPr="00753B8A">
        <w:rPr>
          <w:szCs w:val="24"/>
        </w:rPr>
        <w:t>Wnioskodawca</w:t>
      </w:r>
      <w:r w:rsidR="004F44AC" w:rsidRPr="00753B8A">
        <w:rPr>
          <w:szCs w:val="24"/>
        </w:rPr>
        <w:t xml:space="preserve"> będący stroną umowy o dofinansowanie</w:t>
      </w:r>
      <w:r w:rsidR="00391D7F" w:rsidRPr="00774C2A">
        <w:rPr>
          <w:szCs w:val="24"/>
        </w:rPr>
        <w:t xml:space="preserve"> projektu</w:t>
      </w:r>
      <w:r w:rsidR="004F44AC" w:rsidRPr="00753B8A">
        <w:rPr>
          <w:szCs w:val="24"/>
        </w:rPr>
        <w:t>, pełni rolę lidera partnerstwa.</w:t>
      </w:r>
      <w:r w:rsidR="008F3CD4" w:rsidRPr="00753B8A">
        <w:rPr>
          <w:szCs w:val="24"/>
        </w:rPr>
        <w:t xml:space="preserve"> Niezależnie od podziału zadań i obowiązków w ramach partnerstwa odpowiedz</w:t>
      </w:r>
      <w:r w:rsidR="00FF25BA" w:rsidRPr="00753B8A">
        <w:rPr>
          <w:szCs w:val="24"/>
        </w:rPr>
        <w:t>ialność za prawidłową realizacj</w:t>
      </w:r>
      <w:r w:rsidR="00FF25BA" w:rsidRPr="00774C2A">
        <w:rPr>
          <w:szCs w:val="24"/>
        </w:rPr>
        <w:t>ę</w:t>
      </w:r>
      <w:r w:rsidR="008F3CD4" w:rsidRPr="00753B8A">
        <w:rPr>
          <w:szCs w:val="24"/>
        </w:rPr>
        <w:t xml:space="preserve"> projektu </w:t>
      </w:r>
      <w:r w:rsidRPr="00753B8A">
        <w:rPr>
          <w:szCs w:val="24"/>
        </w:rPr>
        <w:t xml:space="preserve">ponosi </w:t>
      </w:r>
      <w:r w:rsidR="00E91F54" w:rsidRPr="00753B8A">
        <w:rPr>
          <w:szCs w:val="24"/>
        </w:rPr>
        <w:t>wniosk</w:t>
      </w:r>
      <w:r w:rsidRPr="00753B8A">
        <w:rPr>
          <w:szCs w:val="24"/>
        </w:rPr>
        <w:t>odawca.</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205915" w:rsidRDefault="004F44AC" w:rsidP="00FA1427">
      <w:pPr>
        <w:pStyle w:val="Nagwek3"/>
        <w:spacing w:line="276" w:lineRule="auto"/>
        <w:ind w:left="709" w:hanging="709"/>
      </w:pPr>
      <w:r w:rsidRPr="00205915">
        <w:t xml:space="preserve">Wszystkie płatności dokonywane w związku z realizacją projektu pomiędzy </w:t>
      </w:r>
      <w:r w:rsidR="0043314B" w:rsidRPr="00205915">
        <w:t>wnioskodawcą</w:t>
      </w:r>
      <w:r w:rsidRPr="00205915">
        <w:t xml:space="preserve"> (liderem)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C04BD2" w:rsidRPr="00205915" w:rsidRDefault="00C04BD2" w:rsidP="00FA1427">
      <w:pPr>
        <w:pStyle w:val="Nagwek3"/>
        <w:spacing w:line="276" w:lineRule="auto"/>
        <w:ind w:left="709" w:hanging="709"/>
      </w:pPr>
      <w:r w:rsidRPr="00205915">
        <w:t xml:space="preserve">Wnioskodawca w ramach spełnienia kryteriów premiujących może otrzymać dodatkowo </w:t>
      </w:r>
      <w:r w:rsidR="00205915" w:rsidRPr="00205915">
        <w:rPr>
          <w:b/>
        </w:rPr>
        <w:t>10</w:t>
      </w:r>
      <w:r w:rsidRPr="00205915">
        <w:rPr>
          <w:b/>
        </w:rPr>
        <w:t xml:space="preserve"> punktów podczas oceny merytorycznej</w:t>
      </w:r>
      <w:r w:rsidRPr="00205915">
        <w:t xml:space="preserve">, jeżeli wskaże we wniosku, że projekt realizowany będzie w partnerstwie </w:t>
      </w:r>
      <w:r w:rsidRPr="00205915">
        <w:rPr>
          <w:i/>
        </w:rPr>
        <w:t>z podmiotem</w:t>
      </w:r>
      <w:r w:rsidR="00205915" w:rsidRPr="00205915">
        <w:rPr>
          <w:i/>
        </w:rPr>
        <w:t>/ami ekonomii społecznej.</w:t>
      </w:r>
    </w:p>
    <w:p w:rsidR="00264DCA" w:rsidRPr="00753B8A" w:rsidRDefault="00264DCA" w:rsidP="00753B8A">
      <w:pPr>
        <w:pStyle w:val="Nagwek2"/>
        <w:ind w:left="709" w:hanging="709"/>
      </w:pPr>
      <w:bookmarkStart w:id="222" w:name="_Toc453921692"/>
      <w:r w:rsidRPr="00753B8A">
        <w:t>Pomoc publiczna</w:t>
      </w:r>
      <w:r w:rsidR="00B62521" w:rsidRPr="00774C2A">
        <w:t xml:space="preserve"> /Pomoc de minimis</w:t>
      </w:r>
      <w:bookmarkEnd w:id="222"/>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B62521" w:rsidRPr="00774C2A">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wnioskodawca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32341F" w:rsidP="00FA1427">
      <w:pPr>
        <w:pStyle w:val="Nagwek3"/>
        <w:spacing w:line="276" w:lineRule="auto"/>
        <w:ind w:left="709" w:hanging="709"/>
      </w:pPr>
      <w:r w:rsidRPr="006C6F50">
        <w:t>Wnioskodawca zobowiąz</w:t>
      </w:r>
      <w:r w:rsidRPr="008D37B6">
        <w:t>any jest do przedstawienia we wnios</w:t>
      </w:r>
      <w:r w:rsidR="00475E73" w:rsidRPr="008D37B6">
        <w:t>ku o dofinansowanie</w:t>
      </w:r>
      <w:r w:rsidR="0099254A" w:rsidRPr="00D71913">
        <w:t xml:space="preserve"> projektu</w:t>
      </w:r>
      <w:r w:rsidR="00475E73" w:rsidRPr="000463B1">
        <w:t xml:space="preserve"> w</w:t>
      </w:r>
      <w:r w:rsidR="00475E73" w:rsidRPr="00330FC6">
        <w:t> </w:t>
      </w:r>
      <w:r w:rsidRPr="00330FC6">
        <w:t xml:space="preserve">polu </w:t>
      </w:r>
      <w:r w:rsidRPr="00330FC6">
        <w:rPr>
          <w:i/>
        </w:rPr>
        <w:t>Metodologia wyliczenia wartości wydatków objętych</w:t>
      </w:r>
      <w:r w:rsidRPr="0051706A">
        <w:rPr>
          <w:i/>
        </w:rPr>
        <w:t xml:space="preserve"> pomocą publiczną</w:t>
      </w:r>
      <w:r w:rsidR="00475E73" w:rsidRPr="008E36D4">
        <w:rPr>
          <w:i/>
        </w:rPr>
        <w:t xml:space="preserve"> (w </w:t>
      </w:r>
      <w:r w:rsidRPr="008E36D4">
        <w:rPr>
          <w:i/>
        </w:rPr>
        <w:t>tym wnoszonego wkładu własnego)</w:t>
      </w:r>
      <w:r w:rsidRPr="008E36D4">
        <w:t xml:space="preserve"> </w:t>
      </w:r>
      <w:r w:rsidRPr="008E36D4">
        <w:rPr>
          <w:i/>
        </w:rPr>
        <w:t>oraz pomocą de minimis</w:t>
      </w:r>
      <w:r w:rsidRPr="008E36D4">
        <w:t xml:space="preserve"> sposobu wyliczenia intensywności pomocy oraz wymaganego wkładu włas</w:t>
      </w:r>
      <w:r w:rsidRPr="009C3434">
        <w:t xml:space="preserve">nego w odniesieniu do wszystkich wydatków objętych pomocą publiczną i/lub </w:t>
      </w:r>
      <w:r w:rsidRPr="009C3434">
        <w:rPr>
          <w:i/>
        </w:rPr>
        <w:t>de minimis</w:t>
      </w:r>
      <w:r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wnioskodawca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t na etapie oceny merytorycznej</w:t>
      </w:r>
      <w:r w:rsidR="00140D9F">
        <w:t xml:space="preserve"> na podstawie wniosku o dofinansowanie </w:t>
      </w:r>
      <w:r w:rsidR="00140D9F" w:rsidRPr="00205915">
        <w:t>oraz załączników,</w:t>
      </w:r>
      <w:r w:rsidR="008D3FFA" w:rsidRPr="00205915">
        <w:t xml:space="preserve"> o </w:t>
      </w:r>
      <w:r w:rsidR="00140D9F" w:rsidRPr="00205915">
        <w:t>których mowa w pkt</w:t>
      </w:r>
      <w:r w:rsidR="009168C5" w:rsidRPr="00205915">
        <w:t xml:space="preserve"> 1.5.14 niniejszego Regulaminu.</w:t>
      </w:r>
    </w:p>
    <w:p w:rsidR="0037047C" w:rsidRPr="0037047C" w:rsidRDefault="0037047C" w:rsidP="0037047C"/>
    <w:p w:rsidR="00757BE0" w:rsidRPr="00753B8A" w:rsidRDefault="008610CD" w:rsidP="00753B8A">
      <w:pPr>
        <w:pStyle w:val="Nagwek2"/>
        <w:spacing w:before="60" w:after="60" w:line="276" w:lineRule="auto"/>
        <w:ind w:left="709" w:hanging="709"/>
      </w:pPr>
      <w:bookmarkStart w:id="223" w:name="_Toc453921693"/>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r w:rsidR="00787BF2" w:rsidRPr="00BA4518">
        <w:t xml:space="preserve"> w tym dostępności dla osób z niepełnosprawnościami oraz zasady równości szans kobiet i</w:t>
      </w:r>
      <w:r w:rsidR="00C1258A" w:rsidRPr="00F32D2F">
        <w:t> </w:t>
      </w:r>
      <w:r w:rsidR="00787BF2" w:rsidRPr="00CC6287">
        <w:t>mężczyzn</w:t>
      </w:r>
      <w:bookmarkEnd w:id="223"/>
    </w:p>
    <w:p w:rsidR="002B531D" w:rsidRPr="00F32D2F" w:rsidRDefault="005813E3" w:rsidP="00FA1427">
      <w:pPr>
        <w:pStyle w:val="Nagwek3"/>
        <w:spacing w:before="240" w:line="276" w:lineRule="auto"/>
        <w:ind w:left="709" w:hanging="709"/>
      </w:pPr>
      <w:r w:rsidRPr="007E56C7">
        <w:t xml:space="preserve">Wnioskodawca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757BE0" w:rsidRPr="00330FC6" w:rsidRDefault="00757BE0" w:rsidP="00FA1427">
      <w:pPr>
        <w:pStyle w:val="Nagwek3"/>
        <w:spacing w:line="276" w:lineRule="auto"/>
        <w:ind w:left="709" w:hanging="709"/>
      </w:pPr>
      <w:r w:rsidRPr="00CC6287">
        <w:t xml:space="preserve">Szczegółowe warunki, w tym dobre praktyki dotyczące realizacji w projektach </w:t>
      </w:r>
      <w:r w:rsidR="00B85B61" w:rsidRPr="006C6F50">
        <w:t xml:space="preserve">zasady równości szans i niedyskryminacji, w tym dostępności dla </w:t>
      </w:r>
      <w:r w:rsidR="00FA1427">
        <w:t>osób z </w:t>
      </w:r>
      <w:r w:rsidR="00B85B61" w:rsidRPr="008D37B6">
        <w:t>niepełnosprawnościami</w:t>
      </w:r>
      <w:r w:rsidRPr="008D37B6">
        <w:t xml:space="preserve"> </w:t>
      </w:r>
      <w:r w:rsidR="00B85B61" w:rsidRPr="00D71913">
        <w:t xml:space="preserve">oraz zasady równości szans kobiet i mężczyzn zawarte zostały w </w:t>
      </w:r>
      <w:r w:rsidR="00B85B61" w:rsidRPr="000463B1">
        <w:rPr>
          <w:i/>
        </w:rPr>
        <w:t>W</w:t>
      </w:r>
      <w:r w:rsidRPr="00330FC6">
        <w:rPr>
          <w:i/>
        </w:rPr>
        <w:t>ytycznych w zakresie realizacji zasady równości szans i n</w:t>
      </w:r>
      <w:r w:rsidR="00B66B80" w:rsidRPr="00330FC6">
        <w:rPr>
          <w:i/>
        </w:rPr>
        <w:t>iedyskryminacji,</w:t>
      </w:r>
      <w:r w:rsidRPr="00330FC6">
        <w:rPr>
          <w:i/>
        </w:rPr>
        <w:t xml:space="preserve"> </w:t>
      </w:r>
      <w:r w:rsidR="00B66B80" w:rsidRPr="00330FC6">
        <w:rPr>
          <w:i/>
        </w:rPr>
        <w:t>w </w:t>
      </w:r>
      <w:r w:rsidRPr="0051706A">
        <w:rPr>
          <w:i/>
        </w:rPr>
        <w:t xml:space="preserve">tym dostępności dla osób z niepełnosprawnościami oraz zasady równości szans kobiet </w:t>
      </w:r>
      <w:r w:rsidRPr="008E36D4">
        <w:rPr>
          <w:i/>
        </w:rPr>
        <w:t>i</w:t>
      </w:r>
      <w:r w:rsidR="00C1258A" w:rsidRPr="008E36D4">
        <w:rPr>
          <w:i/>
        </w:rPr>
        <w:t> </w:t>
      </w:r>
      <w:r w:rsidRPr="008E36D4">
        <w:rPr>
          <w:i/>
        </w:rPr>
        <w:t>mężczyzn w ramach funduszy unijnych na lata 2014-2020</w:t>
      </w:r>
      <w:r w:rsidRPr="008E36D4">
        <w:t>, które zmies</w:t>
      </w:r>
      <w:r w:rsidR="00363210" w:rsidRPr="008E36D4">
        <w:t>z</w:t>
      </w:r>
      <w:r w:rsidR="00B85B61" w:rsidRPr="009C3434">
        <w:t>czone są</w:t>
      </w:r>
      <w:r w:rsidRPr="009C3434">
        <w:t xml:space="preserve"> na stronie internetowej RPO WP 2014-2020 </w:t>
      </w:r>
      <w:r w:rsidR="0030458F" w:rsidRPr="00753B8A">
        <w:rPr>
          <w:color w:val="000000"/>
        </w:rPr>
        <w:t>(</w:t>
      </w:r>
      <w:hyperlink r:id="rId19" w:history="1">
        <w:r w:rsidR="00782D47" w:rsidRPr="00753B8A">
          <w:rPr>
            <w:rStyle w:val="Hipercze"/>
            <w:color w:val="000000"/>
            <w:u w:val="none"/>
          </w:rPr>
          <w:t>www.rpo.podkarpackie.pl</w:t>
        </w:r>
      </w:hyperlink>
      <w:r w:rsidR="0030458F" w:rsidRPr="00753B8A">
        <w:rPr>
          <w:color w:val="000000"/>
        </w:rPr>
        <w:t>)</w:t>
      </w:r>
      <w:r w:rsidR="00782D47" w:rsidRPr="00774C2A">
        <w:t xml:space="preserve"> </w:t>
      </w:r>
      <w:r w:rsidR="004A6306" w:rsidRPr="007E56C7">
        <w:t>oraz w</w:t>
      </w:r>
      <w:r w:rsidR="004A6306" w:rsidRPr="00921E0B">
        <w:t> </w:t>
      </w:r>
      <w:r w:rsidR="00782D47" w:rsidRPr="00941D4A">
        <w:t>P</w:t>
      </w:r>
      <w:r w:rsidR="00782D47" w:rsidRPr="00064BA6">
        <w:t xml:space="preserve">oradniku </w:t>
      </w:r>
      <w:r w:rsidR="00782D47" w:rsidRPr="00BA4518">
        <w:t xml:space="preserve">dla </w:t>
      </w:r>
      <w:r w:rsidR="00782D47" w:rsidRPr="00F32D2F">
        <w:t>r</w:t>
      </w:r>
      <w:r w:rsidR="00782D47" w:rsidRPr="00CC6287">
        <w:t>ealizatorów projektów i instytucji systemu wdraża</w:t>
      </w:r>
      <w:r w:rsidR="00782D47" w:rsidRPr="006C6F50">
        <w:t xml:space="preserve">nia funduszy europejskich 2014-2020 pn. </w:t>
      </w:r>
      <w:r w:rsidR="00782D47" w:rsidRPr="008D37B6">
        <w:rPr>
          <w:i/>
        </w:rPr>
        <w:t>Realizacja zasady równości szans i niedyskryminacji</w:t>
      </w:r>
      <w:r w:rsidR="004A6306" w:rsidRPr="008D37B6">
        <w:rPr>
          <w:i/>
        </w:rPr>
        <w:t>, w </w:t>
      </w:r>
      <w:r w:rsidR="00782D47" w:rsidRPr="00D71913">
        <w:rPr>
          <w:i/>
        </w:rPr>
        <w:t>tym dostępności dla osób z niepełnosprawnościami</w:t>
      </w:r>
      <w:r w:rsidR="00782D47" w:rsidRPr="000463B1">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uwzględniająca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(załączniki nr 2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w:t>
      </w:r>
      <w:r w:rsidR="00EA02BB">
        <w:t>znie, zgodnie z ustawą z dnia 7 </w:t>
      </w:r>
      <w:r w:rsidRPr="00AE07F6">
        <w:t xml:space="preserve">lipca 1994 r. Prawo budowlane </w:t>
      </w:r>
      <w:r w:rsidRPr="00753B8A">
        <w:t>(</w:t>
      </w:r>
      <w:r w:rsidR="00536219">
        <w:t xml:space="preserve">tj. </w:t>
      </w:r>
      <w:r w:rsidRPr="00753B8A">
        <w:t>Dz.</w:t>
      </w:r>
      <w:r w:rsidR="00536219">
        <w:t xml:space="preserve"> </w:t>
      </w:r>
      <w:r w:rsidRPr="00753B8A">
        <w:t>U. z 201</w:t>
      </w:r>
      <w:r w:rsidR="00536219">
        <w:t>6, poz. 290</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A821E0">
        <w:t>tj.</w:t>
      </w:r>
      <w:r w:rsidR="00536219">
        <w:t xml:space="preserve"> Dz. U. 2015 r., poz. 1422</w:t>
      </w:r>
      <w:r w:rsidRPr="00BA4518">
        <w:t>) oraz z zasadami wiedzy technicznej.</w:t>
      </w:r>
    </w:p>
    <w:p w:rsidR="005A0F3C" w:rsidRPr="00CC6287" w:rsidRDefault="005A0F3C" w:rsidP="00FA1427">
      <w:pPr>
        <w:pStyle w:val="Nagwek3"/>
        <w:spacing w:line="276" w:lineRule="auto"/>
        <w:ind w:left="709" w:hanging="709"/>
      </w:pPr>
      <w:r w:rsidRPr="00CC6287">
        <w:t>W ramach projektów ogólnodostępnych, w szczególności w przypadku braku możliwości świadczenia usługi spełniające</w:t>
      </w:r>
      <w:r w:rsidRPr="006C6F50">
        <w:t>j kryteria wymienione w pkt. 2.9.5, w celu zapewnienia możliwości pełnego uczestnictwa osób z niepełnosprawnościami, należy zastosować mechanizm racj</w:t>
      </w:r>
      <w:r w:rsidRPr="008D37B6">
        <w:t xml:space="preserve">onalnych </w:t>
      </w:r>
      <w:r w:rsidR="00D32B97" w:rsidRPr="008D37B6">
        <w:t>usprawnień. Oznacza to możliwość finansowania specyficznych usług dostosowawczych l</w:t>
      </w:r>
      <w:r w:rsidR="00D32B97" w:rsidRPr="00D71913">
        <w:t>ub oddziaływania na szeroko poj</w:t>
      </w:r>
      <w:r w:rsidR="00D32B97" w:rsidRPr="000463B1">
        <w:t>ę</w:t>
      </w:r>
      <w:r w:rsidR="00D32B97" w:rsidRPr="00330FC6">
        <w:t xml:space="preserve">tą infrastrukturę, </w:t>
      </w:r>
      <w:r w:rsidR="00D32B97" w:rsidRPr="00753B8A">
        <w:rPr>
          <w:u w:val="single"/>
        </w:rPr>
        <w:t>nieprzewidzianych z góry we wniosku o dofinansowanie projektu, lecz uruchomionych wraz z pojawieniem się w projekcie</w:t>
      </w:r>
      <w:r w:rsidR="00D32B97" w:rsidRPr="00774C2A">
        <w:t xml:space="preserve"> (w charakterze uczestnika lub personelu) </w:t>
      </w:r>
      <w:r w:rsidR="00D32B97" w:rsidRPr="00753B8A">
        <w:rPr>
          <w:u w:val="single"/>
        </w:rPr>
        <w:t>osoby z niepełnosprawnością</w:t>
      </w:r>
      <w:r w:rsidR="00D32B97" w:rsidRPr="00774C2A">
        <w:t>.</w:t>
      </w:r>
      <w:r w:rsidR="00D32B97" w:rsidRPr="007E56C7">
        <w:t xml:space="preserve"> Każde r</w:t>
      </w:r>
      <w:r w:rsidR="00BD48CA" w:rsidRPr="00921E0B">
        <w:t>acjonalne usprawnienie wynika z</w:t>
      </w:r>
      <w:r w:rsidR="00BD48CA" w:rsidRPr="00941D4A">
        <w:t> </w:t>
      </w:r>
      <w:r w:rsidR="00D32B97" w:rsidRPr="00064BA6">
        <w:t xml:space="preserve">relacji przynajmniej </w:t>
      </w:r>
      <w:r w:rsidR="00D32B97" w:rsidRPr="009279CE">
        <w:t>trzech</w:t>
      </w:r>
      <w:r w:rsidR="00D32B97" w:rsidRPr="00BA4518">
        <w:t xml:space="preserve"> </w:t>
      </w:r>
      <w:r w:rsidR="00D32B97" w:rsidRPr="00F32D2F">
        <w:t>czynników dysfunkcji związanej z danym uczestnikiem projektu, barier otoczenia oraz charakteru usługi realizowanej w ramach projektu.</w:t>
      </w:r>
    </w:p>
    <w:p w:rsidR="00D32B97" w:rsidRPr="0051706A" w:rsidRDefault="00D32B97" w:rsidP="00FA1427">
      <w:pPr>
        <w:pStyle w:val="Nagwek3"/>
        <w:spacing w:line="276" w:lineRule="auto"/>
        <w:ind w:left="709" w:hanging="709"/>
      </w:pPr>
      <w:r w:rsidRPr="006C6F50">
        <w:t>W projektach dedykowanych, w tym zorientowanych wyłącznie lub przede wszy</w:t>
      </w:r>
      <w:r w:rsidRPr="008D37B6">
        <w:t xml:space="preserve">stkim na osoby z niepełnosprawnościami (np. osoby z niepełnosprawnościami sprzężonymi </w:t>
      </w:r>
      <w:r w:rsidR="00914BCF" w:rsidRPr="008D37B6">
        <w:t>oraz projektach skierowanych do zamkniętej grupy uczestników (np</w:t>
      </w:r>
      <w:r w:rsidR="00914BCF" w:rsidRPr="00D71913">
        <w:t>.</w:t>
      </w:r>
      <w:r w:rsidR="00914BCF" w:rsidRPr="000463B1">
        <w:t xml:space="preserve"> dzieci określonego ośrodk</w:t>
      </w:r>
      <w:r w:rsidR="00914BCF" w:rsidRPr="00330FC6">
        <w:t>a wychowania przedszkolnego), wydatki na sfinansowanie mechanizmu racjonalnych usprawnień są wskazane we wniosku o dofinansowanie projektu.</w:t>
      </w:r>
    </w:p>
    <w:p w:rsidR="00D32B97" w:rsidRPr="00753B8A" w:rsidRDefault="004A6306" w:rsidP="00FA1427">
      <w:pPr>
        <w:pStyle w:val="Nagwek3"/>
        <w:spacing w:after="240" w:line="276" w:lineRule="auto"/>
        <w:ind w:left="709" w:hanging="709"/>
        <w:rPr>
          <w:b/>
        </w:rPr>
      </w:pPr>
      <w:r w:rsidRPr="008E36D4">
        <w:rPr>
          <w:b/>
        </w:rPr>
        <w:t>Łączny koszt racjonalnych usprawnień na jednego uczestnika w projekcie nie może przekroczyć 12 tys. PLN.</w:t>
      </w:r>
    </w:p>
    <w:p w:rsidR="006D5963" w:rsidRPr="00753B8A" w:rsidRDefault="001A2BEE" w:rsidP="002C3CFF">
      <w:pPr>
        <w:pStyle w:val="Nagwek1"/>
      </w:pPr>
      <w:bookmarkStart w:id="224" w:name="_Toc430339730"/>
      <w:bookmarkStart w:id="225" w:name="_Toc453921694"/>
      <w:bookmarkEnd w:id="224"/>
      <w:r w:rsidRPr="00774C2A">
        <w:t xml:space="preserve">Ogólne zasady dotyczące realizacji </w:t>
      </w:r>
      <w:r w:rsidRPr="00753B8A">
        <w:t>projektów</w:t>
      </w:r>
      <w:r w:rsidRPr="00774C2A">
        <w:t xml:space="preserve"> w konkursie</w:t>
      </w:r>
      <w:bookmarkEnd w:id="225"/>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B451C2"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501583" w:rsidRPr="00064BA6">
        <w:rPr>
          <w:rFonts w:ascii="Times New Roman" w:hAnsi="Times New Roman"/>
          <w:sz w:val="24"/>
          <w:szCs w:val="24"/>
        </w:rPr>
        <w:t>w </w:t>
      </w:r>
      <w:r w:rsidR="00E86B5D" w:rsidRPr="009279CE">
        <w:rPr>
          <w:rFonts w:ascii="Times New Roman" w:hAnsi="Times New Roman"/>
          <w:sz w:val="24"/>
          <w:szCs w:val="24"/>
        </w:rPr>
        <w:t>SZOOP, umowie od dofinansowanie proj</w:t>
      </w:r>
      <w:r w:rsidR="00177733" w:rsidRPr="00BA4518">
        <w:rPr>
          <w:rFonts w:ascii="Times New Roman" w:hAnsi="Times New Roman"/>
          <w:sz w:val="24"/>
          <w:szCs w:val="24"/>
        </w:rPr>
        <w:t>ektu (załącznik</w:t>
      </w:r>
      <w:r w:rsidR="007E1098">
        <w:rPr>
          <w:rFonts w:ascii="Times New Roman" w:hAnsi="Times New Roman"/>
          <w:sz w:val="24"/>
          <w:szCs w:val="24"/>
        </w:rPr>
        <w:t>i</w:t>
      </w:r>
      <w:r w:rsidR="00177733" w:rsidRPr="00BA4518">
        <w:rPr>
          <w:rFonts w:ascii="Times New Roman" w:hAnsi="Times New Roman"/>
          <w:sz w:val="24"/>
          <w:szCs w:val="24"/>
        </w:rPr>
        <w:t xml:space="preserve"> nr </w:t>
      </w:r>
      <w:r w:rsidR="009343AD">
        <w:rPr>
          <w:rFonts w:ascii="Times New Roman" w:hAnsi="Times New Roman"/>
          <w:sz w:val="24"/>
          <w:szCs w:val="24"/>
        </w:rPr>
        <w:t xml:space="preserve">8 i 9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0" w:history="1">
        <w:r w:rsidR="00C1258A" w:rsidRPr="00790893">
          <w:rPr>
            <w:rStyle w:val="Hipercze"/>
            <w:rFonts w:ascii="Times New Roman" w:hAnsi="Times New Roman"/>
            <w:color w:val="auto"/>
            <w:sz w:val="24"/>
            <w:szCs w:val="24"/>
            <w:u w:val="none"/>
          </w:rPr>
          <w:t>www.rpo.podkarpackie.pl</w:t>
        </w:r>
      </w:hyperlink>
      <w:r w:rsidR="00E86B5D" w:rsidRPr="00790893">
        <w:rPr>
          <w:rFonts w:ascii="Times New Roman" w:hAnsi="Times New Roman"/>
          <w:sz w:val="24"/>
          <w:szCs w:val="24"/>
        </w:rPr>
        <w:t>)</w:t>
      </w:r>
      <w:r w:rsidR="00B451C2">
        <w:rPr>
          <w:rFonts w:ascii="Times New Roman" w:hAnsi="Times New Roman"/>
          <w:sz w:val="24"/>
          <w:szCs w:val="24"/>
        </w:rPr>
        <w:t xml:space="preserve">, jak również zapisów zawartych w punkcie 5 </w:t>
      </w:r>
      <w:r w:rsidR="00B451C2">
        <w:rPr>
          <w:rFonts w:ascii="Times New Roman" w:hAnsi="Times New Roman"/>
          <w:i/>
          <w:sz w:val="24"/>
          <w:szCs w:val="24"/>
        </w:rPr>
        <w:t xml:space="preserve">„Dodatkowe informacje” </w:t>
      </w:r>
      <w:r w:rsidR="00B451C2">
        <w:rPr>
          <w:rFonts w:ascii="Times New Roman" w:hAnsi="Times New Roman"/>
          <w:sz w:val="24"/>
          <w:szCs w:val="24"/>
        </w:rPr>
        <w:t>niniejszego regulaminu konkursu.</w:t>
      </w:r>
    </w:p>
    <w:p w:rsidR="00346D19" w:rsidRPr="00753B8A" w:rsidRDefault="00346D19" w:rsidP="00753B8A">
      <w:pPr>
        <w:pStyle w:val="Nagwek2"/>
        <w:ind w:left="709" w:hanging="709"/>
        <w:jc w:val="left"/>
      </w:pPr>
      <w:bookmarkStart w:id="226" w:name="_Toc430178271"/>
      <w:bookmarkStart w:id="227" w:name="_Toc453921695"/>
      <w:r w:rsidRPr="00753B8A">
        <w:t>Podstawowe zasady konstruowania budżetu</w:t>
      </w:r>
      <w:bookmarkEnd w:id="226"/>
      <w:bookmarkEnd w:id="227"/>
    </w:p>
    <w:p w:rsidR="00E86B5D" w:rsidRPr="00753B8A"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u w:val="single"/>
        </w:rPr>
      </w:pPr>
      <w:r w:rsidRPr="00753B8A">
        <w:rPr>
          <w:rFonts w:ascii="Times New Roman" w:hAnsi="Times New Roman"/>
          <w:bCs/>
          <w:sz w:val="24"/>
          <w:szCs w:val="26"/>
        </w:rPr>
        <w:t xml:space="preserve">Koszty projektu są przedstawiane we wniosku o dofinansowanie w formie budżetu zadaniowego. </w:t>
      </w:r>
    </w:p>
    <w:p w:rsidR="00E86B5D" w:rsidRPr="00064BA6"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rPr>
      </w:pPr>
      <w:r w:rsidRPr="00774C2A">
        <w:rPr>
          <w:rFonts w:ascii="Times New Roman" w:hAnsi="Times New Roman"/>
          <w:bCs/>
          <w:sz w:val="24"/>
          <w:szCs w:val="26"/>
        </w:rPr>
        <w:t>Wnioskodawca przedstawi</w:t>
      </w:r>
      <w:r w:rsidR="00501583" w:rsidRPr="007E56C7">
        <w:rPr>
          <w:rFonts w:ascii="Times New Roman" w:hAnsi="Times New Roman"/>
          <w:bCs/>
          <w:sz w:val="24"/>
          <w:szCs w:val="26"/>
        </w:rPr>
        <w:t>a w budżecie planowane koszty projektu z podziałem na: koszty bezpośrednie</w:t>
      </w:r>
      <w:r w:rsidRPr="00921E0B">
        <w:rPr>
          <w:rFonts w:ascii="Times New Roman" w:hAnsi="Times New Roman"/>
          <w:bCs/>
          <w:sz w:val="24"/>
          <w:szCs w:val="26"/>
        </w:rPr>
        <w:t xml:space="preserve"> i </w:t>
      </w:r>
      <w:r w:rsidR="00501583" w:rsidRPr="00941D4A">
        <w:rPr>
          <w:rFonts w:ascii="Times New Roman" w:hAnsi="Times New Roman"/>
          <w:bCs/>
          <w:sz w:val="24"/>
          <w:szCs w:val="26"/>
        </w:rPr>
        <w:t>koszty pośrednie.</w:t>
      </w:r>
      <w:r w:rsidRPr="00064BA6">
        <w:rPr>
          <w:rFonts w:ascii="Times New Roman" w:hAnsi="Times New Roman"/>
          <w:bCs/>
          <w:sz w:val="24"/>
          <w:szCs w:val="26"/>
        </w:rPr>
        <w:t xml:space="preserve"> </w:t>
      </w:r>
    </w:p>
    <w:p w:rsidR="00E86B5D" w:rsidRPr="00753B8A" w:rsidRDefault="00E86B5D" w:rsidP="00FA1427">
      <w:pPr>
        <w:pStyle w:val="Nagwek3"/>
        <w:spacing w:line="276" w:lineRule="auto"/>
        <w:ind w:left="709" w:hanging="709"/>
        <w:rPr>
          <w:i/>
        </w:rPr>
      </w:pPr>
      <w:r w:rsidRPr="00753B8A">
        <w:rPr>
          <w:b/>
        </w:rPr>
        <w:t>Koszty bezpośrednie</w:t>
      </w:r>
      <w:r w:rsidRPr="00753B8A">
        <w:t xml:space="preserve"> </w:t>
      </w:r>
      <w:r w:rsidR="00501583" w:rsidRPr="00753B8A">
        <w:t>– koszty dotyczące realizacji poszczególnych zadań merytorycznych w projekcie</w:t>
      </w:r>
      <w:r w:rsidR="00C1258A" w:rsidRPr="00774C2A">
        <w:t>.</w:t>
      </w:r>
    </w:p>
    <w:p w:rsidR="00E86B5D" w:rsidRPr="00753B8A" w:rsidRDefault="00E86B5D" w:rsidP="0053248E">
      <w:pPr>
        <w:pStyle w:val="Nagwek3"/>
        <w:numPr>
          <w:ilvl w:val="0"/>
          <w:numId w:val="84"/>
        </w:numPr>
        <w:spacing w:line="276" w:lineRule="auto"/>
        <w:ind w:left="1134" w:hanging="425"/>
        <w:rPr>
          <w:szCs w:val="24"/>
        </w:rPr>
      </w:pPr>
      <w:r w:rsidRPr="00753B8A">
        <w:t>Koszty</w:t>
      </w:r>
      <w:r w:rsidRPr="00753B8A">
        <w:rPr>
          <w:szCs w:val="24"/>
        </w:rPr>
        <w:t xml:space="preserve"> bezpośrednie w ramach projektu powinny zostać oszacowane należycie z</w:t>
      </w:r>
      <w:r w:rsidR="00C1258A" w:rsidRPr="00774C2A">
        <w:rPr>
          <w:szCs w:val="24"/>
        </w:rPr>
        <w:t> </w:t>
      </w:r>
      <w:r w:rsidRPr="00753B8A">
        <w:rPr>
          <w:szCs w:val="24"/>
        </w:rPr>
        <w:t>zastosowaniem warunków i procedur kwalifikowalności określonych w</w:t>
      </w:r>
      <w:r w:rsidR="00C1258A" w:rsidRPr="00774C2A">
        <w:rPr>
          <w:szCs w:val="24"/>
        </w:rPr>
        <w:t> </w:t>
      </w:r>
      <w:r w:rsidRPr="00753B8A">
        <w:rPr>
          <w:szCs w:val="24"/>
        </w:rPr>
        <w:t xml:space="preserve">Wytycznych w zakresie kwalifikowalności wydatków w zakresie Europejskiego Funduszu Rozwoju Regionalnego, Europejskiego Funduszu Społecznego oraz Funduszu Spójności na lata 2014-2020 oraz z uwzględnieniem cen rynkowych wskazanych </w:t>
      </w:r>
      <w:r w:rsidRPr="00753B8A">
        <w:rPr>
          <w:bCs w:val="0"/>
          <w:szCs w:val="24"/>
        </w:rPr>
        <w:t xml:space="preserve">w </w:t>
      </w:r>
      <w:r w:rsidRPr="00753B8A">
        <w:rPr>
          <w:iCs/>
          <w:szCs w:val="24"/>
        </w:rPr>
        <w:t>Katalogu regionalnych stawek rynkowych dotyczących RPO na lata 2014 – 2020, opracowany przez Wojewódzki Urząd Pracy w Rzeszowie</w:t>
      </w:r>
      <w:r w:rsidRPr="00753B8A">
        <w:rPr>
          <w:szCs w:val="24"/>
        </w:rPr>
        <w:t xml:space="preserve">, który stanowi </w:t>
      </w:r>
      <w:r w:rsidRPr="00B451C2">
        <w:rPr>
          <w:szCs w:val="24"/>
        </w:rPr>
        <w:t xml:space="preserve">załączniki nr </w:t>
      </w:r>
      <w:r w:rsidR="000D5198" w:rsidRPr="00B451C2">
        <w:rPr>
          <w:szCs w:val="24"/>
        </w:rPr>
        <w:t>13</w:t>
      </w:r>
      <w:r w:rsidR="000D5198" w:rsidRPr="00753B8A">
        <w:rPr>
          <w:szCs w:val="24"/>
        </w:rPr>
        <w:t xml:space="preserve"> </w:t>
      </w:r>
      <w:r w:rsidRPr="00753B8A">
        <w:rPr>
          <w:szCs w:val="24"/>
        </w:rPr>
        <w:t>do niniejszego Regulaminu.</w:t>
      </w:r>
    </w:p>
    <w:p w:rsidR="00E86B5D" w:rsidRPr="00753B8A" w:rsidRDefault="00E86B5D" w:rsidP="0053248E">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We wniosku o dofinansowanie</w:t>
      </w:r>
      <w:r w:rsidR="0059225C" w:rsidRPr="00774C2A">
        <w:rPr>
          <w:rFonts w:ascii="Times New Roman" w:hAnsi="Times New Roman"/>
          <w:sz w:val="24"/>
          <w:szCs w:val="24"/>
        </w:rPr>
        <w:t xml:space="preserve"> </w:t>
      </w:r>
      <w:r w:rsidRPr="007E56C7">
        <w:rPr>
          <w:rFonts w:ascii="Times New Roman" w:hAnsi="Times New Roman"/>
          <w:sz w:val="24"/>
          <w:szCs w:val="24"/>
        </w:rPr>
        <w:t xml:space="preserve">wnioskodawca wskazuje formę zaangażowania </w:t>
      </w:r>
      <w:r w:rsidRPr="00941D4A">
        <w:rPr>
          <w:rFonts w:ascii="Times New Roman" w:hAnsi="Times New Roman"/>
          <w:sz w:val="24"/>
          <w:szCs w:val="24"/>
        </w:rPr>
        <w:t>i</w:t>
      </w:r>
      <w:r w:rsidR="00C1258A" w:rsidRPr="00064BA6">
        <w:rPr>
          <w:rFonts w:ascii="Times New Roman" w:hAnsi="Times New Roman"/>
          <w:sz w:val="24"/>
          <w:szCs w:val="24"/>
        </w:rPr>
        <w:t> </w:t>
      </w:r>
      <w:r w:rsidRPr="00BA4518">
        <w:rPr>
          <w:rFonts w:ascii="Times New Roman" w:hAnsi="Times New Roman"/>
          <w:sz w:val="24"/>
          <w:szCs w:val="24"/>
        </w:rPr>
        <w:t>szacunkowy wymiar czasu pracy personelu projektu niezbędnego do realizacji zadań merytorycznych (etat / liczba godzin ), co stanowi podstawę do oceny kwalifiko</w:t>
      </w:r>
      <w:r w:rsidRPr="00F32D2F">
        <w:rPr>
          <w:rFonts w:ascii="Times New Roman" w:hAnsi="Times New Roman"/>
          <w:sz w:val="24"/>
          <w:szCs w:val="24"/>
        </w:rPr>
        <w:t>walności wydatków personelu projektu na etap</w:t>
      </w:r>
      <w:r w:rsidRPr="00CC6287">
        <w:rPr>
          <w:rFonts w:ascii="Times New Roman" w:hAnsi="Times New Roman"/>
          <w:sz w:val="24"/>
          <w:szCs w:val="24"/>
        </w:rPr>
        <w:t>ie wyboru projektu oraz w</w:t>
      </w:r>
      <w:r w:rsidR="00C1258A" w:rsidRPr="00CC6287">
        <w:rPr>
          <w:rFonts w:ascii="Times New Roman" w:hAnsi="Times New Roman"/>
          <w:sz w:val="24"/>
          <w:szCs w:val="24"/>
        </w:rPr>
        <w:t> </w:t>
      </w:r>
      <w:r w:rsidRPr="008D37B6">
        <w:rPr>
          <w:rFonts w:ascii="Times New Roman" w:hAnsi="Times New Roman"/>
          <w:sz w:val="24"/>
          <w:szCs w:val="24"/>
        </w:rPr>
        <w:t>trakcie jego realizacji.</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 budżecie projektu wnioskodawca wskazuje i uzasadnia źródła finansowania wykazując racjonalność i efektywność wydatków oraz brak podwójnego finansowania.</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Wnioskodawca wykazuje we wniosku o dofinansowanie swój potencjał kadrowy, o</w:t>
      </w:r>
      <w:r w:rsidR="00BD48CA" w:rsidRPr="00774C2A">
        <w:rPr>
          <w:rFonts w:ascii="Times New Roman" w:hAnsi="Times New Roman"/>
          <w:bCs/>
          <w:sz w:val="24"/>
          <w:szCs w:val="26"/>
        </w:rPr>
        <w:t> </w:t>
      </w:r>
      <w:r w:rsidRPr="00753B8A">
        <w:rPr>
          <w:rFonts w:ascii="Times New Roman" w:hAnsi="Times New Roman"/>
          <w:bCs/>
          <w:sz w:val="24"/>
          <w:szCs w:val="26"/>
        </w:rPr>
        <w:t>ile go posiada, przy czym jako potencjał kadrowy rozumie się powiązane z</w:t>
      </w:r>
      <w:r w:rsidR="00BD48CA" w:rsidRPr="00774C2A">
        <w:rPr>
          <w:rFonts w:ascii="Times New Roman" w:hAnsi="Times New Roman"/>
          <w:bCs/>
          <w:sz w:val="24"/>
          <w:szCs w:val="26"/>
        </w:rPr>
        <w:t> </w:t>
      </w:r>
      <w:r w:rsidRPr="00753B8A">
        <w:rPr>
          <w:rFonts w:ascii="Times New Roman" w:hAnsi="Times New Roman"/>
          <w:bCs/>
          <w:sz w:val="24"/>
          <w:szCs w:val="26"/>
        </w:rPr>
        <w:t>beneficjentem osoby, które zostaną zaangażowane w realizację projektu, w</w:t>
      </w:r>
      <w:r w:rsidR="00BD48CA" w:rsidRPr="00774C2A">
        <w:rPr>
          <w:rFonts w:ascii="Times New Roman" w:hAnsi="Times New Roman"/>
          <w:bCs/>
          <w:sz w:val="24"/>
          <w:szCs w:val="26"/>
        </w:rPr>
        <w:t> </w:t>
      </w:r>
      <w:r w:rsidRPr="00753B8A">
        <w:rPr>
          <w:rFonts w:ascii="Times New Roman" w:hAnsi="Times New Roman"/>
          <w:bCs/>
          <w:sz w:val="24"/>
          <w:szCs w:val="26"/>
        </w:rPr>
        <w:t>szczególności osoby zatrudnione na podstawie stosunku pracy, które wnioskodawca oddeleguje do realizacji projektu</w:t>
      </w:r>
      <w:r w:rsidRPr="00774C2A">
        <w:rPr>
          <w:rFonts w:ascii="Times New Roman" w:hAnsi="Times New Roman"/>
          <w:bCs/>
          <w:sz w:val="24"/>
          <w:szCs w:val="26"/>
        </w:rPr>
        <w:t>.</w:t>
      </w:r>
    </w:p>
    <w:p w:rsidR="00E86B5D" w:rsidRPr="00753B8A" w:rsidRDefault="00E86B5D" w:rsidP="00FA1427">
      <w:pPr>
        <w:pStyle w:val="Nagwek3"/>
        <w:spacing w:line="276" w:lineRule="auto"/>
        <w:ind w:left="709" w:hanging="709"/>
      </w:pPr>
      <w:r w:rsidRPr="00753B8A">
        <w:rPr>
          <w:b/>
        </w:rPr>
        <w:t>Koszty pośrednie</w:t>
      </w:r>
      <w:r w:rsidR="00501583" w:rsidRPr="00753B8A">
        <w:rPr>
          <w:b/>
        </w:rPr>
        <w:t xml:space="preserve"> – </w:t>
      </w:r>
      <w:r w:rsidR="00501583" w:rsidRPr="00753B8A">
        <w:t>stanowią</w:t>
      </w:r>
      <w:r w:rsidR="00501583" w:rsidRPr="00753B8A">
        <w:rPr>
          <w:b/>
        </w:rPr>
        <w:t xml:space="preserve"> </w:t>
      </w:r>
      <w:r w:rsidR="00501583" w:rsidRPr="00753B8A">
        <w:t>koszty administracyjne związane z obsługą projektu.</w:t>
      </w:r>
    </w:p>
    <w:p w:rsidR="00E86B5D" w:rsidRPr="00F32D2F" w:rsidRDefault="00501583"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74C2A">
        <w:rPr>
          <w:rFonts w:ascii="Times New Roman" w:hAnsi="Times New Roman"/>
          <w:bCs/>
          <w:sz w:val="24"/>
          <w:szCs w:val="26"/>
        </w:rPr>
        <w:t>K</w:t>
      </w:r>
      <w:r w:rsidR="00E86B5D" w:rsidRPr="00774C2A">
        <w:rPr>
          <w:rFonts w:ascii="Times New Roman" w:hAnsi="Times New Roman"/>
          <w:bCs/>
          <w:sz w:val="24"/>
          <w:szCs w:val="26"/>
        </w:rPr>
        <w:t>atalog</w:t>
      </w:r>
      <w:r w:rsidRPr="007E56C7">
        <w:rPr>
          <w:rFonts w:ascii="Times New Roman" w:hAnsi="Times New Roman"/>
          <w:bCs/>
          <w:sz w:val="24"/>
          <w:szCs w:val="26"/>
        </w:rPr>
        <w:t xml:space="preserve"> kosztów pośredn</w:t>
      </w:r>
      <w:r w:rsidRPr="00921E0B">
        <w:rPr>
          <w:rFonts w:ascii="Times New Roman" w:hAnsi="Times New Roman"/>
          <w:bCs/>
          <w:sz w:val="24"/>
          <w:szCs w:val="26"/>
        </w:rPr>
        <w:t>ich</w:t>
      </w:r>
      <w:r w:rsidR="00E86B5D" w:rsidRPr="00941D4A">
        <w:rPr>
          <w:rFonts w:ascii="Times New Roman" w:hAnsi="Times New Roman"/>
          <w:bCs/>
          <w:sz w:val="24"/>
          <w:szCs w:val="26"/>
        </w:rPr>
        <w:t xml:space="preserve"> został wskazany w </w:t>
      </w:r>
      <w:r w:rsidR="00E86B5D" w:rsidRPr="00064BA6">
        <w:rPr>
          <w:rFonts w:ascii="Times New Roman" w:hAnsi="Times New Roman"/>
          <w:bCs/>
          <w:i/>
          <w:sz w:val="24"/>
          <w:szCs w:val="26"/>
        </w:rPr>
        <w:t>Wytycznych w zakresie kwalifikowalności wydatków w z</w:t>
      </w:r>
      <w:r w:rsidR="00E86B5D" w:rsidRPr="009279CE">
        <w:rPr>
          <w:rFonts w:ascii="Times New Roman" w:hAnsi="Times New Roman"/>
          <w:bCs/>
          <w:i/>
          <w:sz w:val="24"/>
          <w:szCs w:val="26"/>
        </w:rPr>
        <w:t>akresie Europejskiego Funduszu Rozwoju Regionalnego, Europejskiego Funduszu Społecznego oraz Funduszu Spójności na lata 2014-2020 (podrozdział 8.4).</w:t>
      </w:r>
      <w:r w:rsidR="00E86B5D" w:rsidRPr="00BA4518">
        <w:rPr>
          <w:rFonts w:ascii="Times New Roman" w:hAnsi="Times New Roman"/>
          <w:bCs/>
          <w:sz w:val="24"/>
          <w:szCs w:val="26"/>
        </w:rPr>
        <w:t xml:space="preserve">  </w:t>
      </w:r>
    </w:p>
    <w:p w:rsidR="00E86B5D"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53B8A">
        <w:rPr>
          <w:rFonts w:ascii="Times New Roman" w:hAnsi="Times New Roman"/>
          <w:bCs/>
          <w:sz w:val="24"/>
          <w:szCs w:val="24"/>
        </w:rPr>
        <w:t xml:space="preserve">W ramach kosztów pośrednich nie są wykazywane wydatki objęte </w:t>
      </w:r>
      <w:r w:rsidRPr="00753B8A">
        <w:rPr>
          <w:rFonts w:ascii="Times New Roman" w:hAnsi="Times New Roman"/>
          <w:bCs/>
          <w:i/>
          <w:iCs/>
          <w:sz w:val="24"/>
          <w:szCs w:val="24"/>
        </w:rPr>
        <w:t>cross-financingiem</w:t>
      </w:r>
      <w:r w:rsidRPr="00753B8A">
        <w:rPr>
          <w:rFonts w:ascii="Arial,Italic" w:hAnsi="Arial,Italic" w:cs="Arial,Italic"/>
          <w:bCs/>
          <w:iCs/>
          <w:sz w:val="24"/>
          <w:szCs w:val="24"/>
        </w:rPr>
        <w:t xml:space="preserve">. </w:t>
      </w:r>
    </w:p>
    <w:p w:rsidR="00E86B5D" w:rsidRPr="007E56C7"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6"/>
        </w:rPr>
      </w:pPr>
      <w:r w:rsidRPr="007E56C7">
        <w:rPr>
          <w:rFonts w:ascii="Times New Roman" w:hAnsi="Times New Roman"/>
          <w:bCs/>
          <w:sz w:val="24"/>
          <w:szCs w:val="26"/>
        </w:rPr>
        <w:t xml:space="preserve">Koszty pośrednie są rozliczane wyłącznie z wykorzystaniem następujących stawek ryczałtowych: </w:t>
      </w:r>
    </w:p>
    <w:p w:rsidR="00E86B5D" w:rsidRPr="00921E0B"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21E0B">
        <w:rPr>
          <w:rFonts w:ascii="Times New Roman" w:hAnsi="Times New Roman"/>
          <w:sz w:val="24"/>
          <w:szCs w:val="24"/>
        </w:rPr>
        <w:t>25% kosztów bezpośrednich – w przypadku projektów o wartości do 1 mln PLN włącznie,</w:t>
      </w:r>
    </w:p>
    <w:p w:rsidR="00E86B5D" w:rsidRPr="009279CE"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41D4A">
        <w:rPr>
          <w:rFonts w:ascii="Times New Roman" w:hAnsi="Times New Roman"/>
          <w:sz w:val="24"/>
          <w:szCs w:val="24"/>
        </w:rPr>
        <w:t>20% kosztów bezpośrednich – w przypadku projektów o wartości powyżej 1 mln PLN do 2 mln PLN włączn</w:t>
      </w:r>
      <w:r w:rsidRPr="00064BA6">
        <w:rPr>
          <w:rFonts w:ascii="Times New Roman" w:hAnsi="Times New Roman"/>
          <w:sz w:val="24"/>
          <w:szCs w:val="24"/>
        </w:rPr>
        <w:t>ie,</w:t>
      </w:r>
    </w:p>
    <w:p w:rsidR="00E86B5D" w:rsidRPr="00BA4518"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BA4518">
        <w:rPr>
          <w:rFonts w:ascii="Times New Roman" w:hAnsi="Times New Roman"/>
          <w:sz w:val="24"/>
          <w:szCs w:val="24"/>
        </w:rPr>
        <w:t>15% kosztów bezpośrednich – w przypadku projektów o wartości powyżej 2 mln PLN do 5 mln PLN włącznie,</w:t>
      </w:r>
    </w:p>
    <w:p w:rsidR="00E86B5D" w:rsidRPr="00F32D2F"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F32D2F">
        <w:rPr>
          <w:rFonts w:ascii="Times New Roman" w:hAnsi="Times New Roman"/>
          <w:sz w:val="24"/>
          <w:szCs w:val="24"/>
        </w:rPr>
        <w:t>10% kosztów bezpośrednich – w przypadku projektów o wartości przekraczającej 5 mln PLN.</w:t>
      </w:r>
    </w:p>
    <w:p w:rsidR="00346D19"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4"/>
        </w:rPr>
      </w:pPr>
      <w:r w:rsidRPr="00753B8A">
        <w:rPr>
          <w:rFonts w:ascii="Times New Roman" w:hAnsi="Times New Roman"/>
          <w:bCs/>
          <w:sz w:val="24"/>
          <w:szCs w:val="24"/>
        </w:rPr>
        <w:t>Niedopuszczalna jest sytuacja, w której koszty pośrednie zostaną wykazane w</w:t>
      </w:r>
      <w:r w:rsidR="00BD48CA" w:rsidRPr="00774C2A">
        <w:rPr>
          <w:rFonts w:ascii="Times New Roman" w:hAnsi="Times New Roman"/>
          <w:bCs/>
          <w:sz w:val="24"/>
          <w:szCs w:val="24"/>
        </w:rPr>
        <w:t> </w:t>
      </w:r>
      <w:r w:rsidRPr="00753B8A">
        <w:rPr>
          <w:rFonts w:ascii="Times New Roman" w:hAnsi="Times New Roman"/>
          <w:bCs/>
          <w:sz w:val="24"/>
          <w:szCs w:val="24"/>
        </w:rPr>
        <w:t>ramach kosztów bezpośrednich. IOK na etapie wyboru projektu weryfikuje, czy w</w:t>
      </w:r>
      <w:r w:rsidR="00BD48CA" w:rsidRPr="00774C2A">
        <w:rPr>
          <w:rFonts w:ascii="Times New Roman" w:hAnsi="Times New Roman"/>
          <w:bCs/>
          <w:sz w:val="24"/>
          <w:szCs w:val="24"/>
        </w:rPr>
        <w:t> </w:t>
      </w:r>
      <w:r w:rsidRPr="00753B8A">
        <w:rPr>
          <w:rFonts w:ascii="Times New Roman" w:hAnsi="Times New Roman"/>
          <w:bCs/>
          <w:sz w:val="24"/>
          <w:szCs w:val="24"/>
        </w:rPr>
        <w:t>ramach zadań określonych w budżecie projektu (w kosztach bezpośrednich) nie zostały wykazane koszty, które stanowią koszty pośrednie.</w:t>
      </w:r>
    </w:p>
    <w:p w:rsidR="009F6C42" w:rsidRPr="00753B8A" w:rsidRDefault="00F125A8" w:rsidP="00C800C3">
      <w:pPr>
        <w:pStyle w:val="Nagwek2"/>
        <w:spacing w:line="276" w:lineRule="auto"/>
        <w:ind w:left="709" w:hanging="709"/>
      </w:pPr>
      <w:bookmarkStart w:id="228" w:name="_Toc430178272"/>
      <w:bookmarkStart w:id="229" w:name="_Toc453921696"/>
      <w:r w:rsidRPr="00774C2A">
        <w:t>Ramy czasowe</w:t>
      </w:r>
      <w:r w:rsidRPr="00753B8A">
        <w:t xml:space="preserve"> </w:t>
      </w:r>
      <w:r w:rsidR="009F6C42" w:rsidRPr="00753B8A">
        <w:t>kwalifikowa</w:t>
      </w:r>
      <w:r w:rsidR="00103206" w:rsidRPr="00774C2A">
        <w:t>lności</w:t>
      </w:r>
      <w:r w:rsidR="009F6C42" w:rsidRPr="00753B8A">
        <w:t xml:space="preserve"> wydatków</w:t>
      </w:r>
      <w:bookmarkEnd w:id="228"/>
      <w:bookmarkEnd w:id="22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w:t>
      </w:r>
      <w:r w:rsidR="00FA6A98">
        <w:t>i wydatków jest 1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ogłoszenia </w:t>
      </w:r>
      <w:r w:rsidR="008A4527" w:rsidRPr="008A4527">
        <w:rPr>
          <w:b/>
        </w:rPr>
        <w:t>naboru wniosków</w:t>
      </w:r>
      <w:r w:rsidRPr="008A4527">
        <w:rPr>
          <w:b/>
        </w:rPr>
        <w:t xml:space="preserve"> przez IOK</w:t>
      </w:r>
      <w:r w:rsidR="00F86ACC" w:rsidRPr="008A4527">
        <w:rPr>
          <w:b/>
        </w:rPr>
        <w:t xml:space="preserve"> tj. </w:t>
      </w:r>
      <w:r w:rsidR="00B451C2">
        <w:rPr>
          <w:b/>
        </w:rPr>
        <w:t>16.08.2016 r</w:t>
      </w:r>
      <w:r w:rsidRPr="008A4527">
        <w:rPr>
          <w:b/>
        </w:rPr>
        <w:t>.</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 xml:space="preserve">może </w:t>
      </w:r>
      <w:r w:rsidRPr="00753B8A">
        <w:t xml:space="preserve">przypadać na okres przed podpisaniem umowy o dofinansowanie, jednak nie wcześniej niż wskazuje data określona w pkt. </w:t>
      </w:r>
      <w:r w:rsidR="00F86ACC" w:rsidRPr="00774C2A">
        <w:t>3.2.3</w:t>
      </w:r>
      <w:r w:rsidR="00F125A8" w:rsidRPr="00774C2A">
        <w:rPr>
          <w:b/>
        </w:rPr>
        <w:t xml:space="preserve"> niniejszego Regulaminu.</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753B8A" w:rsidRDefault="009F6C42" w:rsidP="00B50BA6">
      <w:pPr>
        <w:pStyle w:val="Nagwek3"/>
        <w:spacing w:line="276" w:lineRule="auto"/>
        <w:ind w:left="709" w:hanging="709"/>
      </w:pPr>
      <w:r w:rsidRPr="00753B8A">
        <w:t xml:space="preserve">Do współfinansowania ze środków UE nie można przedłożyć projektu, który został fizycznie ukończony lub w pełni zrealizowany przed przedłożeniem IP </w:t>
      </w:r>
      <w:r w:rsidRPr="00774C2A">
        <w:t>WUP</w:t>
      </w:r>
      <w:r w:rsidRPr="00753B8A">
        <w:t xml:space="preserve"> wniosku o</w:t>
      </w:r>
      <w:r w:rsidR="00BD48CA" w:rsidRPr="00774C2A">
        <w:t> </w:t>
      </w:r>
      <w:r w:rsidRPr="00753B8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774C2A">
        <w:t xml:space="preserve">projektu </w:t>
      </w:r>
      <w:r w:rsidRPr="00753B8A">
        <w:t>nastąpił odbiór ostatnich robót, dostaw lub usług.</w:t>
      </w:r>
    </w:p>
    <w:p w:rsidR="007F6746" w:rsidRPr="00753B8A" w:rsidRDefault="007F6746" w:rsidP="00B50BA6">
      <w:pPr>
        <w:pStyle w:val="Nagwek3"/>
        <w:spacing w:line="276" w:lineRule="auto"/>
        <w:ind w:left="709" w:hanging="709"/>
      </w:pPr>
      <w:r w:rsidRPr="00753B8A">
        <w:t>W przypadku projektów objętych pomoc</w:t>
      </w:r>
      <w:r w:rsidRPr="00774C2A">
        <w:t>ą</w:t>
      </w:r>
      <w:r w:rsidRPr="00753B8A">
        <w:t xml:space="preserve"> publiczną udzieloną na podstawie programu pomocowego albo poza programem pomocowym obowiązują ramy czasowe określone odpowiednio w tym programie pomocowym</w:t>
      </w:r>
      <w:r w:rsidRPr="00774C2A">
        <w:t>,</w:t>
      </w:r>
      <w:r w:rsidRPr="00753B8A">
        <w:t xml:space="preserve"> albo w akcie przyznającym pomoc. </w:t>
      </w:r>
    </w:p>
    <w:p w:rsidR="009F6C42" w:rsidRPr="00753B8A" w:rsidRDefault="009F6C42" w:rsidP="00C800C3">
      <w:pPr>
        <w:pStyle w:val="Nagwek2"/>
        <w:spacing w:line="276" w:lineRule="auto"/>
        <w:ind w:left="709" w:hanging="709"/>
      </w:pPr>
      <w:bookmarkStart w:id="230" w:name="_Toc430178273"/>
      <w:bookmarkStart w:id="231" w:name="_Toc453921697"/>
      <w:r w:rsidRPr="00753B8A">
        <w:t>Wydat</w:t>
      </w:r>
      <w:r w:rsidRPr="00774C2A">
        <w:t>ki</w:t>
      </w:r>
      <w:r w:rsidRPr="00753B8A">
        <w:t xml:space="preserve"> niekwalifikowaln</w:t>
      </w:r>
      <w:r w:rsidRPr="00774C2A">
        <w:t>e</w:t>
      </w:r>
      <w:bookmarkEnd w:id="230"/>
      <w:bookmarkEnd w:id="231"/>
    </w:p>
    <w:p w:rsidR="009F6C42" w:rsidRPr="00753B8A" w:rsidRDefault="009F6C42" w:rsidP="00B50BA6">
      <w:pPr>
        <w:pStyle w:val="Nagwek3"/>
        <w:spacing w:line="276" w:lineRule="auto"/>
        <w:ind w:left="709" w:hanging="709"/>
        <w:rPr>
          <w:i/>
        </w:rPr>
      </w:pPr>
      <w:r w:rsidRPr="00753B8A">
        <w:t xml:space="preserve">Wydatkiem niekwalifikowalnym jest każdy wydatek lub koszt poniesiony, który nie spełnia warunków określonych w </w:t>
      </w:r>
      <w:r w:rsidRPr="00753B8A">
        <w:rPr>
          <w:i/>
        </w:rPr>
        <w:t>Wytycznych</w:t>
      </w:r>
      <w:r w:rsidRPr="00774C2A">
        <w:rPr>
          <w:i/>
        </w:rPr>
        <w:t xml:space="preserve"> </w:t>
      </w:r>
      <w:r w:rsidRPr="00753B8A">
        <w:rPr>
          <w:i/>
        </w:rPr>
        <w:t>w zakresie kwalifikowalności wydatków w</w:t>
      </w:r>
      <w:r w:rsidR="00BD48CA" w:rsidRPr="00774C2A">
        <w:rPr>
          <w:i/>
        </w:rPr>
        <w:t> </w:t>
      </w:r>
      <w:r w:rsidRPr="00753B8A">
        <w:rPr>
          <w:i/>
        </w:rPr>
        <w:t>zakresie Europejskiego Funduszu Rozwoju Regionalnego, Europejskiego Funduszu Społecznego oraz Funduszu Spójności na lata 2014-2020</w:t>
      </w:r>
      <w:r w:rsidRPr="00753B8A">
        <w:t xml:space="preserve">. </w:t>
      </w:r>
    </w:p>
    <w:p w:rsidR="009F6C42" w:rsidRPr="00753B8A" w:rsidRDefault="009F6C42" w:rsidP="00B50BA6">
      <w:pPr>
        <w:pStyle w:val="Nagwek3"/>
        <w:spacing w:line="276" w:lineRule="auto"/>
        <w:ind w:left="709" w:hanging="709"/>
        <w:rPr>
          <w:i/>
        </w:rPr>
      </w:pPr>
      <w:r w:rsidRPr="00753B8A">
        <w:t xml:space="preserve">Do katalogu wydatków niekwalifikowalnych należą między innymi: </w:t>
      </w:r>
    </w:p>
    <w:p w:rsidR="009F6C42" w:rsidRPr="00753B8A" w:rsidRDefault="009F6C42" w:rsidP="0053248E">
      <w:pPr>
        <w:pStyle w:val="Nagwek3"/>
        <w:numPr>
          <w:ilvl w:val="0"/>
          <w:numId w:val="72"/>
        </w:numPr>
        <w:spacing w:line="276" w:lineRule="auto"/>
        <w:ind w:left="1134" w:hanging="425"/>
        <w:rPr>
          <w:i/>
        </w:rPr>
      </w:pPr>
      <w:r w:rsidRPr="00753B8A">
        <w:t xml:space="preserve">prowizje pobierane </w:t>
      </w:r>
      <w:r w:rsidR="00B7439D" w:rsidRPr="00753B8A">
        <w:t>w ramach operacji wymiany walut</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odsetki od zadłużenia, z wyjątkiem wydatków ponoszonych na subsydiowanie odsetek</w:t>
      </w:r>
      <w:r w:rsidR="00B7439D" w:rsidRPr="00774C2A">
        <w:t>;</w:t>
      </w:r>
      <w:r w:rsidRPr="00753B8A">
        <w:t xml:space="preserve"> lub na dotacje na opłaty gwarancyjne w przypadku udzielania wsparcia na te cele, </w:t>
      </w:r>
    </w:p>
    <w:p w:rsidR="009F6C42" w:rsidRPr="00753B8A" w:rsidRDefault="009F6C42" w:rsidP="0053248E">
      <w:pPr>
        <w:pStyle w:val="Nagwek3"/>
        <w:numPr>
          <w:ilvl w:val="0"/>
          <w:numId w:val="72"/>
        </w:numPr>
        <w:spacing w:line="276" w:lineRule="auto"/>
        <w:ind w:left="1134" w:hanging="425"/>
        <w:rPr>
          <w:i/>
        </w:rPr>
      </w:pPr>
      <w:r w:rsidRPr="00753B8A">
        <w:t>koszty pożyczki lub kredytu zaciągnię</w:t>
      </w:r>
      <w:r w:rsidR="00B7439D" w:rsidRPr="00753B8A">
        <w:t>tego na prefinansowanie dotacji;</w:t>
      </w:r>
    </w:p>
    <w:p w:rsidR="009F6C42" w:rsidRPr="00753B8A" w:rsidRDefault="00B7439D" w:rsidP="0053248E">
      <w:pPr>
        <w:pStyle w:val="Nagwek3"/>
        <w:numPr>
          <w:ilvl w:val="0"/>
          <w:numId w:val="72"/>
        </w:numPr>
        <w:spacing w:line="276" w:lineRule="auto"/>
        <w:ind w:left="1134" w:hanging="425"/>
        <w:rPr>
          <w:i/>
        </w:rPr>
      </w:pPr>
      <w:r w:rsidRPr="00753B8A">
        <w:t>kary i grzywny;</w:t>
      </w:r>
    </w:p>
    <w:p w:rsidR="009F6C42" w:rsidRPr="00753B8A" w:rsidRDefault="009F6C42" w:rsidP="0053248E">
      <w:pPr>
        <w:pStyle w:val="Nagwek3"/>
        <w:numPr>
          <w:ilvl w:val="0"/>
          <w:numId w:val="72"/>
        </w:numPr>
        <w:spacing w:line="276" w:lineRule="auto"/>
        <w:ind w:left="1134" w:hanging="425"/>
        <w:rPr>
          <w:i/>
        </w:rPr>
      </w:pPr>
      <w:r w:rsidRPr="00753B8A">
        <w:t>świadczenia realizowane ze środków Zakładowego Funduszu Świadczeń Socjalnych</w:t>
      </w:r>
      <w:r w:rsidR="00B7439D" w:rsidRPr="00753B8A">
        <w:t xml:space="preserve"> (ZFŚS)</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rozliczenie notą obciążeniową zakupu rzeczy będącej własnością beneficjenta lub prawa</w:t>
      </w:r>
      <w:r w:rsidR="00B7439D" w:rsidRPr="00753B8A">
        <w:t xml:space="preserve"> przysługującego beneficjentowi</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wpłaty na Państwowy Fundusz Rehabilitacji</w:t>
      </w:r>
      <w:r w:rsidR="00B7439D" w:rsidRPr="00753B8A">
        <w:t xml:space="preserve"> Osób Niepełnosprawnych (PFRON)</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wydatki poniesione na zakup używanego środka trwałego, który był w ciągu 7 lat wstecz (w przypadku nieruchomości 10 lat) współfinansowany ze środków u</w:t>
      </w:r>
      <w:r w:rsidR="00B7439D" w:rsidRPr="00753B8A">
        <w:t>nijnych lub z dotacji krajowych</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 xml:space="preserve">podatek VAT, który może zostać odzyskany na podstawie przepisów krajowych, tj. </w:t>
      </w:r>
      <w:r w:rsidRPr="00753B8A">
        <w:rPr>
          <w:i/>
        </w:rPr>
        <w:t>ustawy z dnia 11 marca 2004 r. o podatku od towarów i usług (tj. Dz. U</w:t>
      </w:r>
      <w:r w:rsidR="00F07E2F">
        <w:rPr>
          <w:i/>
        </w:rPr>
        <w:t>. z 2016 r., poz. 710, z późn. zm.)</w:t>
      </w:r>
      <w:r w:rsidRPr="00753B8A">
        <w:rPr>
          <w:i/>
        </w:rPr>
        <w:t>.</w:t>
      </w:r>
      <w:r w:rsidR="00B7439D" w:rsidRPr="00753B8A">
        <w:rPr>
          <w:i/>
        </w:rPr>
        <w:t>.)</w:t>
      </w:r>
      <w:r w:rsidR="00B7439D" w:rsidRPr="00774C2A">
        <w:rPr>
          <w:i/>
        </w:rPr>
        <w:t>;</w:t>
      </w:r>
    </w:p>
    <w:p w:rsidR="009F6C42" w:rsidRPr="00753B8A" w:rsidRDefault="009F6C42" w:rsidP="0053248E">
      <w:pPr>
        <w:pStyle w:val="Nagwek3"/>
        <w:numPr>
          <w:ilvl w:val="0"/>
          <w:numId w:val="72"/>
        </w:numPr>
        <w:spacing w:line="276" w:lineRule="auto"/>
        <w:ind w:left="1134" w:hanging="425"/>
        <w:rPr>
          <w:i/>
        </w:rPr>
      </w:pPr>
      <w:r w:rsidRPr="00753B8A">
        <w:t xml:space="preserve">zakup lokali mieszkalnych, za wyjątkiem wydatków dokonanych w ramach Celu Tematycznego 9 </w:t>
      </w:r>
      <w:r w:rsidRPr="00753B8A">
        <w:rPr>
          <w:i/>
        </w:rPr>
        <w:t>Promowanie włączenia społecznego, walka z ubóstwem i wszelką dyskryminacją</w:t>
      </w:r>
      <w:r w:rsidRPr="00753B8A">
        <w:t xml:space="preserve">, poniesionych zgodnie z </w:t>
      </w:r>
      <w:r w:rsidRPr="00753B8A">
        <w:rPr>
          <w:i/>
        </w:rPr>
        <w:t>Wytycznymi w zakresie zasad realizacji przedsięwzięć w obszarze włączenia społecznego i zwalczania ub</w:t>
      </w:r>
      <w:r w:rsidR="00EA02BB">
        <w:rPr>
          <w:i/>
        </w:rPr>
        <w:t>óstwa z </w:t>
      </w:r>
      <w:r w:rsidRPr="00753B8A">
        <w:rPr>
          <w:i/>
        </w:rPr>
        <w:t>wykorzystaniem środków Europejskiego Funduszu Społecznego i Europejskiego Funduszu Rozwoju Regionalnego na lata 2014-2020</w:t>
      </w:r>
      <w:r w:rsidR="00B7439D" w:rsidRPr="00774C2A">
        <w:t>;</w:t>
      </w:r>
    </w:p>
    <w:p w:rsidR="007D06C7" w:rsidRPr="00774C2A" w:rsidRDefault="009F6C42" w:rsidP="0053248E">
      <w:pPr>
        <w:pStyle w:val="Nagwek3"/>
        <w:numPr>
          <w:ilvl w:val="0"/>
          <w:numId w:val="72"/>
        </w:numPr>
        <w:spacing w:line="276" w:lineRule="auto"/>
        <w:ind w:left="1134" w:hanging="425"/>
        <w:rPr>
          <w:i/>
        </w:rPr>
      </w:pPr>
      <w:r w:rsidRPr="00753B8A">
        <w:t xml:space="preserve">transakcje dokonane w gotówce, których wartość przekracza równowartość 15 000 euro przeliczonych na PLN bez względu na liczbę wynikających z danej transakcji płatności, zgodnie z art. 22 </w:t>
      </w:r>
      <w:r w:rsidRPr="00753B8A">
        <w:rPr>
          <w:i/>
        </w:rPr>
        <w:t>ustawy z dnia 2 lipca 2004 r. o swobodzie działalności gospodarczej (tj. Dz. U. z</w:t>
      </w:r>
      <w:r w:rsidRPr="00774C2A">
        <w:rPr>
          <w:i/>
        </w:rPr>
        <w:t> </w:t>
      </w:r>
      <w:r w:rsidRPr="00753B8A">
        <w:rPr>
          <w:i/>
        </w:rPr>
        <w:t> 2015 r., poz. 584 z późn. zm.)</w:t>
      </w:r>
      <w:r w:rsidR="007D06C7" w:rsidRPr="00774C2A">
        <w:rPr>
          <w:i/>
        </w:rPr>
        <w:t>;</w:t>
      </w:r>
    </w:p>
    <w:p w:rsidR="009F6C42" w:rsidRPr="00921E0B" w:rsidRDefault="007D06C7" w:rsidP="0053248E">
      <w:pPr>
        <w:pStyle w:val="Nagwek3"/>
        <w:numPr>
          <w:ilvl w:val="0"/>
          <w:numId w:val="72"/>
        </w:numPr>
        <w:spacing w:line="276" w:lineRule="auto"/>
        <w:ind w:left="1134" w:hanging="425"/>
        <w:rPr>
          <w:i/>
        </w:rPr>
      </w:pPr>
      <w:r w:rsidRPr="00774C2A">
        <w:t>wydatki związane z czynnością techniczną polegająca na wypełnieniu formularza wniosku o dofinansowanie projektu;</w:t>
      </w:r>
      <w:r w:rsidRPr="007E56C7">
        <w:rPr>
          <w:i/>
        </w:rPr>
        <w:t xml:space="preserve"> </w:t>
      </w:r>
    </w:p>
    <w:p w:rsidR="00D644D7" w:rsidRPr="00753B8A" w:rsidRDefault="00D644D7" w:rsidP="0053248E">
      <w:pPr>
        <w:pStyle w:val="Nagwek3"/>
        <w:numPr>
          <w:ilvl w:val="0"/>
          <w:numId w:val="72"/>
        </w:numPr>
        <w:spacing w:line="276" w:lineRule="auto"/>
        <w:ind w:left="1134" w:hanging="425"/>
      </w:pPr>
      <w:r w:rsidRPr="00753B8A">
        <w:t xml:space="preserve">wydatki związane z zakupem nieruchomości i infrastruktury oraz z dostosowaniem lub adaptacją budynków i pomieszczeń, za wyjątkiem wydatków ponoszonych jako cross-financing. </w:t>
      </w:r>
    </w:p>
    <w:p w:rsidR="009F6C42" w:rsidRPr="00753B8A" w:rsidRDefault="009F6C42" w:rsidP="00C800C3">
      <w:pPr>
        <w:pStyle w:val="Nagwek2"/>
        <w:ind w:left="709" w:hanging="709"/>
      </w:pPr>
      <w:bookmarkStart w:id="232" w:name="_Toc430178274"/>
      <w:bookmarkStart w:id="233" w:name="_Toc453921698"/>
      <w:r w:rsidRPr="00753B8A">
        <w:t>Wydatki ponoszone zgodnie z zasadą uczciwej konkurencji</w:t>
      </w:r>
      <w:bookmarkEnd w:id="232"/>
      <w:bookmarkEnd w:id="233"/>
    </w:p>
    <w:p w:rsidR="00493216" w:rsidRPr="00753B8A" w:rsidRDefault="00493216" w:rsidP="00B50BA6">
      <w:pPr>
        <w:pStyle w:val="Nagwek3"/>
        <w:spacing w:line="276" w:lineRule="auto"/>
        <w:ind w:left="709" w:hanging="709"/>
        <w:rPr>
          <w:i/>
        </w:rPr>
      </w:pPr>
      <w:r w:rsidRPr="00753B8A">
        <w:t xml:space="preserve">IP WUP zobowiąże beneficjenta w umowie o dofinansowanie projektu do przygotowania i przeprowadzenia </w:t>
      </w:r>
      <w:r w:rsidR="008F45FD" w:rsidRPr="00753B8A">
        <w:t>postępowania</w:t>
      </w:r>
      <w:r w:rsidRPr="00753B8A">
        <w:t xml:space="preserve"> o udzielenie zamówienia publicznego w ramach projektu w sposób zapewniający w szczególności zachowanie uczciwej konkurencji i równe traktowanie wykonawców, a także zgodnie z warunkami i procedurami określonymi w </w:t>
      </w:r>
      <w:r w:rsidR="00D644D7" w:rsidRPr="00753B8A">
        <w:rPr>
          <w:i/>
        </w:rPr>
        <w:t>Wytyczn</w:t>
      </w:r>
      <w:r w:rsidR="00D644D7" w:rsidRPr="00774C2A">
        <w:rPr>
          <w:i/>
        </w:rPr>
        <w:t>ych</w:t>
      </w:r>
      <w:r w:rsidR="009A3E2E" w:rsidRPr="007E56C7">
        <w:rPr>
          <w:i/>
        </w:rPr>
        <w:t xml:space="preserve"> horyzontalnych i programowych</w:t>
      </w:r>
      <w:r w:rsidR="00B7439D" w:rsidRPr="00921E0B">
        <w:t>.</w:t>
      </w:r>
    </w:p>
    <w:p w:rsidR="00DA2252" w:rsidRPr="00753B8A" w:rsidRDefault="00DA2252" w:rsidP="00B50BA6">
      <w:pPr>
        <w:pStyle w:val="Nagwek3"/>
        <w:spacing w:line="276" w:lineRule="auto"/>
        <w:ind w:left="709" w:hanging="709"/>
        <w:rPr>
          <w:i/>
        </w:rPr>
      </w:pPr>
      <w:r w:rsidRPr="00753B8A">
        <w:t>Udzielanie zamówienia publicznego w ramach projektu następuje zgodnie z:</w:t>
      </w:r>
    </w:p>
    <w:p w:rsidR="0079445C" w:rsidRPr="00753B8A" w:rsidRDefault="00DA2252" w:rsidP="0053248E">
      <w:pPr>
        <w:pStyle w:val="Nagwek3"/>
        <w:numPr>
          <w:ilvl w:val="0"/>
          <w:numId w:val="47"/>
        </w:numPr>
        <w:spacing w:line="276" w:lineRule="auto"/>
        <w:ind w:left="1134" w:hanging="425"/>
      </w:pPr>
      <w:r w:rsidRPr="00774C2A">
        <w:t>u</w:t>
      </w:r>
      <w:r w:rsidRPr="00753B8A">
        <w:t xml:space="preserve">stawą Pzp – </w:t>
      </w:r>
      <w:r w:rsidR="00493216" w:rsidRPr="00774C2A">
        <w:t>dla beneficjentów zobligowanych do stosowania Pzp</w:t>
      </w:r>
      <w:r w:rsidR="00BD48CA" w:rsidRPr="007E56C7">
        <w:t>;</w:t>
      </w:r>
    </w:p>
    <w:p w:rsidR="00DA2252" w:rsidRPr="00753B8A" w:rsidRDefault="00DA2252" w:rsidP="0053248E">
      <w:pPr>
        <w:pStyle w:val="Nagwek3"/>
        <w:numPr>
          <w:ilvl w:val="0"/>
          <w:numId w:val="47"/>
        </w:numPr>
        <w:spacing w:line="276" w:lineRule="auto"/>
        <w:ind w:left="1134" w:hanging="425"/>
      </w:pPr>
      <w:r w:rsidRPr="00753B8A">
        <w:t>zasadą konkurencyjności:</w:t>
      </w:r>
    </w:p>
    <w:p w:rsidR="00493216" w:rsidRPr="00753B8A" w:rsidRDefault="00DA2252" w:rsidP="0053248E">
      <w:pPr>
        <w:pStyle w:val="Nagwek3"/>
        <w:numPr>
          <w:ilvl w:val="0"/>
          <w:numId w:val="73"/>
        </w:numPr>
        <w:spacing w:line="276" w:lineRule="auto"/>
        <w:ind w:left="1418" w:hanging="284"/>
      </w:pPr>
      <w:r w:rsidRPr="00753B8A">
        <w:t>dla beneficjentów niezobligowanych do stosowania P</w:t>
      </w:r>
      <w:r w:rsidRPr="00774C2A">
        <w:t>zp</w:t>
      </w:r>
      <w:r w:rsidRPr="00753B8A">
        <w:t>, w przypadku zamówień publicznych przekraczających wartość 50 tys. PLN netto, tj. bez podatku od towarów i usług</w:t>
      </w:r>
      <w:r w:rsidR="00493216" w:rsidRPr="00774C2A">
        <w:t>,</w:t>
      </w:r>
    </w:p>
    <w:p w:rsidR="00DA2252" w:rsidRPr="00CC6287" w:rsidRDefault="00DA2252" w:rsidP="0053248E">
      <w:pPr>
        <w:pStyle w:val="Nagwek3"/>
        <w:numPr>
          <w:ilvl w:val="0"/>
          <w:numId w:val="73"/>
        </w:numPr>
        <w:spacing w:line="276" w:lineRule="auto"/>
        <w:ind w:left="1418" w:hanging="284"/>
      </w:pPr>
      <w:r w:rsidRPr="00753B8A">
        <w:t>dla beneficjentów zobligowanych do stosowania P</w:t>
      </w:r>
      <w:r w:rsidRPr="00774C2A">
        <w:t>zp</w:t>
      </w:r>
      <w:r w:rsidRPr="00753B8A">
        <w:t xml:space="preserve"> w przypadku zamówień publicznych o wartości przekraczającej 50 tys. PLN netto a poniższej 30 tys. euro</w:t>
      </w:r>
      <w:r w:rsidRPr="00774C2A">
        <w:t xml:space="preserve"> </w:t>
      </w:r>
      <w:r w:rsidR="00493216" w:rsidRPr="007E56C7">
        <w:t>z </w:t>
      </w:r>
      <w:r w:rsidRPr="00921E0B">
        <w:t>zastrzeżeniem pkt 3.</w:t>
      </w:r>
      <w:r w:rsidR="0061549D" w:rsidRPr="00941D4A">
        <w:t>4</w:t>
      </w:r>
      <w:r w:rsidRPr="00941D4A">
        <w:t>.</w:t>
      </w:r>
      <w:r w:rsidR="00493216" w:rsidRPr="00064BA6">
        <w:t>3</w:t>
      </w:r>
      <w:r w:rsidRPr="009279CE">
        <w:t xml:space="preserve"> oraz pkt 3.</w:t>
      </w:r>
      <w:r w:rsidR="0061549D" w:rsidRPr="00BA4518">
        <w:t>4</w:t>
      </w:r>
      <w:r w:rsidRPr="00F32D2F">
        <w:t>.</w:t>
      </w:r>
      <w:r w:rsidR="00493216" w:rsidRPr="00CC6287">
        <w:t>4</w:t>
      </w:r>
      <w:r w:rsidRPr="00CC6287">
        <w:t>.</w:t>
      </w:r>
    </w:p>
    <w:p w:rsidR="00AE3155" w:rsidRDefault="00AE3155" w:rsidP="00B50BA6">
      <w:pPr>
        <w:pStyle w:val="Nagwek3"/>
        <w:spacing w:line="276" w:lineRule="auto"/>
        <w:ind w:left="709" w:hanging="709"/>
        <w:rPr>
          <w:rFonts w:eastAsia="Calibri" w:cs="Arial"/>
          <w:szCs w:val="22"/>
        </w:rPr>
      </w:pPr>
      <w:r w:rsidRPr="00753B8A">
        <w:rPr>
          <w:rFonts w:eastAsia="Calibri" w:cs="Arial"/>
          <w:szCs w:val="22"/>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sidRPr="00753B8A">
        <w:rPr>
          <w:rFonts w:eastAsia="Calibri" w:cs="Arial"/>
          <w:i/>
          <w:iCs/>
          <w:szCs w:val="22"/>
        </w:rPr>
        <w:t>Wytycznych</w:t>
      </w:r>
      <w:r w:rsidRPr="00774C2A">
        <w:rPr>
          <w:rFonts w:eastAsia="Calibri" w:cs="Arial"/>
          <w:i/>
          <w:iCs/>
          <w:szCs w:val="22"/>
        </w:rPr>
        <w:t xml:space="preserve"> w zakresie kwalifikowalności wydatków w ramach EFRR, EFS oraz FS na lata 2014-2020</w:t>
      </w:r>
      <w:r w:rsidRPr="00753B8A">
        <w:rPr>
          <w:rFonts w:eastAsia="Calibri" w:cs="Arial"/>
          <w:szCs w:val="22"/>
        </w:rPr>
        <w:t>,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941D4A" w:rsidRPr="00941D4A" w:rsidRDefault="00941D4A" w:rsidP="00B50BA6">
      <w:pPr>
        <w:pStyle w:val="Nagwek3"/>
        <w:spacing w:line="276" w:lineRule="auto"/>
        <w:ind w:left="709" w:hanging="709"/>
      </w:pPr>
      <w:r>
        <w:t>Beneficjenci projektów współfinansowanych z EFS, sto</w:t>
      </w:r>
      <w:r w:rsidR="00DA433E">
        <w:t xml:space="preserve">sujący zasadę konkurencyjności </w:t>
      </w:r>
      <w:r>
        <w:t xml:space="preserve">są zobowiązani do publikacji zapytań ofertowych na następujących stronach internetowych: </w:t>
      </w:r>
      <w:hyperlink r:id="rId21" w:history="1">
        <w:r w:rsidRPr="00753B8A">
          <w:rPr>
            <w:b/>
            <w:szCs w:val="24"/>
          </w:rPr>
          <w:t>www.bazakonkurencyjnosci.funduszeeuropejskie.gov.pl</w:t>
        </w:r>
      </w:hyperlink>
      <w:r w:rsidRPr="00941D4A">
        <w:rPr>
          <w:szCs w:val="24"/>
        </w:rPr>
        <w:t xml:space="preserve"> </w:t>
      </w:r>
      <w:r>
        <w:rPr>
          <w:szCs w:val="24"/>
        </w:rPr>
        <w:t>oraz</w:t>
      </w:r>
      <w:r w:rsidR="00064BA6">
        <w:rPr>
          <w:szCs w:val="24"/>
        </w:rPr>
        <w:t xml:space="preserve"> </w:t>
      </w:r>
      <w:hyperlink r:id="rId22" w:history="1">
        <w:r w:rsidRPr="00753B8A">
          <w:rPr>
            <w:rStyle w:val="Hipercze"/>
            <w:b/>
            <w:color w:val="auto"/>
            <w:szCs w:val="24"/>
            <w:u w:val="none"/>
          </w:rPr>
          <w:t>www.konkurencyjnosc.gov.pl</w:t>
        </w:r>
      </w:hyperlink>
      <w:r>
        <w:rPr>
          <w:szCs w:val="24"/>
        </w:rPr>
        <w:t xml:space="preserve"> </w:t>
      </w:r>
      <w:r>
        <w:t xml:space="preserve">zgodnie podrozdziałem 6.5.3, pkt 7 a tiret i. </w:t>
      </w:r>
      <w:r w:rsidRPr="00941D4A">
        <w:rPr>
          <w:i/>
        </w:rPr>
        <w:t>Wytycznych w</w:t>
      </w:r>
      <w:r>
        <w:rPr>
          <w:i/>
        </w:rPr>
        <w:t> </w:t>
      </w:r>
      <w:r w:rsidRPr="00753B8A">
        <w:rPr>
          <w:i/>
        </w:rPr>
        <w:t>zakresie kwalifikowalności wydatków w ramach Europejskiego Funduszu Rozwoju Regionalnego, Europejskiego Funduszu Społecznego oraz Funduszu Spójności na lata 2014-2020</w:t>
      </w:r>
      <w:r>
        <w:t>.</w:t>
      </w:r>
    </w:p>
    <w:p w:rsidR="00DA2252" w:rsidRPr="00774C2A" w:rsidRDefault="00DA2252" w:rsidP="00B50BA6">
      <w:pPr>
        <w:pStyle w:val="Nagwek3"/>
        <w:spacing w:line="276" w:lineRule="auto"/>
        <w:ind w:left="709" w:hanging="709"/>
      </w:pPr>
      <w:r w:rsidRPr="00753B8A">
        <w:t>W przypadku, gdy beneficjent jest organem administracji publicznej, może on powierzać na podstawie art. 5 ust. 2 pkt 1 ustawy z dnia 24 kwietnia 2003 r. o działalności pożytku publicznego i o wolontariacie, realizację zadań publicznych w trybie określonym w tej ustawie.</w:t>
      </w:r>
    </w:p>
    <w:p w:rsidR="00DA2252" w:rsidRPr="00774C2A" w:rsidRDefault="00DA2252" w:rsidP="00B50BA6">
      <w:pPr>
        <w:pStyle w:val="Nagwek3"/>
        <w:spacing w:line="276" w:lineRule="auto"/>
        <w:ind w:left="709" w:hanging="709"/>
      </w:pPr>
      <w:r w:rsidRPr="00753B8A">
        <w:t>W przypadku, gdy na podstawie obowiązujących przepisów prawa innych niż ustawa P</w:t>
      </w:r>
      <w:r w:rsidR="0079445C" w:rsidRPr="00774C2A">
        <w:t>zp</w:t>
      </w:r>
      <w:r w:rsidRPr="00753B8A">
        <w:t>, wyłącza się stosowanie ustawy P</w:t>
      </w:r>
      <w:r w:rsidR="0079445C" w:rsidRPr="00774C2A">
        <w:t>zp</w:t>
      </w:r>
      <w:r w:rsidRPr="00753B8A">
        <w:t>, beneficjent, który jest zobowiązany do stosowania P</w:t>
      </w:r>
      <w:r w:rsidR="0079445C" w:rsidRPr="00774C2A">
        <w:t>zp</w:t>
      </w:r>
      <w:r w:rsidRPr="00753B8A">
        <w:t>, przeprowadza zamówienie publiczne z zastosowaniem tych przepisów.</w:t>
      </w:r>
    </w:p>
    <w:p w:rsidR="000A24C3" w:rsidRPr="00753B8A" w:rsidRDefault="0079445C" w:rsidP="00753B8A">
      <w:pPr>
        <w:pStyle w:val="Nagwek2"/>
        <w:ind w:left="709" w:hanging="709"/>
      </w:pPr>
      <w:bookmarkStart w:id="234" w:name="_Toc430178275"/>
      <w:bookmarkStart w:id="235" w:name="_Toc453921699"/>
      <w:r w:rsidRPr="00753B8A">
        <w:t>Wkład własny</w:t>
      </w:r>
      <w:bookmarkStart w:id="236" w:name="_Toc452457814"/>
      <w:bookmarkEnd w:id="234"/>
      <w:bookmarkEnd w:id="235"/>
      <w:bookmarkEnd w:id="236"/>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8551AA" w:rsidRPr="008551AA">
        <w:rPr>
          <w:b/>
          <w:u w:val="single"/>
        </w:rPr>
        <w:t xml:space="preserve">5 </w:t>
      </w:r>
      <w:r w:rsidR="0079445C" w:rsidRPr="008551AA">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79445C" w:rsidRPr="00753B8A" w:rsidRDefault="0079445C" w:rsidP="00B50BA6">
      <w:pPr>
        <w:pStyle w:val="Nagwek3"/>
        <w:spacing w:line="276" w:lineRule="auto"/>
        <w:ind w:left="709" w:hanging="709"/>
        <w:rPr>
          <w:b/>
        </w:rPr>
      </w:pPr>
      <w:r w:rsidRPr="00753B8A">
        <w:t>Wkład własny wnioskodawcy jest wykazywany we wniosku o dofinansowanie, przy czym to wnioskodawca określa formę wniesienia wkładu własnego</w:t>
      </w:r>
      <w:r w:rsidRPr="00774C2A">
        <w:t>.</w:t>
      </w:r>
    </w:p>
    <w:p w:rsidR="0079445C" w:rsidRPr="00753B8A" w:rsidRDefault="0079445C" w:rsidP="00B50BA6">
      <w:pPr>
        <w:pStyle w:val="Nagwek3"/>
        <w:spacing w:line="276" w:lineRule="auto"/>
        <w:ind w:left="709" w:hanging="709"/>
        <w:rPr>
          <w:b/>
        </w:rPr>
      </w:pPr>
      <w:r w:rsidRPr="00753B8A">
        <w:t xml:space="preserve">W przypadku niewniesienia przez wnioskodawcę wkładu własnego w kwocie określonej w umowie o dofinansowanie projektu, IOK może obniżyć kwotę przyznanego dofinansowania proporcjonalnie do jej udziału w całkowitej wartości projektu. </w:t>
      </w:r>
    </w:p>
    <w:p w:rsidR="0079445C" w:rsidRPr="00753B8A" w:rsidRDefault="0079445C" w:rsidP="00B50BA6">
      <w:pPr>
        <w:pStyle w:val="Nagwek3"/>
        <w:spacing w:line="276" w:lineRule="auto"/>
        <w:ind w:left="709" w:hanging="709"/>
        <w:rPr>
          <w:b/>
        </w:rPr>
      </w:pPr>
      <w:r w:rsidRPr="00753B8A">
        <w:t>Źródłem finansowania wkładu własnego mogą być zarówno środki publiczne jak i prywatne. O zakwalifikowaniu źródła pochodzenia wkładu własnego (publiczny / prywatny) decyduje status prawny wnioskodawcy / partnera / strony trzeciej lub uczestnika. Wkład własny może więc pochodzić ze środków m.in.:</w:t>
      </w:r>
    </w:p>
    <w:p w:rsidR="0079445C" w:rsidRPr="007E56C7"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79445C" w:rsidRPr="00753B8A" w:rsidRDefault="0079445C" w:rsidP="00B50BA6">
      <w:pPr>
        <w:pStyle w:val="Nagwek3"/>
        <w:spacing w:line="276" w:lineRule="auto"/>
        <w:ind w:left="709" w:hanging="709"/>
      </w:pPr>
      <w:r w:rsidRPr="00753B8A">
        <w:t>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E56C7" w:rsidRDefault="0079445C" w:rsidP="00B50BA6">
      <w:pPr>
        <w:pStyle w:val="Nagwek3"/>
        <w:spacing w:line="276" w:lineRule="auto"/>
        <w:ind w:left="709" w:hanging="709"/>
      </w:pPr>
      <w:r w:rsidRPr="00753B8A">
        <w:t>Wkład własny lub jego część może być wniesiony w ramach kosztów pośrednich jak i</w:t>
      </w:r>
      <w:r w:rsidR="00BD48CA" w:rsidRPr="00774C2A">
        <w:t> </w:t>
      </w:r>
      <w:r w:rsidRPr="00753B8A">
        <w:t>bezpośrednich</w:t>
      </w:r>
      <w:r w:rsidRPr="00774C2A">
        <w:t>.</w:t>
      </w:r>
    </w:p>
    <w:p w:rsidR="0079445C" w:rsidRPr="00753B8A" w:rsidRDefault="001E3963" w:rsidP="00C800C3">
      <w:pPr>
        <w:pStyle w:val="Nagwek2"/>
        <w:ind w:left="709" w:hanging="709"/>
      </w:pPr>
      <w:bookmarkStart w:id="237" w:name="_Toc430178276"/>
      <w:bookmarkStart w:id="238" w:name="_Toc453921700"/>
      <w:r w:rsidRPr="00753B8A">
        <w:t>Podatek od towarów i usług (VAT)</w:t>
      </w:r>
      <w:bookmarkEnd w:id="237"/>
      <w:bookmarkEnd w:id="238"/>
    </w:p>
    <w:p w:rsidR="001E3963" w:rsidRPr="00753B8A" w:rsidRDefault="001E3963" w:rsidP="00B50BA6">
      <w:pPr>
        <w:pStyle w:val="Nagwek3"/>
        <w:spacing w:line="276" w:lineRule="auto"/>
        <w:ind w:left="709"/>
      </w:pPr>
      <w:r w:rsidRPr="00753B8A">
        <w:t>Podatek od towarów i usług (VAT) może być uznany za wydatek kwalifikowalny tylko wtedy, gdy beneficjent nie ma prawnej możliwości odzyskania podatku VAT.</w:t>
      </w:r>
    </w:p>
    <w:p w:rsidR="001E3963" w:rsidRPr="00753B8A" w:rsidRDefault="001E3963" w:rsidP="00B50BA6">
      <w:pPr>
        <w:pStyle w:val="Nagwek3"/>
        <w:spacing w:line="276" w:lineRule="auto"/>
        <w:ind w:left="709"/>
      </w:pPr>
      <w:r w:rsidRPr="00753B8A">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1E3963" w:rsidRPr="009279CE" w:rsidRDefault="00F12254" w:rsidP="00B50BA6">
      <w:pPr>
        <w:pStyle w:val="Nagwek3"/>
        <w:spacing w:line="276" w:lineRule="auto"/>
        <w:ind w:left="709"/>
      </w:pPr>
      <w:r w:rsidRPr="00774C2A">
        <w:t xml:space="preserve"> </w:t>
      </w:r>
      <w:r w:rsidRPr="007E56C7">
        <w:t>Wnioskodawca, który uzna VAT za wydatek kwalifikowany jest zobowiązany do przedstawienia w treści wniosku o dofinansowanie szczegółowego uzasadnienia zawierającego podstawę prawną wskazującą na brak możliwości obniżenia VAT należnego o VAT nalic</w:t>
      </w:r>
      <w:r w:rsidRPr="00921E0B">
        <w:t>zony zarówno na dzień sporządzania wniosku o dofinansowanie, jak równie</w:t>
      </w:r>
      <w:r w:rsidRPr="00941D4A">
        <w:t>ż mając na uwadze planowany sposób wykorzystania w przyszłości (w okresie realizacji projektu oraz w okresie trwałości projektu) majątku wytworzonego w związku z realizacją projektu</w:t>
      </w:r>
      <w:r w:rsidR="00726726" w:rsidRPr="00064BA6">
        <w:t>.</w:t>
      </w:r>
    </w:p>
    <w:p w:rsidR="00F12254" w:rsidRPr="00753B8A" w:rsidRDefault="00F12254" w:rsidP="00B50BA6">
      <w:pPr>
        <w:pStyle w:val="Nagwek3"/>
        <w:spacing w:line="276" w:lineRule="auto"/>
        <w:ind w:left="709"/>
      </w:pPr>
      <w:r w:rsidRPr="00753B8A">
        <w:t xml:space="preserve">Beneficjenci, którzy zaliczą VAT do wydatków kwalifikowanych, </w:t>
      </w:r>
      <w:r w:rsidR="001C5F88" w:rsidRPr="00774C2A">
        <w:t>są</w:t>
      </w:r>
      <w:r w:rsidRPr="00753B8A">
        <w:t xml:space="preserve"> zobowiązani dołączyć </w:t>
      </w:r>
      <w:r w:rsidRPr="00774C2A">
        <w:t>do</w:t>
      </w:r>
      <w:r w:rsidR="001C5F88" w:rsidRPr="00753B8A">
        <w:t xml:space="preserve"> wniosku o dofinansowanie </w:t>
      </w:r>
      <w:r w:rsidR="0036092C" w:rsidRPr="00753B8A">
        <w:rPr>
          <w:i/>
        </w:rPr>
        <w:t xml:space="preserve">Oświadczenie o </w:t>
      </w:r>
      <w:r w:rsidR="00F2603E" w:rsidRPr="00774C2A">
        <w:rPr>
          <w:i/>
        </w:rPr>
        <w:t>k</w:t>
      </w:r>
      <w:r w:rsidR="00F2603E" w:rsidRPr="007E56C7">
        <w:rPr>
          <w:i/>
        </w:rPr>
        <w:t>walifikowalności</w:t>
      </w:r>
      <w:r w:rsidR="001C5F88" w:rsidRPr="00753B8A">
        <w:rPr>
          <w:i/>
        </w:rPr>
        <w:t xml:space="preserve"> VAT</w:t>
      </w:r>
      <w:r w:rsidRPr="00753B8A">
        <w:t>, składające się z części, w której beneficjent oświadcza, iż w chwili skład</w:t>
      </w:r>
      <w:r w:rsidR="0036092C" w:rsidRPr="00753B8A">
        <w:t>a</w:t>
      </w:r>
      <w:r w:rsidRPr="00753B8A">
        <w:t>nia wniosku o</w:t>
      </w:r>
      <w:r w:rsidR="00BD48CA" w:rsidRPr="00774C2A">
        <w:t>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 xml:space="preserve">Oświadczenia o kwalifikowalności VAT </w:t>
      </w:r>
      <w:r w:rsidRPr="00921E0B">
        <w:t>składa również każdy z partnerów, który w ramach ponoszonych wydatków w projekcie, w całości lub części będzie kwalifikował podatek VAT.</w:t>
      </w:r>
    </w:p>
    <w:p w:rsidR="000072F1" w:rsidRPr="00753B8A" w:rsidRDefault="000072F1" w:rsidP="002C3CFF">
      <w:pPr>
        <w:pStyle w:val="Nagwek2"/>
        <w:ind w:left="709" w:hanging="709"/>
      </w:pPr>
      <w:bookmarkStart w:id="239" w:name="_Toc430178277"/>
      <w:bookmarkStart w:id="240" w:name="_Toc430239988"/>
      <w:bookmarkStart w:id="241" w:name="_Toc430178278"/>
      <w:bookmarkStart w:id="242" w:name="_Toc430239989"/>
      <w:bookmarkStart w:id="243" w:name="_Toc430178279"/>
      <w:bookmarkStart w:id="244" w:name="_Toc430239990"/>
      <w:bookmarkStart w:id="245" w:name="_Toc430178280"/>
      <w:bookmarkStart w:id="246" w:name="_Toc430239991"/>
      <w:bookmarkStart w:id="247" w:name="_Toc430178281"/>
      <w:bookmarkStart w:id="248" w:name="_Toc430239992"/>
      <w:bookmarkStart w:id="249" w:name="_Toc430178282"/>
      <w:bookmarkStart w:id="250" w:name="_Toc430239993"/>
      <w:bookmarkStart w:id="251" w:name="_Toc430178283"/>
      <w:bookmarkStart w:id="252" w:name="_Toc430239994"/>
      <w:bookmarkStart w:id="253" w:name="_Toc430178285"/>
      <w:bookmarkStart w:id="254" w:name="_Toc430239996"/>
      <w:bookmarkStart w:id="255" w:name="_Toc430178286"/>
      <w:bookmarkStart w:id="256" w:name="_Toc430239997"/>
      <w:bookmarkStart w:id="257" w:name="_Toc430178292"/>
      <w:bookmarkStart w:id="258" w:name="_Toc430240003"/>
      <w:bookmarkStart w:id="259" w:name="_Toc426113602"/>
      <w:bookmarkStart w:id="260" w:name="_Toc430178293"/>
      <w:bookmarkStart w:id="261" w:name="_Toc45392170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53B8A">
        <w:t>Zlecanie usług merytorycznych</w:t>
      </w:r>
      <w:bookmarkEnd w:id="259"/>
      <w:bookmarkEnd w:id="260"/>
      <w:bookmarkEnd w:id="261"/>
    </w:p>
    <w:p w:rsidR="000072F1" w:rsidRPr="00753B8A" w:rsidRDefault="000072F1" w:rsidP="0031615D">
      <w:pPr>
        <w:pStyle w:val="Nagwek3"/>
        <w:spacing w:line="276" w:lineRule="auto"/>
        <w:ind w:left="709" w:hanging="709"/>
      </w:pPr>
      <w:r w:rsidRPr="00753B8A">
        <w:t>Zlecenie usługi merytorycznej w ramach projektu oznacza powierzenie wykonawcom zewnętrznym, niebędącym personelem projektu, realizacji działań merytorycznych przewidzianych w ramach danego projektu, np. zlecenie usługi szkoleniowej. Taką usługą nie jest, np. zakup pojedynczych towarów lub usług np. cateringowych lub hotelowych , angażowanie personelu projektu.</w:t>
      </w:r>
    </w:p>
    <w:p w:rsidR="000072F1" w:rsidRPr="00753B8A" w:rsidRDefault="000072F1" w:rsidP="0031615D">
      <w:pPr>
        <w:pStyle w:val="Nagwek3"/>
        <w:spacing w:line="276" w:lineRule="auto"/>
        <w:ind w:left="709" w:hanging="709"/>
      </w:pPr>
      <w:r w:rsidRPr="00B50BA6">
        <w:rPr>
          <w:u w:val="single"/>
        </w:rPr>
        <w:t xml:space="preserve">Wartość wydatków związanych ze zlecaniem usług merytorycznych w ramach projektu nie powinna przekraczać </w:t>
      </w:r>
      <w:r w:rsidRPr="00B50BA6">
        <w:rPr>
          <w:b/>
          <w:u w:val="single"/>
        </w:rPr>
        <w:t>30% wartości projektu</w:t>
      </w:r>
      <w:r w:rsidRPr="00753B8A">
        <w:t xml:space="preserve"> chyba, że jest to uzasadnione specyfiką projektu i zostało wskazane we wniosku o dofinansowanie projektu, zatwierdzonym przez IOK.</w:t>
      </w:r>
    </w:p>
    <w:p w:rsidR="000072F1" w:rsidRPr="00753B8A" w:rsidRDefault="000072F1" w:rsidP="0031615D">
      <w:pPr>
        <w:pStyle w:val="Nagwek3"/>
        <w:spacing w:line="276" w:lineRule="auto"/>
        <w:ind w:left="709" w:hanging="709"/>
      </w:pPr>
      <w:r w:rsidRPr="00753B8A">
        <w:t>Faktyczną realizację zleconej usługi merytorycznej należy udokumentować zgodnie z</w:t>
      </w:r>
      <w:r w:rsidR="00BD48CA" w:rsidRPr="00774C2A">
        <w:t> </w:t>
      </w:r>
      <w:r w:rsidRPr="00753B8A">
        <w:t>umową zawartą z wykonawcą, np. poprzez pisemny protokół odbioru zadania, przyjęcia wykonanych prac, itp.</w:t>
      </w:r>
    </w:p>
    <w:p w:rsidR="000072F1" w:rsidRPr="00753B8A" w:rsidRDefault="000072F1" w:rsidP="0031615D">
      <w:pPr>
        <w:pStyle w:val="Nagwek3"/>
        <w:spacing w:line="276" w:lineRule="auto"/>
        <w:ind w:left="709" w:hanging="709"/>
      </w:pPr>
      <w:r w:rsidRPr="00753B8A">
        <w:t>Nie jest kwalifikowalne zlecenie usługi merytorycznej przez beneficjenta partnerom projektu i odwrotnie.</w:t>
      </w:r>
    </w:p>
    <w:p w:rsidR="00BC61D8" w:rsidRPr="00774C2A" w:rsidRDefault="000072F1" w:rsidP="0031615D">
      <w:pPr>
        <w:pStyle w:val="Nagwek3"/>
        <w:spacing w:line="276" w:lineRule="auto"/>
        <w:ind w:left="709" w:hanging="709"/>
      </w:pPr>
      <w:r w:rsidRPr="00753B8A">
        <w:t>Wydatki związane ze zleceniem usługi merytorycznej w ramach projektu mogą stanowić wydatki kwalifikowalne pod warunkiem, że są wskazane w zatwierdzonym wniosku o</w:t>
      </w:r>
      <w:r w:rsidR="00BD48CA" w:rsidRPr="00774C2A">
        <w:t> </w:t>
      </w:r>
      <w:r w:rsidRPr="00753B8A">
        <w:t>dofinansowanie.</w:t>
      </w:r>
    </w:p>
    <w:p w:rsidR="000072F1" w:rsidRPr="00753B8A" w:rsidRDefault="000072F1" w:rsidP="002C3CFF">
      <w:pPr>
        <w:pStyle w:val="Nagwek2"/>
        <w:ind w:left="709" w:hanging="709"/>
      </w:pPr>
      <w:bookmarkStart w:id="262" w:name="_Toc430178294"/>
      <w:bookmarkStart w:id="263" w:name="_Toc453921702"/>
      <w:r w:rsidRPr="00753B8A">
        <w:t>Cross-financing i środki trwałe</w:t>
      </w:r>
      <w:bookmarkEnd w:id="262"/>
      <w:bookmarkEnd w:id="263"/>
    </w:p>
    <w:p w:rsidR="000072F1" w:rsidRPr="007E56C7" w:rsidRDefault="000072F1" w:rsidP="00B50BA6">
      <w:pPr>
        <w:pStyle w:val="Nagwek3"/>
        <w:spacing w:line="276" w:lineRule="auto"/>
        <w:ind w:left="709" w:hanging="709"/>
      </w:pPr>
      <w:r w:rsidRPr="00774C2A">
        <w:t>Wnioskodawca już na etapie przygotowania wniosku o dofinansowanie powinien przewidzieć kategorie wydatków kwalifikujące się do finansowania w ramach środków trwałych i cross-financingu</w:t>
      </w:r>
      <w:r w:rsidRPr="007E56C7">
        <w:t xml:space="preserve">. </w:t>
      </w:r>
    </w:p>
    <w:p w:rsidR="001576F0" w:rsidRPr="008E36D4" w:rsidRDefault="001576F0" w:rsidP="00B50BA6">
      <w:pPr>
        <w:pStyle w:val="Nagwek3"/>
        <w:spacing w:line="276" w:lineRule="auto"/>
        <w:ind w:left="709" w:hanging="709"/>
      </w:pPr>
      <w:r w:rsidRPr="00921E0B">
        <w:t xml:space="preserve">Środki trwałe – zgodnie z art. 3 ust. 1 pkt 15 ustawy z dnia 29 września 1994 r. </w:t>
      </w:r>
      <w:r w:rsidRPr="00064BA6">
        <w:t>o</w:t>
      </w:r>
      <w:r w:rsidR="00BD48CA" w:rsidRPr="009279CE">
        <w:t> </w:t>
      </w:r>
      <w:r w:rsidRPr="00F32D2F">
        <w:t>rachunkowości (Dz. U. z 2013 r. poz. 330, z późn. zm.), z zastrzeżeni</w:t>
      </w:r>
      <w:r w:rsidRPr="00CC6287">
        <w:t xml:space="preserve">em inwestycji, </w:t>
      </w:r>
      <w:r w:rsidRPr="006C6F50">
        <w:t>o</w:t>
      </w:r>
      <w:r w:rsidR="00BD48CA" w:rsidRPr="008D37B6">
        <w:t> </w:t>
      </w:r>
      <w:r w:rsidRPr="008D37B6">
        <w:t xml:space="preserve">których mowa w art. 3 ust. 1 pkt 17 tej ustawy, rzeczowe aktywa trwałe i zrównane </w:t>
      </w:r>
      <w:r w:rsidRPr="000463B1">
        <w:t>z</w:t>
      </w:r>
      <w:r w:rsidR="00BD48CA" w:rsidRPr="00330FC6">
        <w:t> </w:t>
      </w:r>
      <w:r w:rsidRPr="00330FC6">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w:t>
      </w:r>
      <w:r w:rsidRPr="0051706A">
        <w:t xml:space="preserve">ą własnością lokale, spółdzielcze własnościowe prawo do lokalu mieszkalnego oraz spółdzielcze prawo do lokalu użytkowego, maszyny, urządzenia, środki transportu i inne rzeczy, ulepszenia </w:t>
      </w:r>
      <w:r w:rsidRPr="008E36D4">
        <w:t>w</w:t>
      </w:r>
      <w:r w:rsidR="00BD48CA" w:rsidRPr="008E36D4">
        <w:t> </w:t>
      </w:r>
      <w:r w:rsidRPr="008E36D4">
        <w:t>obcych środkach trwałych, inwentarz żywy,</w:t>
      </w:r>
    </w:p>
    <w:p w:rsidR="000072F1" w:rsidRPr="009C3434" w:rsidRDefault="000072F1" w:rsidP="00B50BA6">
      <w:pPr>
        <w:pStyle w:val="Nagwek3"/>
        <w:spacing w:line="276" w:lineRule="auto"/>
        <w:ind w:left="709" w:hanging="709"/>
      </w:pPr>
      <w:r w:rsidRPr="008E36D4">
        <w:t>Środki trwałe ze względ</w:t>
      </w:r>
      <w:r w:rsidRPr="009C3434">
        <w:t xml:space="preserve">u na sposób ich wykorzystania w ramach i na rzecz projektu dzielą się na: środki trwałe bezpośrednio powiązane z przedmiotem projektu, środki trwałe wykorzystywane w celu wspomagania wdrażania projektu. </w:t>
      </w:r>
    </w:p>
    <w:p w:rsidR="000072F1" w:rsidRPr="009C3434" w:rsidRDefault="000072F1" w:rsidP="00B50BA6">
      <w:pPr>
        <w:pStyle w:val="Nagwek3"/>
        <w:spacing w:line="276" w:lineRule="auto"/>
        <w:ind w:left="709" w:hanging="709"/>
      </w:pPr>
      <w:r w:rsidRPr="009C3434">
        <w:t>Wydatki na zakup środków trwałych mogą być uznane za kwalifikowalne pod warunkiem ich bezpośredniego wskazania we wniosku o dofinansowanie projektu wraz z</w:t>
      </w:r>
      <w:r w:rsidR="00BD48CA" w:rsidRPr="009C3434">
        <w:t> </w:t>
      </w:r>
      <w:r w:rsidRPr="009C3434">
        <w:t>uzasadnieniem dla konieczności ich zakupu.</w:t>
      </w:r>
    </w:p>
    <w:p w:rsidR="002C3D9C" w:rsidRPr="00753B8A" w:rsidRDefault="002C3D9C" w:rsidP="00B50BA6">
      <w:pPr>
        <w:pStyle w:val="Nagwek3"/>
        <w:spacing w:line="276" w:lineRule="auto"/>
        <w:ind w:left="709" w:hanging="709"/>
        <w:rPr>
          <w:i/>
        </w:rPr>
      </w:pPr>
      <w:r w:rsidRPr="00753B8A">
        <w:rPr>
          <w:rFonts w:eastAsia="Calibri" w:cs="Arial"/>
          <w:i/>
          <w:iCs/>
          <w:szCs w:val="22"/>
        </w:rPr>
        <w:t xml:space="preserve">Cross-financing </w:t>
      </w:r>
      <w:r w:rsidRPr="00753B8A">
        <w:rPr>
          <w:rFonts w:eastAsia="Calibri" w:cs="Arial"/>
          <w:szCs w:val="22"/>
        </w:rPr>
        <w:t>w ramach projektów współfinansowanych z EFS mo</w:t>
      </w:r>
      <w:r w:rsidRPr="00774C2A">
        <w:rPr>
          <w:rFonts w:eastAsia="Calibri" w:cs="Arial"/>
          <w:szCs w:val="22"/>
        </w:rPr>
        <w:t>ż</w:t>
      </w:r>
      <w:r w:rsidRPr="00753B8A">
        <w:rPr>
          <w:rFonts w:eastAsia="Calibri" w:cs="Arial"/>
          <w:szCs w:val="22"/>
        </w:rPr>
        <w:t>e dotyczyć wyłącznie takich kategorii wydatków, bez których realizacja projektu nie byłaby mo</w:t>
      </w:r>
      <w:r w:rsidRPr="00774C2A">
        <w:rPr>
          <w:rFonts w:eastAsia="Calibri" w:cs="Arial"/>
          <w:szCs w:val="22"/>
        </w:rPr>
        <w:t>ż</w:t>
      </w:r>
      <w:r w:rsidRPr="00753B8A">
        <w:rPr>
          <w:rFonts w:eastAsia="Calibri" w:cs="Arial"/>
          <w:szCs w:val="22"/>
        </w:rPr>
        <w:t>liwa, w szczególności w związku z zapewnieniem realizacji zasady równości szans, a zwłaszcza potrzeb osób z niepełnosprawnościami.</w:t>
      </w:r>
    </w:p>
    <w:p w:rsidR="000072F1" w:rsidRPr="00753B8A" w:rsidRDefault="000072F1" w:rsidP="00B50BA6">
      <w:pPr>
        <w:pStyle w:val="Nagwek3"/>
        <w:spacing w:line="276" w:lineRule="auto"/>
        <w:ind w:left="709" w:hanging="709"/>
        <w:rPr>
          <w:i/>
        </w:rPr>
      </w:pPr>
      <w:r w:rsidRPr="00774C2A">
        <w:t>C</w:t>
      </w:r>
      <w:r w:rsidRPr="00753B8A">
        <w:t xml:space="preserve">ross-financing </w:t>
      </w:r>
      <w:r w:rsidRPr="00774C2A">
        <w:t xml:space="preserve">w ramach projektu </w:t>
      </w:r>
      <w:r w:rsidRPr="00753B8A">
        <w:t>może dotyczyć wyłącznie:</w:t>
      </w:r>
      <w:r w:rsidRPr="00774C2A">
        <w:t xml:space="preserve"> </w:t>
      </w:r>
    </w:p>
    <w:p w:rsidR="000072F1" w:rsidRPr="00753B8A" w:rsidRDefault="000072F1" w:rsidP="0053248E">
      <w:pPr>
        <w:pStyle w:val="Nagwek3"/>
        <w:numPr>
          <w:ilvl w:val="0"/>
          <w:numId w:val="31"/>
        </w:numPr>
        <w:spacing w:line="276" w:lineRule="auto"/>
        <w:ind w:left="1134" w:hanging="414"/>
        <w:rPr>
          <w:i/>
        </w:rPr>
      </w:pPr>
      <w:r w:rsidRPr="00753B8A">
        <w:rPr>
          <w:szCs w:val="24"/>
        </w:rPr>
        <w:t>zakupu nieruchomości</w:t>
      </w:r>
      <w:r w:rsidR="00E24183" w:rsidRPr="00774C2A">
        <w:rPr>
          <w:szCs w:val="24"/>
        </w:rPr>
        <w:t>;</w:t>
      </w:r>
    </w:p>
    <w:p w:rsidR="000072F1"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zakupu infrastruktury, przy czym poprzez infrastrukturę rozumie się elementy nieprzenośne, na stałe przytwierdzone do nieruchomości, np. wykonanie podjazdu do budynku, zainstalowanie windy w budynku</w:t>
      </w:r>
      <w:r w:rsidR="00E24183" w:rsidRPr="00774C2A">
        <w:rPr>
          <w:rFonts w:ascii="Times New Roman" w:hAnsi="Times New Roman"/>
          <w:sz w:val="24"/>
          <w:szCs w:val="24"/>
        </w:rPr>
        <w:t>;</w:t>
      </w:r>
    </w:p>
    <w:p w:rsidR="00DA64BD"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dostosowania lub adaptacji (prace remontowo-wykończeniowe) budynków</w:t>
      </w:r>
      <w:r w:rsidR="00E24183" w:rsidRPr="00774C2A">
        <w:rPr>
          <w:rFonts w:ascii="Times New Roman" w:hAnsi="Times New Roman"/>
          <w:sz w:val="24"/>
          <w:szCs w:val="24"/>
        </w:rPr>
        <w:t>;</w:t>
      </w:r>
      <w:r w:rsidRPr="00753B8A">
        <w:rPr>
          <w:rFonts w:ascii="Times New Roman" w:hAnsi="Times New Roman"/>
          <w:sz w:val="24"/>
          <w:szCs w:val="24"/>
        </w:rPr>
        <w:t xml:space="preserve"> pomieszczeń</w:t>
      </w:r>
      <w:r w:rsidR="00605980" w:rsidRPr="00774C2A">
        <w:rPr>
          <w:rFonts w:ascii="Times New Roman" w:hAnsi="Times New Roman"/>
          <w:sz w:val="24"/>
          <w:szCs w:val="24"/>
        </w:rPr>
        <w:t>.</w:t>
      </w:r>
    </w:p>
    <w:p w:rsidR="00DA64BD" w:rsidRPr="00753B8A" w:rsidRDefault="00DA64BD" w:rsidP="00B50BA6">
      <w:pPr>
        <w:pStyle w:val="Nagwek3"/>
        <w:spacing w:line="276" w:lineRule="auto"/>
        <w:ind w:left="709" w:hanging="709"/>
      </w:pPr>
      <w:r w:rsidRPr="00753B8A">
        <w:t>Zakup środków trwałych, za wyjątkiem zakupu nieruchomości, infrastruktury i środków trwałych przeznaczonych na dostosowanie lub adaptację budynków i pomieszczeń, nie stanowi wydatku w ramach cross-financingu.</w:t>
      </w:r>
      <w:r w:rsidR="00256685" w:rsidRPr="00774C2A">
        <w:t xml:space="preserve"> Do kwalifikowalnośc</w:t>
      </w:r>
      <w:r w:rsidR="00256685" w:rsidRPr="007E56C7">
        <w:t xml:space="preserve">i zakupu środków trwałych stosuje się zapisy podrozdziału 6.12 </w:t>
      </w:r>
      <w:r w:rsidR="00256685" w:rsidRPr="00921E0B">
        <w:rPr>
          <w:i/>
        </w:rPr>
        <w:t xml:space="preserve">Wytycznych </w:t>
      </w:r>
      <w:r w:rsidR="00B5237F" w:rsidRPr="00941D4A">
        <w:rPr>
          <w:i/>
        </w:rPr>
        <w:t xml:space="preserve">w zakresie </w:t>
      </w:r>
      <w:r w:rsidR="009A3E2E" w:rsidRPr="00064BA6">
        <w:rPr>
          <w:i/>
        </w:rPr>
        <w:t xml:space="preserve">kwalifikowalności wydatków </w:t>
      </w:r>
      <w:r w:rsidR="00B5237F" w:rsidRPr="009279CE">
        <w:rPr>
          <w:i/>
        </w:rPr>
        <w:t>Europejskiego Funduszu Rozwoju Regionalnego, Europejskiego Funduszu Społecznego oraz Funduszu Spójności na lata 2014-2020</w:t>
      </w:r>
      <w:r w:rsidR="00B5237F" w:rsidRPr="00BA4518">
        <w:t>.</w:t>
      </w:r>
      <w:r w:rsidR="00256685" w:rsidRPr="00F32D2F">
        <w:t xml:space="preserve"> </w:t>
      </w:r>
    </w:p>
    <w:p w:rsidR="00D8493F" w:rsidRPr="006C6F50" w:rsidRDefault="004C3DC3" w:rsidP="00B50BA6">
      <w:pPr>
        <w:pStyle w:val="Nagwek3"/>
        <w:spacing w:line="276" w:lineRule="auto"/>
        <w:ind w:left="709" w:hanging="709"/>
      </w:pPr>
      <w:r w:rsidRPr="00774C2A">
        <w:rPr>
          <w:b/>
        </w:rPr>
        <w:t>UWAGA!</w:t>
      </w:r>
      <w:r w:rsidRPr="007E56C7">
        <w:t xml:space="preserve"> </w:t>
      </w:r>
      <w:r w:rsidR="000072F1" w:rsidRPr="00921E0B">
        <w:t>W ramach konkursu wartość wydatków poniesio</w:t>
      </w:r>
      <w:r w:rsidRPr="00941D4A">
        <w:t xml:space="preserve">nych na zakup środków trwałych </w:t>
      </w:r>
      <w:r w:rsidR="000072F1" w:rsidRPr="00064BA6">
        <w:t xml:space="preserve">nie może przekroczyć </w:t>
      </w:r>
      <w:r w:rsidR="008551AA" w:rsidRPr="008F45FD">
        <w:rPr>
          <w:b/>
        </w:rPr>
        <w:t xml:space="preserve">10 </w:t>
      </w:r>
      <w:r w:rsidR="000072F1" w:rsidRPr="008F45FD">
        <w:rPr>
          <w:b/>
        </w:rPr>
        <w:t>%</w:t>
      </w:r>
      <w:r w:rsidR="000072F1" w:rsidRPr="00BA4518">
        <w:t xml:space="preserve"> </w:t>
      </w:r>
      <w:r w:rsidR="000072F1" w:rsidRPr="00753B8A">
        <w:rPr>
          <w:b/>
        </w:rPr>
        <w:t xml:space="preserve">wartości </w:t>
      </w:r>
      <w:r w:rsidR="000072F1" w:rsidRPr="00753B8A">
        <w:rPr>
          <w:b/>
          <w:u w:val="single"/>
        </w:rPr>
        <w:t>projektu</w:t>
      </w:r>
      <w:r w:rsidR="006F5C0E" w:rsidRPr="009279CE">
        <w:t xml:space="preserve"> (w tym cross-financingu)</w:t>
      </w:r>
      <w:r w:rsidR="008551AA">
        <w:t>.</w:t>
      </w:r>
    </w:p>
    <w:p w:rsidR="00D8493F" w:rsidRPr="00774C2A" w:rsidRDefault="00757E77" w:rsidP="00B50BA6">
      <w:pPr>
        <w:pStyle w:val="Nagwek3"/>
        <w:spacing w:line="276" w:lineRule="auto"/>
        <w:ind w:left="709" w:hanging="709"/>
      </w:pPr>
      <w:r w:rsidRPr="008D37B6">
        <w:rPr>
          <w:b/>
        </w:rPr>
        <w:t>UWAGA!</w:t>
      </w:r>
      <w:r w:rsidRPr="008D37B6">
        <w:t xml:space="preserve"> </w:t>
      </w:r>
      <w:r w:rsidR="00D8493F" w:rsidRPr="00753B8A">
        <w:t>Zgodnie z zapisami SZOOP wydatki w ramach cross</w:t>
      </w:r>
      <w:r w:rsidR="00D8493F" w:rsidRPr="00753B8A">
        <w:rPr>
          <w:rFonts w:ascii="Cambria Math" w:hAnsi="Cambria Math"/>
        </w:rPr>
        <w:t>‐</w:t>
      </w:r>
      <w:r w:rsidR="00D8493F" w:rsidRPr="00753B8A">
        <w:t xml:space="preserve">financingu nie mogą przekroczyć </w:t>
      </w:r>
      <w:r w:rsidR="008551AA" w:rsidRPr="008551AA">
        <w:rPr>
          <w:b/>
        </w:rPr>
        <w:t xml:space="preserve">10 </w:t>
      </w:r>
      <w:r w:rsidR="00D8493F" w:rsidRPr="008551AA">
        <w:rPr>
          <w:b/>
        </w:rPr>
        <w:t>%</w:t>
      </w:r>
      <w:r w:rsidR="00D8493F" w:rsidRPr="00753B8A">
        <w:t xml:space="preserve"> </w:t>
      </w:r>
      <w:r w:rsidR="00836A6D" w:rsidRPr="00753B8A">
        <w:rPr>
          <w:b/>
        </w:rPr>
        <w:t xml:space="preserve">wartości </w:t>
      </w:r>
      <w:r w:rsidR="00836A6D" w:rsidRPr="00753B8A">
        <w:rPr>
          <w:b/>
          <w:u w:val="single"/>
        </w:rPr>
        <w:t>współfinansowania unijnego (EFS)</w:t>
      </w:r>
      <w:r w:rsidR="008551AA">
        <w:t>.</w:t>
      </w:r>
    </w:p>
    <w:p w:rsidR="0058453E" w:rsidRPr="00774C2A" w:rsidRDefault="0058453E" w:rsidP="002C3CFF">
      <w:pPr>
        <w:pStyle w:val="Nagwek2"/>
        <w:ind w:left="709" w:hanging="709"/>
      </w:pPr>
      <w:bookmarkStart w:id="264" w:name="_Toc430178295"/>
      <w:bookmarkStart w:id="265" w:name="_Toc453921703"/>
      <w:r w:rsidRPr="00774C2A">
        <w:t>Reguła proporcjonalności</w:t>
      </w:r>
      <w:bookmarkEnd w:id="264"/>
      <w:bookmarkEnd w:id="265"/>
    </w:p>
    <w:p w:rsidR="0058453E" w:rsidRPr="00753B8A" w:rsidRDefault="0058453E" w:rsidP="00B50BA6">
      <w:pPr>
        <w:pStyle w:val="Nagwek3"/>
        <w:spacing w:line="276" w:lineRule="auto"/>
        <w:ind w:left="709" w:hanging="709"/>
      </w:pPr>
      <w:r w:rsidRPr="00753B8A">
        <w:t xml:space="preserve">Projekt rozliczany jest na etapie końcowego wniosku o płatność pod względem finansowym proporcjonalnie do stopnia osiągnięcia założeń merytorycznych określonych we wniosku </w:t>
      </w:r>
      <w:r w:rsidRPr="00753B8A">
        <w:rPr>
          <w:szCs w:val="24"/>
        </w:rPr>
        <w:t>o dofinansowanie projektu, co jest określane jako „reguła proporcjonalności”.</w:t>
      </w:r>
    </w:p>
    <w:p w:rsidR="0058453E" w:rsidRPr="00753B8A" w:rsidRDefault="0058453E" w:rsidP="00B50BA6">
      <w:pPr>
        <w:pStyle w:val="Nagwek3"/>
        <w:spacing w:line="276" w:lineRule="auto"/>
        <w:ind w:left="709" w:hanging="709"/>
      </w:pPr>
      <w:r w:rsidRPr="00753B8A">
        <w:t>Zgodnie z regułą proporcjonalności:</w:t>
      </w:r>
    </w:p>
    <w:p w:rsidR="0058453E" w:rsidRPr="006C6F50" w:rsidRDefault="0058453E" w:rsidP="0053248E">
      <w:pPr>
        <w:numPr>
          <w:ilvl w:val="0"/>
          <w:numId w:val="4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 przypadku niespełnienia kryterium</w:t>
      </w:r>
      <w:r w:rsidR="00346D19" w:rsidRPr="007E56C7">
        <w:rPr>
          <w:rFonts w:ascii="Times New Roman" w:hAnsi="Times New Roman"/>
          <w:sz w:val="24"/>
          <w:szCs w:val="24"/>
        </w:rPr>
        <w:t xml:space="preserve"> zatwierdzonego przez </w:t>
      </w:r>
      <w:r w:rsidR="0061549D" w:rsidRPr="00921E0B">
        <w:rPr>
          <w:rFonts w:ascii="Times New Roman" w:hAnsi="Times New Roman"/>
          <w:sz w:val="24"/>
          <w:szCs w:val="24"/>
        </w:rPr>
        <w:t>Komitet M</w:t>
      </w:r>
      <w:r w:rsidR="00264DCA" w:rsidRPr="00941D4A">
        <w:rPr>
          <w:rFonts w:ascii="Times New Roman" w:hAnsi="Times New Roman"/>
          <w:sz w:val="24"/>
          <w:szCs w:val="24"/>
        </w:rPr>
        <w:t>onitorujący</w:t>
      </w:r>
      <w:r w:rsidR="00346D19" w:rsidRPr="00064BA6">
        <w:rPr>
          <w:rFonts w:ascii="Times New Roman" w:hAnsi="Times New Roman"/>
          <w:sz w:val="24"/>
          <w:szCs w:val="24"/>
        </w:rPr>
        <w:t xml:space="preserve"> RPO WP</w:t>
      </w:r>
      <w:r w:rsidRPr="009279CE">
        <w:rPr>
          <w:rFonts w:ascii="Times New Roman" w:hAnsi="Times New Roman"/>
          <w:sz w:val="24"/>
          <w:szCs w:val="24"/>
        </w:rPr>
        <w:t xml:space="preserve"> 2014-2020, IP </w:t>
      </w:r>
      <w:r w:rsidR="00346D19" w:rsidRPr="00BA4518">
        <w:rPr>
          <w:rFonts w:ascii="Times New Roman" w:hAnsi="Times New Roman"/>
          <w:sz w:val="24"/>
          <w:szCs w:val="24"/>
        </w:rPr>
        <w:t>WUP</w:t>
      </w:r>
      <w:r w:rsidRPr="00F32D2F">
        <w:rPr>
          <w:rFonts w:ascii="Times New Roman" w:hAnsi="Times New Roman"/>
          <w:sz w:val="24"/>
          <w:szCs w:val="24"/>
        </w:rPr>
        <w:t xml:space="preserve"> może uznać wszystkie lub odpowiednią część wydatków dotychczas rozliczonych w ramach projektu za niekwalifikowalne</w:t>
      </w:r>
      <w:r w:rsidR="00E24183" w:rsidRPr="00CC6287">
        <w:rPr>
          <w:rFonts w:ascii="Times New Roman" w:hAnsi="Times New Roman"/>
          <w:sz w:val="24"/>
          <w:szCs w:val="24"/>
        </w:rPr>
        <w:t>;</w:t>
      </w:r>
    </w:p>
    <w:p w:rsidR="0058453E" w:rsidRPr="000463B1" w:rsidRDefault="0058453E" w:rsidP="0053248E">
      <w:pPr>
        <w:numPr>
          <w:ilvl w:val="0"/>
          <w:numId w:val="48"/>
        </w:numPr>
        <w:spacing w:before="60" w:after="60" w:line="276" w:lineRule="auto"/>
        <w:ind w:left="1134" w:hanging="425"/>
        <w:rPr>
          <w:rFonts w:ascii="Times New Roman" w:hAnsi="Times New Roman"/>
          <w:sz w:val="24"/>
          <w:szCs w:val="24"/>
        </w:rPr>
      </w:pPr>
      <w:r w:rsidRPr="008D37B6">
        <w:rPr>
          <w:rFonts w:ascii="Times New Roman" w:hAnsi="Times New Roman"/>
          <w:sz w:val="24"/>
          <w:szCs w:val="24"/>
        </w:rPr>
        <w:t xml:space="preserve">w przypadku nieosiągnięcia celu projektu, IP </w:t>
      </w:r>
      <w:r w:rsidR="00346D19" w:rsidRPr="008D37B6">
        <w:rPr>
          <w:rFonts w:ascii="Times New Roman" w:hAnsi="Times New Roman"/>
          <w:sz w:val="24"/>
          <w:szCs w:val="24"/>
        </w:rPr>
        <w:t>WUP</w:t>
      </w:r>
      <w:r w:rsidRPr="008D37B6">
        <w:rPr>
          <w:rFonts w:ascii="Times New Roman" w:hAnsi="Times New Roman"/>
          <w:sz w:val="24"/>
          <w:szCs w:val="24"/>
        </w:rPr>
        <w:t xml:space="preserve"> może uznać wszystkie lub odpowiednią część wydatków dotychczas rozliczonych w ramach projektu za niekwalifikowalne; wysokość wydatków niekwalifikowalnych uzależniona jest od stopnia niezreali</w:t>
      </w:r>
      <w:r w:rsidRPr="00D71913">
        <w:rPr>
          <w:rFonts w:ascii="Times New Roman" w:hAnsi="Times New Roman"/>
          <w:sz w:val="24"/>
          <w:szCs w:val="24"/>
        </w:rPr>
        <w:t xml:space="preserve">zowania celu projektu; wydatki niekwalifikowalne obejmują wydatki związane z tym zadaniem merytorycznym (zadaniami merytorycznymi), którego założenia nie zostały osiągnięte i kosztów pośrednich; stopień nieosiągnięcia założeń projektu określany jest przez </w:t>
      </w:r>
      <w:r w:rsidRPr="000463B1">
        <w:rPr>
          <w:rFonts w:ascii="Times New Roman" w:hAnsi="Times New Roman"/>
          <w:sz w:val="24"/>
          <w:szCs w:val="24"/>
        </w:rPr>
        <w:t>właściwą instytucję będącą stroną umowy.</w:t>
      </w:r>
    </w:p>
    <w:p w:rsidR="00346D19" w:rsidRPr="00753B8A" w:rsidRDefault="0058453E" w:rsidP="00B50BA6">
      <w:pPr>
        <w:pStyle w:val="Nagwek3"/>
        <w:spacing w:line="276" w:lineRule="auto"/>
        <w:ind w:left="709" w:hanging="709"/>
      </w:pPr>
      <w:r w:rsidRPr="00753B8A">
        <w:t xml:space="preserve">Reguła proporcjonalności weryfikowana jest przez IP </w:t>
      </w:r>
      <w:r w:rsidR="00346D19" w:rsidRPr="00753B8A">
        <w:t xml:space="preserve">WUP według stanu </w:t>
      </w:r>
      <w:r w:rsidRPr="00753B8A">
        <w:t>na zakończenie realizacji projektu na etapie weryfikacji końcowego wniosku o płatność.</w:t>
      </w:r>
    </w:p>
    <w:p w:rsidR="00346D19" w:rsidRPr="00753B8A" w:rsidRDefault="0058453E" w:rsidP="00B50BA6">
      <w:pPr>
        <w:pStyle w:val="Nagwek3"/>
        <w:spacing w:line="276" w:lineRule="auto"/>
        <w:ind w:left="709" w:hanging="709"/>
      </w:pPr>
      <w:r w:rsidRPr="00753B8A">
        <w:rPr>
          <w:szCs w:val="24"/>
        </w:rPr>
        <w:t xml:space="preserve">IP </w:t>
      </w:r>
      <w:r w:rsidR="00346D19" w:rsidRPr="00774C2A">
        <w:rPr>
          <w:szCs w:val="24"/>
        </w:rPr>
        <w:t>WUP</w:t>
      </w:r>
      <w:r w:rsidRPr="00753B8A">
        <w:rPr>
          <w:szCs w:val="24"/>
        </w:rPr>
        <w:t xml:space="preserve"> może odstąpić od rozliczenia projektu zgodnie z regułą proporcjonalności lub obniżyć wysokość środków podlegających tej regule, jeś</w:t>
      </w:r>
      <w:r w:rsidR="00B50BA6">
        <w:rPr>
          <w:szCs w:val="24"/>
        </w:rPr>
        <w:t>li beneficjent o to wnioskuje i </w:t>
      </w:r>
      <w:r w:rsidRPr="00753B8A">
        <w:rPr>
          <w:szCs w:val="24"/>
        </w:rPr>
        <w:t>należycie uzasadni przyczyny nieosiągnięcia założeń, w szczególności wykaże swoje starania zmierzające do osiągnięcia założeń projektu, lub w przypadku wystąpienia siły wyższej.</w:t>
      </w:r>
    </w:p>
    <w:p w:rsidR="0058453E" w:rsidRPr="00753B8A" w:rsidRDefault="0058453E" w:rsidP="00B50BA6">
      <w:pPr>
        <w:pStyle w:val="Nagwek3"/>
        <w:spacing w:line="276" w:lineRule="auto"/>
        <w:ind w:left="709" w:hanging="709"/>
      </w:pPr>
      <w:r w:rsidRPr="00753B8A">
        <w:rPr>
          <w:szCs w:val="24"/>
        </w:rPr>
        <w:t>W przypadku projektów partnerskich, sposób egzekwowania przez beneficjenta od partnerów projektu skutków wynikających z zastosow</w:t>
      </w:r>
      <w:r w:rsidR="00B50BA6">
        <w:rPr>
          <w:szCs w:val="24"/>
        </w:rPr>
        <w:t>ania reguły proporcjonalności z </w:t>
      </w:r>
      <w:r w:rsidRPr="00753B8A">
        <w:rPr>
          <w:szCs w:val="24"/>
        </w:rPr>
        <w:t>powodu nieosiągnięcia założeń projektu z winy partnera reguluje porozumienie lub umowa partnerska.</w:t>
      </w:r>
    </w:p>
    <w:p w:rsidR="0021026A" w:rsidRPr="00753B8A" w:rsidRDefault="0021026A" w:rsidP="002C3CFF">
      <w:pPr>
        <w:pStyle w:val="Nagwek2"/>
        <w:ind w:left="709" w:hanging="709"/>
      </w:pPr>
      <w:bookmarkStart w:id="266" w:name="_Toc430178297"/>
      <w:bookmarkStart w:id="267" w:name="_Toc430240008"/>
      <w:bookmarkStart w:id="268" w:name="_Toc430178298"/>
      <w:bookmarkStart w:id="269" w:name="_Toc430240009"/>
      <w:bookmarkStart w:id="270" w:name="_Toc430178299"/>
      <w:bookmarkStart w:id="271" w:name="_Toc430240010"/>
      <w:bookmarkStart w:id="272" w:name="_Toc430178300"/>
      <w:bookmarkStart w:id="273" w:name="_Toc430240011"/>
      <w:bookmarkStart w:id="274" w:name="_Toc430178301"/>
      <w:bookmarkStart w:id="275" w:name="_Toc430240012"/>
      <w:bookmarkStart w:id="276" w:name="_Toc430178306"/>
      <w:bookmarkStart w:id="277" w:name="_Toc430240017"/>
      <w:bookmarkStart w:id="278" w:name="_Toc430178307"/>
      <w:bookmarkStart w:id="279" w:name="_Toc430240018"/>
      <w:bookmarkStart w:id="280" w:name="_Toc430178308"/>
      <w:bookmarkStart w:id="281" w:name="_Toc430240019"/>
      <w:bookmarkStart w:id="282" w:name="_Toc430178309"/>
      <w:bookmarkStart w:id="283" w:name="_Toc430240020"/>
      <w:bookmarkStart w:id="284" w:name="_Toc226360126"/>
      <w:bookmarkStart w:id="285" w:name="_Toc226360278"/>
      <w:bookmarkStart w:id="286" w:name="_Toc226361252"/>
      <w:bookmarkStart w:id="287" w:name="_Toc226361854"/>
      <w:bookmarkStart w:id="288" w:name="_Toc226533197"/>
      <w:bookmarkStart w:id="289" w:name="_Toc226778082"/>
      <w:bookmarkStart w:id="290" w:name="_Toc226778352"/>
      <w:bookmarkStart w:id="291" w:name="_Toc226360127"/>
      <w:bookmarkStart w:id="292" w:name="_Toc226360279"/>
      <w:bookmarkStart w:id="293" w:name="_Toc226361253"/>
      <w:bookmarkStart w:id="294" w:name="_Toc226361855"/>
      <w:bookmarkStart w:id="295" w:name="_Toc226533198"/>
      <w:bookmarkStart w:id="296" w:name="_Toc226778083"/>
      <w:bookmarkStart w:id="297" w:name="_Toc226778353"/>
      <w:bookmarkStart w:id="298" w:name="_Toc45392170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74C2A">
        <w:t>Uproszczone metody rozliczania projektów</w:t>
      </w:r>
      <w:bookmarkEnd w:id="298"/>
    </w:p>
    <w:p w:rsidR="008406B8" w:rsidRPr="00774C2A" w:rsidRDefault="008406B8" w:rsidP="00B50BA6">
      <w:pPr>
        <w:pStyle w:val="Nagwek3"/>
        <w:spacing w:line="276" w:lineRule="auto"/>
        <w:ind w:left="709" w:hanging="709"/>
      </w:pPr>
      <w:r w:rsidRPr="00753B8A">
        <w:rPr>
          <w:rFonts w:eastAsia="Calibri" w:cs="Arial"/>
          <w:szCs w:val="22"/>
        </w:rPr>
        <w:t>Informacja w zakresie mo</w:t>
      </w:r>
      <w:r w:rsidR="000174D5" w:rsidRPr="00774C2A">
        <w:rPr>
          <w:rFonts w:eastAsia="Calibri" w:cs="Arial"/>
          <w:szCs w:val="22"/>
        </w:rPr>
        <w:t>ż</w:t>
      </w:r>
      <w:r w:rsidRPr="00753B8A">
        <w:rPr>
          <w:rFonts w:eastAsia="Calibri" w:cs="Arial"/>
          <w:szCs w:val="22"/>
        </w:rPr>
        <w:t xml:space="preserve">liwości lub obowiązku stosowania uproszczonych metod rozliczania wydatków wynika z treści </w:t>
      </w:r>
      <w:r w:rsidRPr="00753B8A">
        <w:rPr>
          <w:rFonts w:eastAsia="Calibri" w:cs="Arial"/>
          <w:i/>
          <w:iCs/>
          <w:szCs w:val="22"/>
        </w:rPr>
        <w:t>Wytycznych</w:t>
      </w:r>
      <w:r w:rsidR="009E374A" w:rsidRPr="00774C2A">
        <w:rPr>
          <w:rFonts w:eastAsia="Calibri" w:cs="Arial"/>
          <w:i/>
          <w:iCs/>
          <w:szCs w:val="22"/>
        </w:rPr>
        <w:t xml:space="preserve"> w zakresie kwalifikowalności wydatków</w:t>
      </w:r>
      <w:r w:rsidRPr="00753B8A">
        <w:rPr>
          <w:rFonts w:eastAsia="Calibri" w:cs="Arial"/>
          <w:i/>
          <w:iCs/>
          <w:szCs w:val="22"/>
        </w:rPr>
        <w:t xml:space="preserve"> </w:t>
      </w:r>
      <w:r w:rsidRPr="00753B8A">
        <w:rPr>
          <w:rFonts w:eastAsia="Calibri" w:cs="Arial"/>
          <w:szCs w:val="22"/>
        </w:rPr>
        <w:t>lub wytycznych programowych lub innych wytycznych horyzontalnych.</w:t>
      </w:r>
    </w:p>
    <w:p w:rsidR="008406B8" w:rsidRPr="00753B8A" w:rsidRDefault="008406B8" w:rsidP="00B50BA6">
      <w:pPr>
        <w:pStyle w:val="Nagwek3"/>
        <w:spacing w:line="276" w:lineRule="auto"/>
        <w:ind w:left="709" w:hanging="709"/>
        <w:rPr>
          <w:rFonts w:eastAsia="Calibri" w:cs="Arial"/>
          <w:szCs w:val="22"/>
        </w:rPr>
      </w:pPr>
      <w:r w:rsidRPr="00753B8A">
        <w:rPr>
          <w:rFonts w:eastAsia="Calibri" w:cs="Arial"/>
          <w:szCs w:val="22"/>
        </w:rPr>
        <w:t>Do uproszczonych metod rozliczania wydatków zalicza się:</w:t>
      </w:r>
      <w:r w:rsidRPr="00774C2A">
        <w:rPr>
          <w:rFonts w:eastAsia="Calibri" w:cs="Arial"/>
          <w:szCs w:val="22"/>
        </w:rPr>
        <w:t xml:space="preserve"> </w:t>
      </w:r>
    </w:p>
    <w:p w:rsidR="001C5F88" w:rsidRPr="008D37B6" w:rsidRDefault="008406B8" w:rsidP="0053248E">
      <w:pPr>
        <w:widowControl/>
        <w:numPr>
          <w:ilvl w:val="0"/>
          <w:numId w:val="64"/>
        </w:numPr>
        <w:autoSpaceDE w:val="0"/>
        <w:autoSpaceDN w:val="0"/>
        <w:spacing w:before="60" w:after="60" w:line="276" w:lineRule="auto"/>
        <w:ind w:left="1133" w:hanging="425"/>
        <w:textAlignment w:val="auto"/>
        <w:rPr>
          <w:rFonts w:ascii="Times New Roman" w:eastAsia="Calibri" w:hAnsi="Times New Roman"/>
          <w:sz w:val="24"/>
          <w:szCs w:val="24"/>
        </w:rPr>
      </w:pPr>
      <w:r w:rsidRPr="00774C2A">
        <w:rPr>
          <w:rFonts w:ascii="Times New Roman" w:eastAsia="Calibri" w:hAnsi="Times New Roman"/>
          <w:sz w:val="24"/>
          <w:szCs w:val="24"/>
        </w:rPr>
        <w:t>stawki jednostkowe, w tym godzinowa stawka wynagrodzenia pers</w:t>
      </w:r>
      <w:r w:rsidRPr="007E56C7">
        <w:rPr>
          <w:rFonts w:ascii="Times New Roman" w:eastAsia="Calibri" w:hAnsi="Times New Roman"/>
          <w:sz w:val="24"/>
          <w:szCs w:val="24"/>
        </w:rPr>
        <w:t xml:space="preserve">onelu projektu, </w:t>
      </w:r>
      <w:r w:rsidRPr="00941D4A">
        <w:rPr>
          <w:rFonts w:ascii="Times New Roman" w:eastAsia="Calibri" w:hAnsi="Times New Roman"/>
          <w:sz w:val="24"/>
          <w:szCs w:val="24"/>
        </w:rPr>
        <w:t>z</w:t>
      </w:r>
      <w:r w:rsidR="0031615D" w:rsidRPr="00064BA6">
        <w:rPr>
          <w:rFonts w:ascii="Times New Roman" w:eastAsia="Calibri" w:hAnsi="Times New Roman"/>
          <w:sz w:val="24"/>
          <w:szCs w:val="24"/>
        </w:rPr>
        <w:t> </w:t>
      </w:r>
      <w:r w:rsidRPr="00BA4518">
        <w:rPr>
          <w:rFonts w:ascii="Times New Roman" w:eastAsia="Calibri" w:hAnsi="Times New Roman"/>
          <w:sz w:val="24"/>
          <w:szCs w:val="24"/>
        </w:rPr>
        <w:t>wyłączeniem osób wskazanych w kosztac</w:t>
      </w:r>
      <w:r w:rsidRPr="00F32D2F">
        <w:rPr>
          <w:rFonts w:ascii="Times New Roman" w:eastAsia="Calibri" w:hAnsi="Times New Roman"/>
          <w:sz w:val="24"/>
          <w:szCs w:val="24"/>
        </w:rPr>
        <w:t>h pośrednich lub godzinowa stawka wynagrodze</w:t>
      </w:r>
      <w:r w:rsidRPr="00CC6287">
        <w:rPr>
          <w:rFonts w:ascii="Times New Roman" w:eastAsia="Calibri" w:hAnsi="Times New Roman"/>
          <w:sz w:val="24"/>
          <w:szCs w:val="24"/>
        </w:rPr>
        <w:t>nia personelu projektu, liczona jako iloraz ostatnich udokumentowanych rocznych kosztów zatrudnienia brutto przez 1720 godzin</w:t>
      </w:r>
      <w:r w:rsidR="00E24183" w:rsidRPr="006C6F50">
        <w:rPr>
          <w:rFonts w:ascii="Times New Roman" w:eastAsia="Calibri" w:hAnsi="Times New Roman"/>
          <w:sz w:val="24"/>
          <w:szCs w:val="24"/>
        </w:rPr>
        <w:t>;</w:t>
      </w:r>
    </w:p>
    <w:p w:rsidR="001C5F88" w:rsidRPr="00CC6287" w:rsidRDefault="008406B8" w:rsidP="0053248E">
      <w:pPr>
        <w:widowControl/>
        <w:numPr>
          <w:ilvl w:val="0"/>
          <w:numId w:val="64"/>
        </w:numPr>
        <w:autoSpaceDE w:val="0"/>
        <w:autoSpaceDN w:val="0"/>
        <w:spacing w:before="60" w:after="60" w:line="276" w:lineRule="auto"/>
        <w:ind w:left="1134" w:hanging="425"/>
        <w:textAlignment w:val="auto"/>
        <w:rPr>
          <w:rFonts w:ascii="Times New Roman" w:eastAsia="Calibri" w:hAnsi="Times New Roman"/>
          <w:sz w:val="24"/>
          <w:szCs w:val="24"/>
        </w:rPr>
      </w:pPr>
      <w:r w:rsidRPr="008D37B6">
        <w:rPr>
          <w:rFonts w:ascii="Times New Roman" w:eastAsia="Calibri" w:hAnsi="Times New Roman"/>
          <w:sz w:val="24"/>
          <w:szCs w:val="24"/>
        </w:rPr>
        <w:t>kwoty ryczałtowe nieprzekraczające wyrażonej w PLN równowartości kwoty 100.000 EUR</w:t>
      </w:r>
      <w:r w:rsidR="00FD5B15" w:rsidRPr="00774C2A">
        <w:rPr>
          <w:rStyle w:val="Odwoanieprzypisudolnego"/>
          <w:rFonts w:ascii="Times New Roman" w:eastAsia="Calibri" w:hAnsi="Times New Roman"/>
          <w:sz w:val="24"/>
          <w:szCs w:val="24"/>
        </w:rPr>
        <w:footnoteReference w:id="4"/>
      </w:r>
      <w:r w:rsidR="00F76972" w:rsidRPr="00774C2A">
        <w:rPr>
          <w:rFonts w:ascii="Times New Roman" w:eastAsia="Calibri" w:hAnsi="Times New Roman"/>
          <w:sz w:val="24"/>
          <w:szCs w:val="24"/>
        </w:rPr>
        <w:t xml:space="preserve"> </w:t>
      </w:r>
      <w:r w:rsidR="00F76972" w:rsidRPr="007E56C7">
        <w:rPr>
          <w:rFonts w:ascii="Times New Roman" w:eastAsia="Calibri" w:hAnsi="Times New Roman"/>
          <w:sz w:val="24"/>
          <w:szCs w:val="24"/>
        </w:rPr>
        <w:t>wkładu publicznego</w:t>
      </w:r>
      <w:r w:rsidRPr="00921E0B">
        <w:rPr>
          <w:rFonts w:ascii="Times New Roman" w:eastAsia="Calibri" w:hAnsi="Times New Roman"/>
          <w:sz w:val="24"/>
          <w:szCs w:val="24"/>
        </w:rPr>
        <w:t xml:space="preserve"> na poziomie projektu, przeliczonej na PLN z</w:t>
      </w:r>
      <w:r w:rsidR="0031615D" w:rsidRPr="00941D4A">
        <w:rPr>
          <w:rFonts w:ascii="Times New Roman" w:eastAsia="Calibri" w:hAnsi="Times New Roman"/>
          <w:sz w:val="24"/>
          <w:szCs w:val="24"/>
        </w:rPr>
        <w:t> </w:t>
      </w:r>
      <w:r w:rsidRPr="009279CE">
        <w:rPr>
          <w:rFonts w:ascii="Times New Roman" w:eastAsia="Calibri" w:hAnsi="Times New Roman"/>
          <w:sz w:val="24"/>
          <w:szCs w:val="24"/>
        </w:rPr>
        <w:t>wykorzystaniem miesięcznego obrachunkowego kursu wymiany stosowanego przez KE aktualnego na dzień ogłoszenia konkursu w przypadku projektów konkursowych lub ogłoszenia naboru projektów pozak</w:t>
      </w:r>
      <w:r w:rsidRPr="00BA4518">
        <w:rPr>
          <w:rFonts w:ascii="Times New Roman" w:eastAsia="Calibri" w:hAnsi="Times New Roman"/>
          <w:sz w:val="24"/>
          <w:szCs w:val="24"/>
        </w:rPr>
        <w:t>o</w:t>
      </w:r>
      <w:r w:rsidRPr="00F32D2F">
        <w:rPr>
          <w:rFonts w:ascii="Times New Roman" w:eastAsia="Calibri" w:hAnsi="Times New Roman"/>
          <w:sz w:val="24"/>
          <w:szCs w:val="24"/>
        </w:rPr>
        <w:t>nkursowych</w:t>
      </w:r>
      <w:r w:rsidR="00E24183" w:rsidRPr="00CC6287">
        <w:rPr>
          <w:rFonts w:ascii="Times New Roman" w:eastAsia="Calibri" w:hAnsi="Times New Roman"/>
          <w:sz w:val="24"/>
          <w:szCs w:val="24"/>
        </w:rPr>
        <w:t>.</w:t>
      </w:r>
    </w:p>
    <w:p w:rsidR="000D0111" w:rsidRPr="008551AA" w:rsidRDefault="0052382F" w:rsidP="00B50BA6">
      <w:pPr>
        <w:pStyle w:val="Nagwek3"/>
        <w:spacing w:line="276" w:lineRule="auto"/>
        <w:ind w:left="709" w:hanging="709"/>
        <w:rPr>
          <w:u w:val="single"/>
        </w:rPr>
      </w:pPr>
      <w:r w:rsidRPr="008551AA">
        <w:rPr>
          <w:u w:val="single"/>
        </w:rPr>
        <w:t>Kwoty ryczałtowe</w:t>
      </w:r>
    </w:p>
    <w:p w:rsidR="00576B4C" w:rsidRPr="008551AA" w:rsidRDefault="00576B4C" w:rsidP="00B50BA6">
      <w:pPr>
        <w:widowControl/>
        <w:adjustRightInd/>
        <w:spacing w:before="60" w:after="60" w:line="276" w:lineRule="auto"/>
        <w:ind w:left="709"/>
        <w:textAlignment w:val="auto"/>
        <w:rPr>
          <w:rFonts w:ascii="Times New Roman" w:hAnsi="Times New Roman"/>
          <w:sz w:val="24"/>
          <w:szCs w:val="24"/>
        </w:rPr>
      </w:pPr>
      <w:r w:rsidRPr="00252B79">
        <w:rPr>
          <w:rFonts w:ascii="Times New Roman" w:hAnsi="Times New Roman"/>
          <w:sz w:val="24"/>
          <w:szCs w:val="24"/>
        </w:rPr>
        <w:t xml:space="preserve">W ramach niniejszego konkursu w przypadku projektów, w których </w:t>
      </w:r>
      <w:r w:rsidRPr="00252B79">
        <w:rPr>
          <w:rFonts w:ascii="Times New Roman" w:hAnsi="Times New Roman"/>
          <w:b/>
          <w:bCs/>
          <w:sz w:val="24"/>
          <w:szCs w:val="24"/>
        </w:rPr>
        <w:t>wartość wkładu publicznego (środków publicznych) nie przekracza wyrażonej w PLN równowartości 100.000 EUR</w:t>
      </w:r>
      <w:r w:rsidR="000D5198" w:rsidRPr="00252B79">
        <w:rPr>
          <w:rStyle w:val="Odwoanieprzypisudolnego"/>
          <w:rFonts w:ascii="Times New Roman" w:hAnsi="Times New Roman"/>
          <w:b/>
          <w:bCs/>
          <w:sz w:val="24"/>
          <w:szCs w:val="24"/>
        </w:rPr>
        <w:footnoteReference w:id="5"/>
      </w:r>
      <w:r w:rsidR="008A6A31" w:rsidRPr="00252B79">
        <w:rPr>
          <w:rFonts w:ascii="Times New Roman" w:hAnsi="Times New Roman"/>
          <w:b/>
          <w:bCs/>
          <w:sz w:val="24"/>
          <w:szCs w:val="24"/>
        </w:rPr>
        <w:t xml:space="preserve"> </w:t>
      </w:r>
      <w:r w:rsidR="006A22F8" w:rsidRPr="008F45FD">
        <w:rPr>
          <w:rFonts w:ascii="Times New Roman" w:hAnsi="Times New Roman"/>
          <w:bCs/>
          <w:sz w:val="24"/>
          <w:szCs w:val="24"/>
        </w:rPr>
        <w:t>(</w:t>
      </w:r>
      <w:r w:rsidR="006A22F8" w:rsidRPr="00252B79">
        <w:rPr>
          <w:rFonts w:ascii="Times New Roman" w:hAnsi="Times New Roman"/>
          <w:color w:val="000000"/>
          <w:sz w:val="24"/>
          <w:szCs w:val="24"/>
        </w:rPr>
        <w:t xml:space="preserve">kurs EUR obowiązujący na dzień ogłoszenia konkursu wynosi </w:t>
      </w:r>
      <w:r w:rsidR="00FA6A98">
        <w:rPr>
          <w:rFonts w:ascii="Times New Roman" w:hAnsi="Times New Roman"/>
          <w:color w:val="000000"/>
          <w:sz w:val="24"/>
          <w:szCs w:val="24"/>
        </w:rPr>
        <w:t>4,4261</w:t>
      </w:r>
      <w:r w:rsidR="006A22F8" w:rsidRPr="00252B79">
        <w:rPr>
          <w:rFonts w:ascii="Times New Roman" w:hAnsi="Times New Roman"/>
          <w:color w:val="000000"/>
          <w:sz w:val="24"/>
          <w:szCs w:val="24"/>
        </w:rPr>
        <w:t xml:space="preserve"> PLN)</w:t>
      </w:r>
      <w:r w:rsidR="006A22F8" w:rsidRPr="00252B79" w:rsidDel="006A22F8">
        <w:rPr>
          <w:rFonts w:ascii="Times New Roman" w:hAnsi="Times New Roman"/>
          <w:b/>
          <w:bCs/>
          <w:sz w:val="24"/>
          <w:szCs w:val="24"/>
        </w:rPr>
        <w:t xml:space="preserve"> </w:t>
      </w:r>
      <w:r w:rsidRPr="00252B79">
        <w:rPr>
          <w:rFonts w:ascii="Times New Roman" w:hAnsi="Times New Roman"/>
          <w:sz w:val="24"/>
          <w:szCs w:val="24"/>
        </w:rPr>
        <w:t xml:space="preserve">należy zastosować uproszczoną metodę rozliczania wydatków </w:t>
      </w:r>
      <w:r w:rsidRPr="00252B79">
        <w:rPr>
          <w:rFonts w:ascii="Times New Roman" w:hAnsi="Times New Roman"/>
          <w:b/>
          <w:sz w:val="24"/>
          <w:szCs w:val="24"/>
        </w:rPr>
        <w:t>wyłącznie</w:t>
      </w:r>
      <w:r w:rsidRPr="00252B79">
        <w:rPr>
          <w:rFonts w:ascii="Times New Roman" w:hAnsi="Times New Roman"/>
          <w:sz w:val="24"/>
          <w:szCs w:val="24"/>
        </w:rPr>
        <w:t xml:space="preserve"> w formie kwot ryczałtowych, w oparciu o szczegółowy budżet projektu określony przez beneficjenta i zatwierdzony przez IOK.</w:t>
      </w:r>
    </w:p>
    <w:p w:rsidR="00576B4C" w:rsidRPr="008551AA" w:rsidRDefault="0052382F" w:rsidP="00B50BA6">
      <w:pPr>
        <w:pStyle w:val="Nagwek3"/>
        <w:spacing w:line="276" w:lineRule="auto"/>
        <w:ind w:left="709" w:hanging="709"/>
        <w:rPr>
          <w:u w:val="single"/>
        </w:rPr>
      </w:pPr>
      <w:r w:rsidRPr="008551AA">
        <w:rPr>
          <w:u w:val="single"/>
        </w:rPr>
        <w:t>Stawki jednostkowe</w:t>
      </w:r>
    </w:p>
    <w:p w:rsidR="00576B4C" w:rsidRPr="008551AA" w:rsidRDefault="0052382F" w:rsidP="00B50BA6">
      <w:pPr>
        <w:spacing w:before="60" w:after="60" w:line="276" w:lineRule="auto"/>
        <w:ind w:left="709"/>
        <w:rPr>
          <w:rFonts w:ascii="Times New Roman" w:hAnsi="Times New Roman"/>
          <w:sz w:val="24"/>
          <w:szCs w:val="24"/>
        </w:rPr>
      </w:pPr>
      <w:r w:rsidRPr="008551AA">
        <w:rPr>
          <w:rFonts w:ascii="Times New Roman" w:hAnsi="Times New Roman"/>
          <w:sz w:val="24"/>
          <w:szCs w:val="24"/>
        </w:rPr>
        <w:t>W ramach przedmiotowego konkursu, IOK nie do</w:t>
      </w:r>
      <w:r w:rsidR="002974D5">
        <w:rPr>
          <w:rFonts w:ascii="Times New Roman" w:hAnsi="Times New Roman"/>
          <w:sz w:val="24"/>
          <w:szCs w:val="24"/>
        </w:rPr>
        <w:t>puszcza możliwości stosowania w </w:t>
      </w:r>
      <w:r w:rsidRPr="008551AA">
        <w:rPr>
          <w:rFonts w:ascii="Times New Roman" w:hAnsi="Times New Roman"/>
          <w:sz w:val="24"/>
          <w:szCs w:val="24"/>
        </w:rPr>
        <w:t>projektach stawek jednostkowych.</w:t>
      </w:r>
    </w:p>
    <w:p w:rsidR="0021026A" w:rsidRPr="009279CE" w:rsidRDefault="0021026A" w:rsidP="002C3CFF">
      <w:pPr>
        <w:pStyle w:val="Nagwek2"/>
        <w:ind w:left="709" w:hanging="709"/>
      </w:pPr>
      <w:bookmarkStart w:id="299" w:name="_Toc453921705"/>
      <w:r w:rsidRPr="009279CE">
        <w:t>Wyodrębniona ewidencja wydatków</w:t>
      </w:r>
      <w:bookmarkEnd w:id="299"/>
    </w:p>
    <w:p w:rsidR="0021026A" w:rsidRPr="0053417A" w:rsidRDefault="0021026A" w:rsidP="00E24183">
      <w:pPr>
        <w:pStyle w:val="Nagwek3"/>
        <w:spacing w:line="276" w:lineRule="auto"/>
        <w:ind w:left="709" w:hanging="709"/>
      </w:pPr>
      <w:r w:rsidRPr="0053417A">
        <w:t xml:space="preserve">Wnioskodawca zobowiązuje się do prowadzenia wyodrębnionej ewidencji wydatków projektu w sposób przejrzysty, tak, aby możliwa była identyfikacja poszczególnych operacji związanych z projektem, z wyłączeniem kosztów </w:t>
      </w:r>
      <w:r w:rsidRPr="00774C2A">
        <w:t>rozliczanych ryczałtem</w:t>
      </w:r>
      <w:r w:rsidR="00264DCA" w:rsidRPr="0053417A">
        <w:t xml:space="preserve"> </w:t>
      </w:r>
      <w:r w:rsidRPr="0053417A">
        <w:t xml:space="preserve"> </w:t>
      </w:r>
      <w:r w:rsidR="00264DCA" w:rsidRPr="00774C2A">
        <w:t>i </w:t>
      </w:r>
      <w:r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0" w:name="_Toc282429151"/>
      <w:bookmarkStart w:id="301" w:name="_Toc226533201"/>
      <w:bookmarkStart w:id="302" w:name="_Toc226778086"/>
      <w:bookmarkStart w:id="303" w:name="_Toc226778356"/>
      <w:bookmarkEnd w:id="300"/>
      <w:bookmarkEnd w:id="301"/>
      <w:bookmarkEnd w:id="302"/>
      <w:bookmarkEnd w:id="303"/>
    </w:p>
    <w:p w:rsidR="003276DA" w:rsidRPr="0053417A" w:rsidRDefault="00006A43" w:rsidP="0053417A">
      <w:pPr>
        <w:pStyle w:val="Nagwek1"/>
      </w:pPr>
      <w:bookmarkStart w:id="304" w:name="_Toc453921706"/>
      <w:r w:rsidRPr="0053417A">
        <w:t>Wybór projektów do dofinansowania</w:t>
      </w:r>
      <w:bookmarkEnd w:id="304"/>
      <w:r w:rsidR="00530802" w:rsidRPr="0053417A">
        <w:t xml:space="preserve"> </w:t>
      </w:r>
      <w:bookmarkStart w:id="305" w:name="_Toc452382092"/>
      <w:bookmarkStart w:id="306" w:name="_Toc452457822"/>
      <w:bookmarkEnd w:id="305"/>
      <w:bookmarkEnd w:id="306"/>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006A43" w:rsidRPr="009C3434" w:rsidRDefault="000B4D9A" w:rsidP="008930C2">
      <w:pPr>
        <w:pStyle w:val="Nagwek3"/>
        <w:numPr>
          <w:ilvl w:val="0"/>
          <w:numId w:val="0"/>
        </w:numPr>
        <w:spacing w:line="276" w:lineRule="auto"/>
        <w:ind w:left="720" w:hanging="720"/>
        <w:rPr>
          <w:b/>
          <w:szCs w:val="24"/>
          <w:u w:val="single"/>
        </w:rPr>
      </w:pPr>
      <w:r w:rsidRPr="008E36D4">
        <w:rPr>
          <w:szCs w:val="24"/>
        </w:rPr>
        <w:t>O</w:t>
      </w:r>
      <w:r w:rsidR="002644A6" w:rsidRPr="008E36D4">
        <w:rPr>
          <w:szCs w:val="24"/>
        </w:rPr>
        <w:t>cen</w:t>
      </w:r>
      <w:r w:rsidRPr="008E36D4">
        <w:rPr>
          <w:szCs w:val="24"/>
        </w:rPr>
        <w:t>a</w:t>
      </w:r>
      <w:r w:rsidR="002644A6" w:rsidRPr="009C3434">
        <w:rPr>
          <w:szCs w:val="24"/>
        </w:rPr>
        <w:t xml:space="preserve"> projektów w ramach konkursu obejmuje dwa etapy</w:t>
      </w:r>
      <w:r w:rsidR="00006A43" w:rsidRPr="009C3434">
        <w:rPr>
          <w:szCs w:val="24"/>
        </w:rPr>
        <w:t>:</w:t>
      </w:r>
    </w:p>
    <w:p w:rsidR="00006A43" w:rsidRPr="00774C2A" w:rsidRDefault="002644A6" w:rsidP="0053248E">
      <w:pPr>
        <w:pStyle w:val="Nagwek3"/>
        <w:numPr>
          <w:ilvl w:val="0"/>
          <w:numId w:val="49"/>
        </w:numPr>
        <w:spacing w:line="276" w:lineRule="auto"/>
        <w:ind w:left="1134" w:hanging="425"/>
        <w:rPr>
          <w:szCs w:val="24"/>
        </w:rPr>
      </w:pPr>
      <w:r w:rsidRPr="0053417A">
        <w:rPr>
          <w:szCs w:val="24"/>
        </w:rPr>
        <w:t>etap</w:t>
      </w:r>
      <w:r w:rsidR="009945EE" w:rsidRPr="0053417A">
        <w:rPr>
          <w:szCs w:val="24"/>
        </w:rPr>
        <w:t xml:space="preserve"> oceny formalnej</w:t>
      </w:r>
      <w:r w:rsidR="00006A43" w:rsidRPr="00774C2A">
        <w:rPr>
          <w:szCs w:val="24"/>
        </w:rPr>
        <w:t>;</w:t>
      </w:r>
    </w:p>
    <w:p w:rsidR="003276DA" w:rsidRPr="00064BA6" w:rsidRDefault="002644A6" w:rsidP="0053248E">
      <w:pPr>
        <w:pStyle w:val="Nagwek3"/>
        <w:numPr>
          <w:ilvl w:val="0"/>
          <w:numId w:val="49"/>
        </w:numPr>
        <w:spacing w:line="276" w:lineRule="auto"/>
        <w:ind w:left="1134" w:hanging="425"/>
        <w:rPr>
          <w:szCs w:val="24"/>
        </w:rPr>
      </w:pPr>
      <w:r w:rsidRPr="00774C2A">
        <w:rPr>
          <w:szCs w:val="24"/>
        </w:rPr>
        <w:t>etap</w:t>
      </w:r>
      <w:r w:rsidR="00006A43" w:rsidRPr="007E56C7">
        <w:rPr>
          <w:szCs w:val="24"/>
        </w:rPr>
        <w:t xml:space="preserve"> oceny </w:t>
      </w:r>
      <w:r w:rsidR="009945EE" w:rsidRPr="0053417A">
        <w:rPr>
          <w:szCs w:val="24"/>
        </w:rPr>
        <w:t>merytorycznej</w:t>
      </w:r>
      <w:r w:rsidR="000B4D9A" w:rsidRPr="00774C2A">
        <w:rPr>
          <w:szCs w:val="24"/>
        </w:rPr>
        <w:t xml:space="preserve"> z uwzględnieniem </w:t>
      </w:r>
      <w:r w:rsidR="003B134D" w:rsidRPr="007E56C7">
        <w:rPr>
          <w:szCs w:val="24"/>
        </w:rPr>
        <w:t>procesu negocjacji</w:t>
      </w:r>
      <w:r w:rsidRPr="00921E0B">
        <w:rPr>
          <w:szCs w:val="24"/>
        </w:rPr>
        <w:t>.</w:t>
      </w: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530802" w:rsidRPr="00921E0B" w:rsidRDefault="000B4D9A" w:rsidP="008930C2">
      <w:pPr>
        <w:pStyle w:val="Nagwek3"/>
        <w:numPr>
          <w:ilvl w:val="0"/>
          <w:numId w:val="0"/>
        </w:numPr>
        <w:spacing w:line="276" w:lineRule="auto"/>
        <w:rPr>
          <w:szCs w:val="24"/>
        </w:rPr>
      </w:pPr>
      <w:r w:rsidRPr="007E56C7">
        <w:rPr>
          <w:szCs w:val="24"/>
        </w:rPr>
        <w:t>Ocena wniosków złożonych w odpowiedzi na konkurs poprzedzona jest weryfikacją wymogów formalnych.</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liczony jest indywidulanie 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Uzupełnienie wniosku </w:t>
      </w:r>
      <w:r w:rsidR="00F628B3" w:rsidRPr="00F628B3">
        <w:rPr>
          <w:rFonts w:ascii="Times New Roman" w:hAnsi="Times New Roman"/>
          <w:sz w:val="24"/>
          <w:szCs w:val="24"/>
        </w:rPr>
        <w:t xml:space="preserve">o dofinansowanie projektu lub poprawienie w nim oczywistej omyłki </w:t>
      </w:r>
      <w:r w:rsidRPr="0053417A">
        <w:rPr>
          <w:rFonts w:ascii="Times New Roman" w:hAnsi="Times New Roman"/>
          <w:sz w:val="24"/>
          <w:szCs w:val="24"/>
        </w:rPr>
        <w:t>wstrzymuje bieg terminu 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E56C7">
        <w:rPr>
          <w:rFonts w:ascii="Times New Roman" w:hAnsi="Times New Roman"/>
          <w:sz w:val="24"/>
          <w:szCs w:val="24"/>
        </w:rPr>
        <w:t>Pisma związane z oceną wniosku doręczane będą wnioskodawcy zgodnie z zapisami Działu I,</w:t>
      </w:r>
      <w:r w:rsidRPr="00921E0B">
        <w:rPr>
          <w:rFonts w:ascii="Times New Roman" w:hAnsi="Times New Roman"/>
          <w:color w:val="1F497D"/>
          <w:sz w:val="24"/>
          <w:szCs w:val="24"/>
        </w:rPr>
        <w:t xml:space="preserve"> </w:t>
      </w:r>
      <w:r w:rsidRPr="00941D4A">
        <w:rPr>
          <w:rFonts w:ascii="Times New Roman" w:hAnsi="Times New Roman"/>
          <w:sz w:val="24"/>
          <w:szCs w:val="24"/>
        </w:rPr>
        <w:t xml:space="preserve">Rozdziału 8 </w:t>
      </w:r>
      <w:r w:rsidRPr="00064BA6">
        <w:rPr>
          <w:rFonts w:ascii="Times New Roman" w:eastAsia="Calibri" w:hAnsi="Times New Roman"/>
          <w:sz w:val="24"/>
          <w:szCs w:val="24"/>
        </w:rPr>
        <w:t>ustawy z dnia 14 czerwca 1960</w:t>
      </w:r>
      <w:r w:rsidR="0053417A">
        <w:rPr>
          <w:rFonts w:ascii="Times New Roman" w:eastAsia="Calibri" w:hAnsi="Times New Roman"/>
          <w:sz w:val="24"/>
          <w:szCs w:val="24"/>
        </w:rPr>
        <w:t xml:space="preserve"> r.</w:t>
      </w:r>
      <w:r w:rsidRPr="00064BA6">
        <w:rPr>
          <w:rFonts w:ascii="Times New Roman" w:eastAsia="Calibri" w:hAnsi="Times New Roman"/>
          <w:sz w:val="24"/>
          <w:szCs w:val="24"/>
        </w:rPr>
        <w:t xml:space="preserve"> – kodeks postępowania administracyjnego (</w:t>
      </w:r>
      <w:r w:rsidR="005627D4">
        <w:rPr>
          <w:rFonts w:ascii="Times New Roman" w:eastAsia="Calibri" w:hAnsi="Times New Roman"/>
          <w:sz w:val="24"/>
          <w:szCs w:val="24"/>
        </w:rPr>
        <w:t>tj.</w:t>
      </w:r>
      <w:r w:rsidR="0053417A">
        <w:rPr>
          <w:rFonts w:ascii="Times New Roman" w:eastAsia="Calibri" w:hAnsi="Times New Roman"/>
          <w:sz w:val="24"/>
          <w:szCs w:val="24"/>
        </w:rPr>
        <w:t xml:space="preserve"> </w:t>
      </w:r>
      <w:r w:rsidR="008930C2">
        <w:rPr>
          <w:rFonts w:ascii="Times New Roman" w:eastAsia="Calibri" w:hAnsi="Times New Roman"/>
          <w:sz w:val="24"/>
          <w:szCs w:val="24"/>
        </w:rPr>
        <w:t>Dz.</w:t>
      </w:r>
      <w:r w:rsidRPr="00064BA6">
        <w:rPr>
          <w:rFonts w:ascii="Times New Roman" w:eastAsia="Calibri" w:hAnsi="Times New Roman"/>
          <w:sz w:val="24"/>
          <w:szCs w:val="24"/>
        </w:rPr>
        <w:t>U.</w:t>
      </w:r>
      <w:r w:rsidR="0053417A">
        <w:rPr>
          <w:rFonts w:ascii="Times New Roman" w:eastAsia="Calibri" w:hAnsi="Times New Roman"/>
          <w:sz w:val="24"/>
          <w:szCs w:val="24"/>
        </w:rPr>
        <w:t xml:space="preserve"> z 2016 r., poz. 23).</w:t>
      </w:r>
    </w:p>
    <w:p w:rsidR="003276DA" w:rsidRPr="0053417A" w:rsidRDefault="003276DA" w:rsidP="0053417A">
      <w:pPr>
        <w:pStyle w:val="Nagwek2"/>
        <w:pBdr>
          <w:right w:val="single" w:sz="4" w:space="23" w:color="auto"/>
        </w:pBdr>
        <w:ind w:hanging="1711"/>
      </w:pPr>
      <w:bookmarkStart w:id="307" w:name="_Toc453921707"/>
      <w:r w:rsidRPr="006C6F50">
        <w:t>Weryfikacja wymogów formalnych</w:t>
      </w:r>
      <w:bookmarkEnd w:id="307"/>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odpowiedzi na konkurs (o ile nie został wycofany przez wnioskodawcę)</w:t>
      </w:r>
      <w:r w:rsidR="00101B6A" w:rsidRPr="009279CE">
        <w:t>.</w:t>
      </w:r>
    </w:p>
    <w:p w:rsidR="008930C2" w:rsidRPr="008930C2" w:rsidRDefault="00101B6A" w:rsidP="008930C2">
      <w:pPr>
        <w:pStyle w:val="Nagwek3"/>
        <w:spacing w:line="276" w:lineRule="auto"/>
        <w:ind w:left="709" w:hanging="709"/>
      </w:pPr>
      <w:r w:rsidRPr="008930C2">
        <w:t xml:space="preserve">W ramach konkursu stosowane są </w:t>
      </w:r>
      <w:r w:rsidR="00301FF9" w:rsidRPr="008930C2">
        <w:t xml:space="preserve">następujące </w:t>
      </w:r>
      <w:r w:rsidRPr="008930C2">
        <w:t>wymogi formalne</w:t>
      </w:r>
      <w:r w:rsidR="00301FF9" w:rsidRPr="008930C2">
        <w:t>:</w:t>
      </w:r>
      <w:r w:rsidRPr="008930C2">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Niespełnienie wymogów formalnych prowadzi do wezwania wni</w:t>
            </w:r>
            <w:r w:rsidRPr="007E56C7">
              <w:rPr>
                <w:rFonts w:ascii="Times New Roman" w:hAnsi="Times New Roman"/>
                <w:b/>
                <w:bCs/>
                <w:i/>
                <w:sz w:val="18"/>
                <w:szCs w:val="18"/>
              </w:rPr>
              <w:t>oskodawcy do uzupełninia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6"/>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wnioskodawcy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w wymaganej formie, na właściwym formularzu zgodnie z regulaminem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regulaminie konkursu.</w:t>
            </w:r>
          </w:p>
        </w:tc>
        <w:tc>
          <w:tcPr>
            <w:tcW w:w="3938" w:type="dxa"/>
            <w:vAlign w:val="center"/>
          </w:tcPr>
          <w:p w:rsidR="00301FF9" w:rsidRPr="00D71913" w:rsidRDefault="00301FF9" w:rsidP="00DC5EEA">
            <w:pPr>
              <w:widowControl/>
              <w:adjustRightInd/>
              <w:spacing w:before="0" w:line="240" w:lineRule="auto"/>
              <w:ind w:hanging="23"/>
              <w:jc w:val="left"/>
              <w:textAlignment w:val="auto"/>
              <w:rPr>
                <w:rFonts w:ascii="Times New Roman" w:hAnsi="Times New Roman"/>
                <w:sz w:val="18"/>
                <w:szCs w:val="18"/>
              </w:rPr>
            </w:pPr>
          </w:p>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W przypadku niespełnienia wymogu, wnioskodawca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Jeśli wnioskodawca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p w:rsidR="00301FF9" w:rsidRPr="008E36D4" w:rsidRDefault="00301FF9"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p w:rsidR="00284D25" w:rsidRPr="000463B1" w:rsidRDefault="00284D25"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b/>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i wnioskodawca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p w:rsidR="00301FF9" w:rsidRPr="008E36D4" w:rsidRDefault="00301FF9" w:rsidP="00DC5EEA">
            <w:pPr>
              <w:widowControl/>
              <w:adjustRightInd/>
              <w:spacing w:before="0" w:line="240" w:lineRule="auto"/>
              <w:ind w:hanging="23"/>
              <w:textAlignment w:val="auto"/>
              <w:rPr>
                <w:rFonts w:ascii="Times New Roman" w:hAnsi="Times New Roman"/>
                <w:b/>
                <w:sz w:val="18"/>
                <w:szCs w:val="18"/>
              </w:rPr>
            </w:pP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pieczęciami osoby uprawnionej/osób uprawnionych do podejmowania wiążących decyzji w imieniu Wni</w:t>
            </w:r>
            <w:r w:rsidRPr="00790893">
              <w:rPr>
                <w:rFonts w:ascii="Times New Roman" w:hAnsi="Times New Roman"/>
                <w:b/>
                <w:sz w:val="18"/>
                <w:szCs w:val="18"/>
              </w:rPr>
              <w:t>oskodawcy i Partnerów (o ile dotyczy).</w:t>
            </w:r>
          </w:p>
        </w:tc>
        <w:tc>
          <w:tcPr>
            <w:tcW w:w="3089" w:type="dxa"/>
            <w:vAlign w:val="center"/>
          </w:tcPr>
          <w:p w:rsidR="00301FF9" w:rsidRPr="00FF3A1E" w:rsidRDefault="00301FF9" w:rsidP="00DC5EEA">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Weryfikowane będzie czy wniosek został podpisany przez osobę upoważnioną/osoby upoważnione do reprezentowania wnioskodawcy/partnera/ów wskazane w pkt 2.8/2.10.7 wniosku „Osoba/y uprawniona/e do podejmowania decyzji wiążących w imieniu wnioskodawcy/partnera/ów”.</w:t>
            </w:r>
          </w:p>
          <w:p w:rsidR="00301FF9" w:rsidRPr="00CB6F5B" w:rsidRDefault="00301FF9" w:rsidP="00DC5EEA">
            <w:pPr>
              <w:widowControl/>
              <w:adjustRightInd/>
              <w:spacing w:before="0" w:line="240" w:lineRule="auto"/>
              <w:ind w:hanging="23"/>
              <w:jc w:val="left"/>
              <w:textAlignment w:val="auto"/>
              <w:rPr>
                <w:rFonts w:ascii="Times New Roman" w:hAnsi="Times New Roman"/>
                <w:sz w:val="18"/>
                <w:szCs w:val="18"/>
              </w:rPr>
            </w:pPr>
            <w:r w:rsidRPr="00CB6F5B">
              <w:rPr>
                <w:rFonts w:ascii="Times New Roman" w:hAnsi="Times New Roman"/>
                <w:sz w:val="18"/>
                <w:szCs w:val="18"/>
              </w:rPr>
              <w:t>Przez złożenie podpisu należy rozumieć opatrzenie wniosku o dofinansowanie podpisem czytelnym (z imienia i nazwiska) bądź złożenie podpisu nieczytelnego (parafy) wraz z pieczęcią imienną.</w:t>
            </w:r>
          </w:p>
          <w:p w:rsidR="00301FF9" w:rsidRPr="00655B83" w:rsidRDefault="00301FF9" w:rsidP="00DC5EEA">
            <w:pPr>
              <w:widowControl/>
              <w:autoSpaceDE w:val="0"/>
              <w:autoSpaceDN w:val="0"/>
              <w:spacing w:before="0" w:line="240" w:lineRule="auto"/>
              <w:ind w:hanging="23"/>
              <w:jc w:val="left"/>
              <w:textAlignment w:val="auto"/>
              <w:rPr>
                <w:rFonts w:ascii="Times New Roman" w:hAnsi="Times New Roman"/>
                <w:sz w:val="18"/>
                <w:szCs w:val="18"/>
              </w:rPr>
            </w:pP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W przypadku niespełnienia wymogu, wnioskodawca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wnioskodawca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regulaminem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złożono wszystkie wymagane w regulaminie konkursu załączniki do wniosku,</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do wniosku zostały podpisane/potwierdzone za zgodność z oryginałem przez osobę upoważnioną/osoby upoważnione do reprezentowania wnioskodawcy/partnera/ów,</w:t>
            </w:r>
          </w:p>
          <w:p w:rsidR="00301FF9" w:rsidRPr="007E56C7"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zostały poprawnie przygotowane (tzn. zostały sporządzone na właściwym wzorze – jeśli został on określony w regulaminie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wnioskodawca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F07E2F">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F07E2F">
              <w:rPr>
                <w:rFonts w:ascii="Times New Roman" w:hAnsi="Times New Roman"/>
                <w:sz w:val="18"/>
                <w:szCs w:val="18"/>
              </w:rPr>
              <w:t>t.j. Dz. U z 2016 r., poz. 217</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CF019E">
      <w:pPr>
        <w:pStyle w:val="Nagwek3"/>
        <w:ind w:left="709" w:hanging="709"/>
      </w:pPr>
      <w:r w:rsidRPr="00790893">
        <w:t xml:space="preserve">Weryfikacji, czy we wniosku są braki formalne lub oczywiste omyłki dokonuje jeden pracownik IOK w oparciu o </w:t>
      </w:r>
      <w:r w:rsidR="00FB30F7" w:rsidRPr="0053417A">
        <w:t>K</w:t>
      </w:r>
      <w:r w:rsidRPr="0053417A">
        <w:t>artę weryfikacji wymogów formalnych</w:t>
      </w:r>
      <w:r w:rsidR="00FB30F7">
        <w:t xml:space="preserve"> wniosku o dofinansowanie projektu </w:t>
      </w:r>
      <w:r w:rsidR="00FB30F7" w:rsidRPr="003C0EBB">
        <w:t>współfinansowanego ze środków EFS w ramach RPO WP 2014-2020</w:t>
      </w:r>
      <w:r w:rsidRPr="00774C2A">
        <w:t xml:space="preserve">, </w:t>
      </w:r>
      <w:r w:rsidR="0058280D" w:rsidRPr="00064BA6">
        <w:t>stanowiącej załącznik nr 3 do niniejszego Regulaminu</w:t>
      </w:r>
      <w:r w:rsidR="00587D0D">
        <w:t>. E</w:t>
      </w:r>
      <w:r w:rsidR="001E18FD">
        <w:t xml:space="preserve">tap weryfikacji obejmuje: sprawdzenie pod względem spełnienia wymogów formalnych, wezwanie wnioskodawcy do uzupełnienia wniosku/poprawienia oczywistej omyłki, ponowne sprawdzenie </w:t>
      </w:r>
      <w:r w:rsidR="001E18FD" w:rsidRPr="001E18FD">
        <w:t>uzupełnionego/poprawionego wniosku o dofinansowanie przesłanego przez wnioskodawcę</w:t>
      </w:r>
      <w:r w:rsidR="001E18FD">
        <w:t xml:space="preserve"> oraz z</w:t>
      </w:r>
      <w:r w:rsidR="001E18FD" w:rsidRPr="001E18FD">
        <w:t>atwierdzenie Karty weryfikacji wymogów formalnych</w:t>
      </w:r>
      <w:r w:rsidR="001E18FD">
        <w:t>.</w:t>
      </w:r>
    </w:p>
    <w:p w:rsidR="00B36485" w:rsidRDefault="00B36485" w:rsidP="00350707">
      <w:pPr>
        <w:pStyle w:val="Nagwek3"/>
        <w:spacing w:line="276" w:lineRule="auto"/>
        <w:ind w:left="709" w:hanging="709"/>
      </w:pPr>
      <w:r>
        <w:t>Weryfikacja wymogów formalnych dokonywana jest w terminie 1</w:t>
      </w:r>
      <w:r w:rsidR="00D66EC1">
        <w:t>0</w:t>
      </w:r>
      <w:r>
        <w:t xml:space="preserve"> dni roboczych od dnia zakończenia naboru wniosków.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D66EC1">
        <w:rPr>
          <w:b/>
        </w:rPr>
        <w:t>10</w:t>
      </w:r>
      <w:r w:rsidR="00D66EC1" w:rsidRPr="00BA4518">
        <w:rPr>
          <w:b/>
        </w:rPr>
        <w:t xml:space="preserve"> </w:t>
      </w:r>
      <w:r w:rsidRPr="00BA4518">
        <w:rPr>
          <w:b/>
        </w:rPr>
        <w:t>dni roboczych</w:t>
      </w:r>
      <w:r w:rsidRPr="00F32D2F">
        <w:t xml:space="preserve"> od dnia zakończenia naboru.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D304F1">
        <w:t>5</w:t>
      </w:r>
      <w:r w:rsidR="00D304F1" w:rsidRPr="00CC6287">
        <w:t xml:space="preserve"> </w:t>
      </w:r>
      <w:r w:rsidRPr="00CC6287">
        <w:t>dni roboczych</w:t>
      </w:r>
      <w:r w:rsidRPr="00EE3E51">
        <w:t>.</w:t>
      </w:r>
      <w:r w:rsidR="00D304F1">
        <w:t xml:space="preserve"> </w:t>
      </w:r>
      <w:r w:rsidRPr="007663FF">
        <w:t xml:space="preserve">Termin dokonania </w:t>
      </w:r>
      <w:r w:rsidR="00DE444A" w:rsidRPr="00EE3E51">
        <w:t>weryfikacji wymogów formalnych</w:t>
      </w:r>
      <w:r w:rsidRPr="00910C62">
        <w:t xml:space="preserve"> nie może być dłuższy niż </w:t>
      </w:r>
      <w:r w:rsidR="00D304F1">
        <w:rPr>
          <w:b/>
        </w:rPr>
        <w:t>20</w:t>
      </w:r>
      <w:r w:rsidR="00D304F1" w:rsidRPr="007663FF">
        <w:rPr>
          <w:b/>
        </w:rPr>
        <w:t xml:space="preserve"> </w:t>
      </w:r>
      <w:r w:rsidRPr="00EE3E51">
        <w:rPr>
          <w:b/>
        </w:rPr>
        <w:t>d</w:t>
      </w:r>
      <w:r w:rsidRPr="00910C62">
        <w:rPr>
          <w:b/>
        </w:rPr>
        <w:t>ni roboczych</w:t>
      </w:r>
      <w:r w:rsidRPr="0074023D">
        <w:t xml:space="preserve"> 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t>K</w:t>
      </w:r>
      <w:r w:rsidRPr="007E56C7">
        <w:t>arty weryfikacji wymogów f</w:t>
      </w:r>
      <w:r w:rsidRPr="00921E0B">
        <w:t xml:space="preserve">ormalnych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9279CE">
        <w:t>Karty weryfikacji wymogów formalnych przez Kierownika/Zastępcę Kierownika właściwego wydziału merytorycznego</w:t>
      </w:r>
      <w:r>
        <w:t xml:space="preserve"> dany wniosek jest niezwłocznie przekazywany do oceny formalnej w ramach KOP.</w:t>
      </w:r>
    </w:p>
    <w:p w:rsidR="003B134D" w:rsidRPr="0053417A" w:rsidRDefault="003B134D" w:rsidP="00350707">
      <w:pPr>
        <w:pStyle w:val="Nagwek3"/>
        <w:spacing w:line="276" w:lineRule="auto"/>
        <w:ind w:left="709" w:hanging="709"/>
      </w:pPr>
      <w:r w:rsidRPr="0053417A">
        <w:t xml:space="preserve">Zgodnie z art. 43 ust.1 ustawy w razie stwierdzenia we wniosku o dofinansowanie braków formalnych lub oczywistych omyłek, IOK </w:t>
      </w:r>
      <w:r w:rsidR="00B36485">
        <w:t>w terminie 1</w:t>
      </w:r>
      <w:r w:rsidR="00D304F1">
        <w:t>0</w:t>
      </w:r>
      <w:r w:rsidR="00B36485">
        <w:t xml:space="preserve"> dniu roboczych od dnia zakończenia naboru wniosków </w:t>
      </w:r>
      <w:r w:rsidRPr="0053417A">
        <w:t xml:space="preserve">wzywa wnioskodawcę do </w:t>
      </w:r>
      <w:r w:rsidR="00CE1490" w:rsidRPr="0053417A">
        <w:rPr>
          <w:b/>
          <w:u w:val="single"/>
        </w:rPr>
        <w:t>jednokrotnego</w:t>
      </w:r>
      <w:r w:rsidR="00CE1490" w:rsidRPr="0053417A">
        <w:t xml:space="preserve"> </w:t>
      </w:r>
      <w:r w:rsidRPr="0053417A">
        <w:t>uzupełnienia wniosku lub poprawienia w nim oczywistej omyłki w</w:t>
      </w:r>
      <w:r w:rsidR="005302DE" w:rsidRPr="00774C2A">
        <w:t> </w:t>
      </w:r>
      <w:r w:rsidRPr="0053417A">
        <w:t xml:space="preserve">terminie </w:t>
      </w:r>
      <w:r w:rsidRPr="00B36485">
        <w:rPr>
          <w:u w:val="single"/>
        </w:rPr>
        <w:t>7 dni od dnia otrzymania wezwania,</w:t>
      </w:r>
      <w:r w:rsidRPr="0053417A">
        <w:t xml:space="preserve"> pod rygorem pozostawienia wniosku bez rozpatrzenia.</w:t>
      </w:r>
      <w:r w:rsidR="00907B66" w:rsidRPr="0053417A">
        <w:t xml:space="preserve"> Wraz z uzupełnionym i/lub skorygowanym wnioskiem wnioskodawca zobowiązany jest do przedłożenia </w:t>
      </w:r>
      <w:r w:rsidR="00907B66" w:rsidRPr="0053417A">
        <w:rPr>
          <w:u w:val="single"/>
        </w:rPr>
        <w:t>oświadczenia</w:t>
      </w:r>
      <w:r w:rsidR="00907B66" w:rsidRPr="0053417A">
        <w:t xml:space="preserve"> </w:t>
      </w:r>
      <w:r w:rsidR="00907B66" w:rsidRPr="00165F72">
        <w:t xml:space="preserve">(załącznik nr </w:t>
      </w:r>
      <w:r w:rsidR="008930C2" w:rsidRPr="00165F72">
        <w:t>6</w:t>
      </w:r>
      <w:r w:rsidR="00442FEE" w:rsidRPr="00165F72">
        <w:t xml:space="preserve"> </w:t>
      </w:r>
      <w:r w:rsidR="00907B66" w:rsidRPr="00165F72">
        <w:t>do Regulaminu),</w:t>
      </w:r>
      <w:r w:rsidR="00907B66" w:rsidRPr="0053417A">
        <w:t xml:space="preserve"> iż nie dokonał żadnych dodatkowych zmian we wniosku za wyjątkiem wskazanych pismem przez Wojewódzki Urząd Pracy w</w:t>
      </w:r>
      <w:r w:rsidR="00D304F1">
        <w:t> </w:t>
      </w:r>
      <w:r w:rsidR="00907B66" w:rsidRPr="0053417A">
        <w:t>Rzeszowie.</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Pr="00774C2A">
        <w:t>wnioskodawcę</w:t>
      </w:r>
      <w:r w:rsidRPr="0053417A">
        <w:t xml:space="preserve"> w 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wnioskodawcę IOK dokonuje ponownej weryfikacji </w:t>
      </w:r>
      <w:r w:rsidR="00907B66" w:rsidRPr="007E56C7">
        <w:t xml:space="preserve">wniosku w terminie nie późniejszym niż </w:t>
      </w:r>
      <w:r w:rsidR="004B712C">
        <w:t>7</w:t>
      </w:r>
      <w:r w:rsidR="00907B66" w:rsidRPr="00941D4A">
        <w:t xml:space="preserve"> dni roboczych od daty wpłynięcia uzupełnienia.</w:t>
      </w:r>
      <w:r w:rsidR="00B36485">
        <w:t xml:space="preserve"> Poprawny wniosek kierowany jest do oceny formalnej dokonywanej przez KOP.</w:t>
      </w:r>
    </w:p>
    <w:p w:rsidR="00712A47" w:rsidRPr="008E36D4"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wnioskodawcę braków formalnych i/lub oczywistych omyłek w wyznaczonym terminie</w:t>
      </w:r>
      <w:r w:rsidR="00ED3C7E" w:rsidRPr="008D37B6">
        <w:t>,</w:t>
      </w:r>
      <w:r w:rsidRPr="008D37B6">
        <w:t xml:space="preserve"> wniosek pozostaje bez rozpatrzenia</w:t>
      </w:r>
      <w:r w:rsidR="00C44B42">
        <w:t>, o </w:t>
      </w:r>
      <w:r w:rsidR="00F311F3">
        <w:t xml:space="preserve">czym wnioskodawca </w:t>
      </w:r>
      <w:r w:rsidR="00F311F3" w:rsidRPr="00571182">
        <w:t>zostanie poinformowany pismem w terminie 7 dni roboczych od daty zakończenia weryfikacji wymogów formalnych.</w:t>
      </w:r>
    </w:p>
    <w:p w:rsidR="00712A47" w:rsidRPr="00A821E0" w:rsidRDefault="00712A47" w:rsidP="00350707">
      <w:pPr>
        <w:pStyle w:val="Nagwek3"/>
        <w:spacing w:line="276" w:lineRule="auto"/>
        <w:ind w:left="709" w:hanging="709"/>
      </w:pPr>
      <w:r w:rsidRPr="00A821E0">
        <w:t>Jeżeli na etapie oceny formalnej/merytorycznej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przeprowadzana w </w:t>
      </w:r>
      <w:r w:rsidRPr="00A821E0">
        <w:t xml:space="preserve">terminie </w:t>
      </w:r>
      <w:r w:rsidR="006047D2" w:rsidRPr="0053417A">
        <w:t>1</w:t>
      </w:r>
      <w:r w:rsidR="006047D2">
        <w:t>0</w:t>
      </w:r>
      <w:r w:rsidR="006047D2" w:rsidRPr="0053417A">
        <w:t xml:space="preserve"> </w:t>
      </w:r>
      <w:r w:rsidRPr="0053417A">
        <w:t>dni roboczych</w:t>
      </w:r>
      <w:r w:rsidR="006047D2">
        <w:t>.</w:t>
      </w:r>
      <w:r w:rsidRPr="0053417A">
        <w:t xml:space="preserve"> </w:t>
      </w:r>
    </w:p>
    <w:p w:rsidR="00F94C11" w:rsidRPr="00A821E0" w:rsidRDefault="006D5963" w:rsidP="00A821E0">
      <w:pPr>
        <w:pStyle w:val="Nagwek2"/>
        <w:ind w:hanging="1711"/>
      </w:pPr>
      <w:bookmarkStart w:id="308" w:name="_Toc430178313"/>
      <w:bookmarkStart w:id="309" w:name="_Toc453921708"/>
      <w:bookmarkStart w:id="310" w:name="_Toc179774684"/>
      <w:bookmarkStart w:id="311" w:name="_Toc179774726"/>
      <w:bookmarkStart w:id="312" w:name="_Toc179854748"/>
      <w:bookmarkStart w:id="313" w:name="_Toc180200281"/>
      <w:bookmarkStart w:id="314" w:name="_Toc180206483"/>
      <w:bookmarkStart w:id="315" w:name="_Toc180218120"/>
      <w:bookmarkStart w:id="316" w:name="_Toc180301339"/>
      <w:r w:rsidRPr="00A821E0">
        <w:t>Ocena formalna</w:t>
      </w:r>
      <w:bookmarkEnd w:id="308"/>
      <w:bookmarkEnd w:id="309"/>
    </w:p>
    <w:p w:rsidR="005302DE" w:rsidRPr="0053417A" w:rsidRDefault="005302DE" w:rsidP="00350707">
      <w:pPr>
        <w:pStyle w:val="Nagwek3"/>
        <w:spacing w:line="276" w:lineRule="auto"/>
        <w:ind w:left="709" w:hanging="709"/>
      </w:pPr>
      <w:r w:rsidRPr="00774C2A">
        <w:t>Etap oceny form</w:t>
      </w:r>
      <w:r w:rsidRPr="007E56C7">
        <w:t xml:space="preserve">alnej </w:t>
      </w:r>
      <w:r w:rsidR="004022F0">
        <w:t xml:space="preserve">wniosku </w:t>
      </w:r>
      <w:r w:rsidRPr="007E56C7">
        <w:t xml:space="preserve">rozpoczyna się </w:t>
      </w:r>
      <w:r w:rsidR="004022F0">
        <w:t>w dniu przekazania wniosku do</w:t>
      </w:r>
      <w:r w:rsidRPr="007E56C7">
        <w:t xml:space="preserve"> KOP.</w:t>
      </w:r>
    </w:p>
    <w:p w:rsidR="005302DE" w:rsidRPr="007E56C7" w:rsidRDefault="005302DE" w:rsidP="00350707">
      <w:pPr>
        <w:pStyle w:val="Nagwek3"/>
        <w:keepNext/>
        <w:spacing w:line="276" w:lineRule="auto"/>
        <w:ind w:left="720"/>
      </w:pPr>
      <w:r w:rsidRPr="00774C2A">
        <w:t xml:space="preserve">Ocenie </w:t>
      </w:r>
      <w:r w:rsidRPr="0053417A">
        <w:t xml:space="preserve">formalnej podlega każdy złożony w trakcie trwania </w:t>
      </w:r>
      <w:r w:rsidRPr="0053417A">
        <w:rPr>
          <w:szCs w:val="24"/>
        </w:rPr>
        <w:t>konkursu</w:t>
      </w:r>
      <w:r w:rsidRPr="0053417A">
        <w:t xml:space="preserve"> wniosek o</w:t>
      </w:r>
      <w:r w:rsidRPr="00774C2A">
        <w:t> </w:t>
      </w:r>
      <w:r w:rsidRPr="0053417A">
        <w:t>dofinansowanie (o ile nie został wycofany przez wnioskodawcę albo pozostawiony bez rozpatrzenia zgodnie z art. 43 ust. 1 ustawy)</w:t>
      </w:r>
      <w:r w:rsidRPr="00774C2A">
        <w:t>. Ocena formalna przeprowadzana jest przez dwóch oceniających w ramach Komisji Oceny Projektów.</w:t>
      </w:r>
    </w:p>
    <w:p w:rsidR="001758C1" w:rsidRPr="009279CE" w:rsidRDefault="001758C1" w:rsidP="00350707">
      <w:pPr>
        <w:pStyle w:val="Nagwek3"/>
        <w:spacing w:line="276" w:lineRule="auto"/>
        <w:ind w:left="709" w:hanging="709"/>
      </w:pPr>
      <w:r w:rsidRPr="00774C2A">
        <w:t xml:space="preserve">Ocena formalna jest dokonywana przy pomocy </w:t>
      </w:r>
      <w:r w:rsidR="00226D04" w:rsidRPr="0053417A">
        <w:rPr>
          <w:i/>
        </w:rPr>
        <w:t>K</w:t>
      </w:r>
      <w:r w:rsidRPr="0053417A">
        <w:rPr>
          <w:i/>
        </w:rPr>
        <w:t>arty oceny formalnej wniosku o</w:t>
      </w:r>
      <w:r w:rsidR="005302DE" w:rsidRPr="0053417A">
        <w:rPr>
          <w:i/>
        </w:rPr>
        <w:t> </w:t>
      </w:r>
      <w:r w:rsidRPr="0053417A">
        <w:rPr>
          <w:i/>
        </w:rPr>
        <w:t xml:space="preserve">dofinansowanie </w:t>
      </w:r>
      <w:r w:rsidR="009B4656" w:rsidRPr="0053417A">
        <w:rPr>
          <w:i/>
        </w:rPr>
        <w:t>projektu</w:t>
      </w:r>
      <w:r w:rsidR="00FB30F7">
        <w:rPr>
          <w:i/>
        </w:rPr>
        <w:t xml:space="preserve"> </w:t>
      </w:r>
      <w:r w:rsidR="00FB30F7" w:rsidRPr="003C0EBB">
        <w:rPr>
          <w:i/>
        </w:rPr>
        <w:t>współfinansowanego ze środków EFS w ramach RPO WP 2014-2020</w:t>
      </w:r>
      <w:r w:rsidR="009B4656" w:rsidRPr="00774C2A">
        <w:t xml:space="preserve">, która stanowi </w:t>
      </w:r>
      <w:r w:rsidRPr="00165F72">
        <w:t xml:space="preserve">załącznik </w:t>
      </w:r>
      <w:r w:rsidR="00184C74" w:rsidRPr="00165F72">
        <w:t xml:space="preserve">nr </w:t>
      </w:r>
      <w:r w:rsidR="005302DE" w:rsidRPr="00165F72">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5B1042" w:rsidRPr="00CC6287" w:rsidRDefault="008B0C2D" w:rsidP="00350707">
      <w:pPr>
        <w:pStyle w:val="Nagwek3"/>
        <w:spacing w:line="276" w:lineRule="auto"/>
        <w:ind w:left="709" w:hanging="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formalnej podlega nie więcej niż 100 wniosków</w:t>
      </w:r>
      <w:r w:rsidRPr="006C6F50">
        <w:rPr>
          <w:szCs w:val="24"/>
        </w:rPr>
        <w:t xml:space="preserve"> </w:t>
      </w:r>
      <w:r w:rsidR="009154B4" w:rsidRPr="008D37B6">
        <w:rPr>
          <w:szCs w:val="24"/>
        </w:rPr>
        <w:t xml:space="preserve">IOK zobowiązana jest do dokonania oceny formalnej w terminie </w:t>
      </w:r>
      <w:r w:rsidR="005A2685" w:rsidRPr="008D37B6">
        <w:rPr>
          <w:szCs w:val="24"/>
        </w:rPr>
        <w:t xml:space="preserve">nie </w:t>
      </w:r>
      <w:r w:rsidR="007A5CC2" w:rsidRPr="00D71913">
        <w:rPr>
          <w:szCs w:val="24"/>
        </w:rPr>
        <w:t xml:space="preserve">dłuższym </w:t>
      </w:r>
      <w:r w:rsidR="00715848" w:rsidRPr="000463B1">
        <w:rPr>
          <w:szCs w:val="24"/>
        </w:rPr>
        <w:t xml:space="preserve">niż </w:t>
      </w:r>
      <w:r w:rsidR="008D31B1" w:rsidRPr="008E36D4">
        <w:rPr>
          <w:b/>
          <w:szCs w:val="24"/>
        </w:rPr>
        <w:t>21</w:t>
      </w:r>
      <w:r w:rsidR="003F5576" w:rsidRPr="008E36D4">
        <w:rPr>
          <w:b/>
          <w:szCs w:val="24"/>
        </w:rPr>
        <w:t xml:space="preserve"> </w:t>
      </w:r>
      <w:r w:rsidR="009154B4" w:rsidRPr="008E36D4">
        <w:rPr>
          <w:b/>
          <w:szCs w:val="24"/>
        </w:rPr>
        <w:t>dni roboczych</w:t>
      </w:r>
      <w:r w:rsidR="009154B4" w:rsidRPr="008E36D4">
        <w:rPr>
          <w:szCs w:val="24"/>
        </w:rPr>
        <w:t xml:space="preserve"> od dnia </w:t>
      </w:r>
      <w:r w:rsidR="004022F0">
        <w:rPr>
          <w:szCs w:val="24"/>
        </w:rPr>
        <w:t>przekazania wniosku do</w:t>
      </w:r>
      <w:r w:rsidR="00170F0E" w:rsidRPr="00F32D2F">
        <w:rPr>
          <w:szCs w:val="24"/>
        </w:rPr>
        <w:t xml:space="preserve"> KOP</w:t>
      </w:r>
      <w:r w:rsidR="0043314B" w:rsidRPr="00CC6287">
        <w:rPr>
          <w:szCs w:val="24"/>
        </w:rPr>
        <w:t>.</w:t>
      </w:r>
      <w:r w:rsidR="009154B4" w:rsidRPr="00CC6287">
        <w:rPr>
          <w:szCs w:val="24"/>
        </w:rPr>
        <w:t xml:space="preserve"> </w:t>
      </w:r>
    </w:p>
    <w:p w:rsidR="00715848" w:rsidRPr="0053417A" w:rsidRDefault="008B0C2D" w:rsidP="00350707">
      <w:pPr>
        <w:pStyle w:val="Nagwek3"/>
        <w:spacing w:line="276" w:lineRule="auto"/>
        <w:ind w:left="709" w:hanging="709"/>
      </w:pPr>
      <w:r w:rsidRPr="00CC6287">
        <w:rPr>
          <w:szCs w:val="24"/>
        </w:rPr>
        <w:t>Przy każdym kolejnym wzroście liczby wniosków</w:t>
      </w:r>
      <w:r w:rsidRPr="006C6F50">
        <w:rPr>
          <w:szCs w:val="24"/>
        </w:rPr>
        <w:t xml:space="preserve"> maksymalnie o 100, termin dokonania oceny formalnej może zostać wydłużony maksymalnie</w:t>
      </w:r>
      <w:r w:rsidRPr="008D37B6">
        <w:rPr>
          <w:szCs w:val="24"/>
        </w:rPr>
        <w:t xml:space="preserve"> o 7 dni</w:t>
      </w:r>
      <w:r w:rsidR="00EC2968" w:rsidRPr="008D37B6">
        <w:rPr>
          <w:szCs w:val="24"/>
        </w:rPr>
        <w:t xml:space="preserve"> roboczych</w:t>
      </w:r>
      <w:r w:rsidRPr="008D37B6">
        <w:rPr>
          <w:szCs w:val="24"/>
        </w:rPr>
        <w:t xml:space="preserve"> (</w:t>
      </w:r>
      <w:r w:rsidRPr="00D71913">
        <w:rPr>
          <w:szCs w:val="24"/>
        </w:rPr>
        <w:t>np</w:t>
      </w:r>
      <w:r w:rsidRPr="000463B1">
        <w:rPr>
          <w:szCs w:val="24"/>
        </w:rPr>
        <w:t>.</w:t>
      </w:r>
      <w:r w:rsidRPr="00330FC6">
        <w:rPr>
          <w:szCs w:val="24"/>
        </w:rPr>
        <w:t xml:space="preserve"> jeżeli w ramach oceny fo</w:t>
      </w:r>
      <w:r w:rsidR="007A5CC2" w:rsidRPr="0051706A">
        <w:rPr>
          <w:szCs w:val="24"/>
        </w:rPr>
        <w:t xml:space="preserve">rmalnej ocenianych jest 201 do </w:t>
      </w:r>
      <w:r w:rsidR="007A5CC2" w:rsidRPr="008E36D4">
        <w:rPr>
          <w:szCs w:val="24"/>
        </w:rPr>
        <w:t>3</w:t>
      </w:r>
      <w:r w:rsidRPr="008E36D4">
        <w:rPr>
          <w:szCs w:val="24"/>
        </w:rPr>
        <w:t xml:space="preserve">00 wniosków termin dokonania oceny formalnej wynosi nie więcej niż </w:t>
      </w:r>
      <w:r w:rsidR="008D31B1" w:rsidRPr="008E36D4">
        <w:rPr>
          <w:b/>
          <w:szCs w:val="24"/>
        </w:rPr>
        <w:t>35</w:t>
      </w:r>
      <w:r w:rsidRPr="008E36D4">
        <w:rPr>
          <w:b/>
          <w:szCs w:val="24"/>
        </w:rPr>
        <w:t xml:space="preserve"> dni </w:t>
      </w:r>
      <w:r w:rsidR="00EC2968" w:rsidRPr="008E36D4">
        <w:rPr>
          <w:b/>
          <w:szCs w:val="24"/>
        </w:rPr>
        <w:t>roboczych</w:t>
      </w:r>
      <w:r w:rsidR="00EC2968" w:rsidRPr="009C3434">
        <w:rPr>
          <w:szCs w:val="24"/>
        </w:rPr>
        <w:t xml:space="preserve"> </w:t>
      </w:r>
      <w:r w:rsidRPr="009C3434">
        <w:rPr>
          <w:szCs w:val="24"/>
        </w:rPr>
        <w:t xml:space="preserve">od dnia </w:t>
      </w:r>
      <w:r w:rsidR="004022F0">
        <w:rPr>
          <w:szCs w:val="24"/>
        </w:rPr>
        <w:t>przekazania wniosku do KOP</w:t>
      </w:r>
      <w:r w:rsidR="00EC2968" w:rsidRPr="00F32D2F">
        <w:rPr>
          <w:szCs w:val="24"/>
        </w:rPr>
        <w:t>)</w:t>
      </w:r>
      <w:r w:rsidRPr="00CC6287">
        <w:rPr>
          <w:szCs w:val="24"/>
        </w:rPr>
        <w:t>.</w:t>
      </w:r>
      <w:r w:rsidR="00715848" w:rsidRPr="00CC6287">
        <w:t xml:space="preserve">Termin dokonania oceny formalnej nie może być dłuższy niż </w:t>
      </w:r>
      <w:r w:rsidR="00715848" w:rsidRPr="0053417A">
        <w:rPr>
          <w:b/>
        </w:rPr>
        <w:t>42</w:t>
      </w:r>
      <w:r w:rsidR="00715848" w:rsidRPr="00774C2A">
        <w:rPr>
          <w:b/>
        </w:rPr>
        <w:t xml:space="preserve"> dni</w:t>
      </w:r>
      <w:r w:rsidR="00715848" w:rsidRPr="0053417A">
        <w:rPr>
          <w:b/>
        </w:rPr>
        <w:t xml:space="preserve"> roboczych</w:t>
      </w:r>
      <w:r w:rsidR="00715848" w:rsidRPr="00774C2A">
        <w:t xml:space="preserve"> niezależnie od liczby złożonych wniosków.  </w:t>
      </w:r>
    </w:p>
    <w:p w:rsidR="0094435B" w:rsidRPr="007E56C7" w:rsidRDefault="00242311" w:rsidP="00350707">
      <w:pPr>
        <w:pStyle w:val="Nagwek3"/>
        <w:spacing w:line="276" w:lineRule="auto"/>
        <w:ind w:left="709" w:hanging="709"/>
      </w:pPr>
      <w:r w:rsidRPr="0053417A">
        <w:t>W terminach, o których mowa w pkt 4.</w:t>
      </w:r>
      <w:r w:rsidR="00FE55BB" w:rsidRPr="00774C2A">
        <w:t>2</w:t>
      </w:r>
      <w:r w:rsidRPr="0053417A">
        <w:t>.</w:t>
      </w:r>
      <w:r w:rsidR="0094435B" w:rsidRPr="00774C2A">
        <w:t>4</w:t>
      </w:r>
      <w:r w:rsidR="005B1042" w:rsidRPr="00774C2A">
        <w:t xml:space="preserve"> – 4.</w:t>
      </w:r>
      <w:r w:rsidR="00FE55BB" w:rsidRPr="007E56C7">
        <w:t>2</w:t>
      </w:r>
      <w:r w:rsidR="005B1042" w:rsidRPr="00921E0B">
        <w:t xml:space="preserve">.5 </w:t>
      </w:r>
      <w:r w:rsidRPr="0053417A">
        <w:t xml:space="preserve">IOK zobowiązana jest do dokonania oceny formalnej </w:t>
      </w:r>
      <w:r w:rsidR="00B60CDB" w:rsidRPr="0053417A">
        <w:t>kończącej się ocen</w:t>
      </w:r>
      <w:r w:rsidR="00475FCF" w:rsidRPr="00774C2A">
        <w:t>ą</w:t>
      </w:r>
      <w:r w:rsidR="00B60CDB" w:rsidRPr="0053417A">
        <w:t xml:space="preserve"> negatywną</w:t>
      </w:r>
      <w:r w:rsidR="00907B66" w:rsidRPr="00774C2A">
        <w:t xml:space="preserve"> lub</w:t>
      </w:r>
      <w:r w:rsidR="00B60CDB" w:rsidRPr="0053417A">
        <w:t xml:space="preserve"> pozytywn</w:t>
      </w:r>
      <w:r w:rsidR="005B1042" w:rsidRPr="00774C2A">
        <w:t>ą</w:t>
      </w:r>
      <w:r w:rsidR="00907B66" w:rsidRPr="00774C2A">
        <w:t xml:space="preserve">. </w:t>
      </w:r>
    </w:p>
    <w:p w:rsidR="00431A99" w:rsidRPr="00941D4A" w:rsidRDefault="00431A99" w:rsidP="00350707">
      <w:pPr>
        <w:pStyle w:val="Nagwek3"/>
        <w:spacing w:line="276" w:lineRule="auto"/>
        <w:ind w:left="709" w:hanging="709"/>
      </w:pPr>
      <w:r w:rsidRPr="007E56C7">
        <w:t xml:space="preserve">Za termin </w:t>
      </w:r>
      <w:r w:rsidR="00FB3C27">
        <w:t>zakończenia</w:t>
      </w:r>
      <w:r w:rsidRPr="00774C2A">
        <w:t xml:space="preserve"> oceny formalnej</w:t>
      </w:r>
      <w:r w:rsidR="006B1EA7" w:rsidRPr="0053417A">
        <w:t xml:space="preserve"> wniosku</w:t>
      </w:r>
      <w:r w:rsidRPr="00774C2A">
        <w:t xml:space="preserve"> uznaje się </w:t>
      </w:r>
      <w:r w:rsidR="006B1EA7" w:rsidRPr="0053417A">
        <w:t>datę</w:t>
      </w:r>
      <w:r w:rsidR="0094435B" w:rsidRPr="00774C2A">
        <w:t xml:space="preserve"> </w:t>
      </w:r>
      <w:r w:rsidR="006B1EA7" w:rsidRPr="0053417A">
        <w:t>zatwierdzenia</w:t>
      </w:r>
      <w:r w:rsidRPr="00774C2A">
        <w:t xml:space="preserve"> </w:t>
      </w:r>
      <w:r w:rsidR="006B1EA7" w:rsidRPr="0053417A">
        <w:t xml:space="preserve">karty oceny formalnej </w:t>
      </w:r>
      <w:r w:rsidR="0094435B" w:rsidRPr="00774C2A">
        <w:t>przez Przewodniczącego KOP</w:t>
      </w:r>
      <w:r w:rsidRPr="007E56C7">
        <w:t>.</w:t>
      </w:r>
      <w:r w:rsidR="00175AD5" w:rsidRPr="00921E0B">
        <w:t xml:space="preserve"> </w:t>
      </w:r>
    </w:p>
    <w:p w:rsidR="00175AD5" w:rsidRPr="00064BA6" w:rsidRDefault="00175AD5" w:rsidP="0053248E">
      <w:pPr>
        <w:numPr>
          <w:ilvl w:val="2"/>
          <w:numId w:val="4"/>
        </w:numPr>
        <w:tabs>
          <w:tab w:val="num" w:pos="360"/>
        </w:tabs>
        <w:autoSpaceDE w:val="0"/>
        <w:autoSpaceDN w:val="0"/>
        <w:spacing w:before="60" w:after="60" w:line="276" w:lineRule="auto"/>
        <w:ind w:left="709" w:hanging="709"/>
        <w:outlineLvl w:val="2"/>
        <w:rPr>
          <w:rFonts w:ascii="Times New Roman" w:hAnsi="Times New Roman"/>
          <w:bCs/>
          <w:sz w:val="24"/>
          <w:szCs w:val="26"/>
        </w:rPr>
      </w:pPr>
      <w:r w:rsidRPr="00064BA6">
        <w:rPr>
          <w:rFonts w:ascii="Times New Roman" w:hAnsi="Times New Roman"/>
          <w:bCs/>
          <w:sz w:val="24"/>
          <w:szCs w:val="26"/>
        </w:rPr>
        <w:t>Ocena formalna wniosku obejmuje sprawdzenie czy wniosek spełnia:</w:t>
      </w:r>
    </w:p>
    <w:p w:rsidR="00175AD5" w:rsidRPr="00774C2A" w:rsidRDefault="00175AD5" w:rsidP="0053248E">
      <w:pPr>
        <w:numPr>
          <w:ilvl w:val="0"/>
          <w:numId w:val="65"/>
        </w:numPr>
        <w:autoSpaceDE w:val="0"/>
        <w:autoSpaceDN w:val="0"/>
        <w:spacing w:before="60" w:after="60" w:line="276" w:lineRule="auto"/>
        <w:ind w:left="1134" w:hanging="425"/>
        <w:outlineLvl w:val="2"/>
        <w:rPr>
          <w:rFonts w:ascii="Times New Roman" w:hAnsi="Times New Roman"/>
          <w:bCs/>
          <w:sz w:val="24"/>
          <w:szCs w:val="26"/>
        </w:rPr>
      </w:pPr>
      <w:r w:rsidRPr="009279CE">
        <w:rPr>
          <w:rFonts w:ascii="Times New Roman" w:hAnsi="Times New Roman"/>
          <w:bCs/>
          <w:sz w:val="24"/>
          <w:szCs w:val="26"/>
        </w:rPr>
        <w:t xml:space="preserve">kryteria ogólne formalne </w:t>
      </w:r>
      <w:r w:rsidRPr="0053417A">
        <w:rPr>
          <w:rFonts w:ascii="Times New Roman" w:hAnsi="Times New Roman"/>
          <w:bCs/>
          <w:sz w:val="24"/>
          <w:szCs w:val="26"/>
        </w:rPr>
        <w:t xml:space="preserve">oraz </w:t>
      </w:r>
    </w:p>
    <w:p w:rsidR="0058280D" w:rsidRPr="0053417A" w:rsidRDefault="00397607" w:rsidP="0053248E">
      <w:pPr>
        <w:numPr>
          <w:ilvl w:val="0"/>
          <w:numId w:val="65"/>
        </w:numPr>
        <w:autoSpaceDE w:val="0"/>
        <w:autoSpaceDN w:val="0"/>
        <w:spacing w:before="60" w:after="240" w:line="276" w:lineRule="auto"/>
        <w:ind w:left="1134" w:hanging="425"/>
        <w:outlineLvl w:val="2"/>
        <w:rPr>
          <w:rFonts w:ascii="Times New Roman" w:hAnsi="Times New Roman"/>
          <w:bCs/>
          <w:sz w:val="24"/>
          <w:szCs w:val="26"/>
        </w:rPr>
      </w:pPr>
      <w:r w:rsidRPr="0053417A">
        <w:rPr>
          <w:rFonts w:ascii="Times New Roman" w:hAnsi="Times New Roman"/>
          <w:bCs/>
          <w:sz w:val="24"/>
          <w:szCs w:val="26"/>
        </w:rPr>
        <w:t>specyficzne kryteria dostępu:</w:t>
      </w:r>
      <w:r w:rsidR="00175AD5" w:rsidRPr="0053417A">
        <w:rPr>
          <w:rFonts w:ascii="Times New Roman" w:hAnsi="Times New Roman"/>
          <w:bCs/>
          <w:sz w:val="24"/>
          <w:szCs w:val="26"/>
        </w:rPr>
        <w:t xml:space="preserve"> </w:t>
      </w:r>
    </w:p>
    <w:tbl>
      <w:tblPr>
        <w:tblW w:w="9941"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1811"/>
      </w:tblGrid>
      <w:tr w:rsidR="0058280D" w:rsidRPr="00790893" w:rsidTr="00A82FD5">
        <w:trPr>
          <w:jc w:val="center"/>
        </w:trPr>
        <w:tc>
          <w:tcPr>
            <w:tcW w:w="9941"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74C2A">
              <w:rPr>
                <w:rFonts w:ascii="Times New Roman" w:hAnsi="Times New Roman"/>
                <w:b/>
                <w:sz w:val="20"/>
              </w:rPr>
              <w:t>KRYTERIA OGÓLNE FORMALNE</w:t>
            </w:r>
          </w:p>
        </w:tc>
      </w:tr>
      <w:tr w:rsidR="0058280D" w:rsidRPr="00790893" w:rsidTr="0058280D">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18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znaczenia kryterium</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terminie wskazanym przez IOK w regulaminie konkursu,</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odpowiedzi na właściwy konkurs.</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rsidR="00175AD5" w:rsidRPr="00790893" w:rsidRDefault="00175AD5" w:rsidP="00165F72">
            <w:pPr>
              <w:spacing w:before="0" w:line="240" w:lineRule="auto"/>
              <w:rPr>
                <w:rFonts w:ascii="Times New Roman" w:hAnsi="Times New Roman"/>
                <w:sz w:val="20"/>
              </w:rPr>
            </w:pPr>
            <w:r w:rsidRPr="00790893">
              <w:rPr>
                <w:rFonts w:ascii="Times New Roman" w:hAnsi="Times New Roman"/>
                <w:sz w:val="20"/>
              </w:rPr>
              <w:t xml:space="preserve">Wnioskodawca zobligowany jest do wypełnienia wniosku w języku polskim. </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175AD5" w:rsidRPr="00165F72" w:rsidRDefault="00175AD5" w:rsidP="00165F72">
            <w:pPr>
              <w:spacing w:before="0" w:line="240" w:lineRule="auto"/>
              <w:rPr>
                <w:rFonts w:ascii="Times New Roman" w:hAnsi="Times New Roman"/>
                <w:sz w:val="20"/>
              </w:rPr>
            </w:pPr>
            <w:r w:rsidRPr="00165F72">
              <w:rPr>
                <w:rFonts w:ascii="Times New Roman" w:hAnsi="Times New Roman"/>
                <w:sz w:val="20"/>
              </w:rPr>
              <w:t xml:space="preserve">Wnioskodawca składa nie więcej niż </w:t>
            </w:r>
            <w:r w:rsidR="00165F72" w:rsidRPr="00165F72">
              <w:rPr>
                <w:rFonts w:ascii="Times New Roman" w:hAnsi="Times New Roman"/>
                <w:sz w:val="20"/>
              </w:rPr>
              <w:t>2</w:t>
            </w:r>
            <w:r w:rsidR="009354C5">
              <w:rPr>
                <w:rFonts w:ascii="Times New Roman" w:hAnsi="Times New Roman"/>
                <w:sz w:val="20"/>
              </w:rPr>
              <w:t xml:space="preserve"> </w:t>
            </w:r>
            <w:r w:rsidR="00165F72" w:rsidRPr="00165F72">
              <w:rPr>
                <w:rFonts w:ascii="Times New Roman" w:hAnsi="Times New Roman"/>
                <w:sz w:val="20"/>
              </w:rPr>
              <w:t>wnioski o dofinansowanie projekt</w:t>
            </w:r>
            <w:r w:rsidRPr="00165F72">
              <w:rPr>
                <w:rFonts w:ascii="Times New Roman" w:hAnsi="Times New Roman"/>
                <w:sz w:val="20"/>
              </w:rPr>
              <w:t>ów.</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53417A">
        <w:trPr>
          <w:trHeight w:val="296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wnioskodawcy.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wpisuje się w katalog beneficjentów danego działania/poddziałania określonych w RPO WP 2014-2020 i  SZOOP RPO WP 2014-2020 oraz spełnia warunki określone w regulaminie konkursu,</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nie podlega wykluczeniu związanemu z zakazem udzielania dofinansowania podmiotom wykluczonym lub nie orzeczono wobec niego zakazu dostępu do środków funduszy europejskich na podstawie:</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partner/partnerzy spełniają warunki określone w regulaminie konkursu,</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Projektodawca w okresie realizacji projektu prowadzi biuro projektu (lub posiada siedzibę, filię, delegaturę czy inną prawnie dozwoloną formę organizacyjną działalności podmiotu) na terenie województwa podkarpackiego z możliwością udostępnienia pełnej dokumentacji wdrażanego projektu oraz zapewniające uczestnikom projektu możliwość osobistego kontaktu z kadrą projektu.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zrealizowany przed złożeniem wniosku o dofinansowanie,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wnioskodawca realizując projekt przed dniem złożenia wniosku przestrzegał obowiązujących przepisów prawa dotyczących danej operacji (art. 125 ust. 3, lit. 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regulaminem konkursu.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regulaminie konkursu.</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informacje wskazane w pkt 1.7 wniosku o dofinansowanie).</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Kryterium weryfikuje czy pozycje wydatków ujęte we wniosku o dofinansowanie nie są objęte ani wsparciem z innego unijnego funduszu lub instrumentu unijnego, ani wsparciem z EFS w ramach innego programu (zgodnie z art. 65 pkt. 11 rozporządzenia ogólnego), jak również wsparciem z Europejskiego Banku Inwestycyjnego (EBI).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części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98"/>
        <w:gridCol w:w="5231"/>
        <w:gridCol w:w="1541"/>
      </w:tblGrid>
      <w:tr w:rsidR="008215C4" w:rsidRPr="00790893" w:rsidTr="00A82FD5">
        <w:trPr>
          <w:trHeight w:val="284"/>
        </w:trPr>
        <w:tc>
          <w:tcPr>
            <w:tcW w:w="9923" w:type="dxa"/>
            <w:gridSpan w:val="4"/>
            <w:shd w:val="clear" w:color="auto" w:fill="D9D9D9"/>
            <w:vAlign w:val="center"/>
          </w:tcPr>
          <w:p w:rsidR="008215C4" w:rsidRPr="0053417A" w:rsidRDefault="00350707" w:rsidP="001E3B78">
            <w:pPr>
              <w:widowControl/>
              <w:adjustRightInd/>
              <w:spacing w:before="0" w:line="240" w:lineRule="auto"/>
              <w:jc w:val="center"/>
              <w:textAlignment w:val="auto"/>
              <w:rPr>
                <w:rFonts w:ascii="Times New Roman" w:hAnsi="Times New Roman"/>
                <w:b/>
                <w:sz w:val="20"/>
              </w:rPr>
            </w:pPr>
            <w:r>
              <w:rPr>
                <w:rFonts w:ascii="Times New Roman" w:hAnsi="Times New Roman"/>
                <w:b/>
                <w:sz w:val="20"/>
              </w:rPr>
              <w:t>SPECYFICZNE KRYTERIA DOSTĘ</w:t>
            </w:r>
            <w:r w:rsidR="00397607" w:rsidRPr="0053417A">
              <w:rPr>
                <w:rFonts w:ascii="Times New Roman" w:hAnsi="Times New Roman"/>
                <w:b/>
                <w:sz w:val="20"/>
              </w:rPr>
              <w:t xml:space="preserve">PU </w:t>
            </w:r>
          </w:p>
        </w:tc>
      </w:tr>
      <w:tr w:rsidR="00F94C11" w:rsidRPr="00790893" w:rsidTr="00350707">
        <w:trPr>
          <w:trHeight w:val="474"/>
        </w:trPr>
        <w:tc>
          <w:tcPr>
            <w:tcW w:w="65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541"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350707">
        <w:trPr>
          <w:trHeight w:val="273"/>
        </w:trPr>
        <w:tc>
          <w:tcPr>
            <w:tcW w:w="653" w:type="dxa"/>
            <w:shd w:val="clear" w:color="auto" w:fill="auto"/>
            <w:vAlign w:val="center"/>
          </w:tcPr>
          <w:p w:rsidR="008215C4" w:rsidRPr="00254AA2" w:rsidRDefault="00254AA2" w:rsidP="000C1815">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1</w:t>
            </w:r>
          </w:p>
        </w:tc>
        <w:tc>
          <w:tcPr>
            <w:tcW w:w="2498" w:type="dxa"/>
            <w:shd w:val="clear" w:color="auto" w:fill="auto"/>
            <w:vAlign w:val="center"/>
          </w:tcPr>
          <w:p w:rsidR="008215C4" w:rsidRPr="00664BD3" w:rsidRDefault="00664BD3" w:rsidP="00664BD3">
            <w:pPr>
              <w:widowControl/>
              <w:adjustRightInd/>
              <w:spacing w:before="0" w:line="240" w:lineRule="auto"/>
              <w:textAlignment w:val="auto"/>
              <w:rPr>
                <w:rFonts w:cs="Arial"/>
                <w:sz w:val="17"/>
                <w:szCs w:val="17"/>
              </w:rPr>
            </w:pPr>
            <w:r w:rsidRPr="00664BD3">
              <w:rPr>
                <w:rFonts w:ascii="Times New Roman" w:hAnsi="Times New Roman"/>
                <w:sz w:val="18"/>
                <w:szCs w:val="18"/>
              </w:rPr>
              <w:t>Działania prowadzone w ramach projektu nie służą tworzeniu lokali na terenie jakichkolwiek istniejących form opieki instytucjonalnych.</w:t>
            </w:r>
          </w:p>
        </w:tc>
        <w:tc>
          <w:tcPr>
            <w:tcW w:w="5231" w:type="dxa"/>
            <w:shd w:val="clear" w:color="auto" w:fill="auto"/>
            <w:vAlign w:val="center"/>
          </w:tcPr>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 xml:space="preserve">Kryterium ma na celu </w:t>
            </w:r>
            <w:r w:rsidRPr="008C06E2">
              <w:rPr>
                <w:rFonts w:ascii="Times New Roman" w:hAnsi="Times New Roman"/>
                <w:sz w:val="18"/>
                <w:szCs w:val="18"/>
              </w:rPr>
              <w:t>wspieranie</w:t>
            </w:r>
            <w:r w:rsidRPr="00664BD3">
              <w:rPr>
                <w:rFonts w:ascii="Times New Roman" w:hAnsi="Times New Roman"/>
                <w:sz w:val="18"/>
                <w:szCs w:val="18"/>
              </w:rPr>
              <w:t xml:space="preserve"> procesu deinstytucjonalizacji usług, zgodnie z „Ogólnoeuropejskimi wytycznymi dotyczącymi przejścia od opieki instytucjonalnej do opieki świadczonej na poziomie lokalnych społeczności”.</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Formy opieki instytucjonalnej są rozumiane zgodnie z</w:t>
            </w:r>
            <w:r w:rsidRPr="008C06E2">
              <w:rPr>
                <w:rFonts w:ascii="Times New Roman" w:hAnsi="Times New Roman"/>
                <w:sz w:val="18"/>
                <w:szCs w:val="18"/>
              </w:rPr>
              <w:t xml:space="preserve"> </w:t>
            </w:r>
            <w:r w:rsidRPr="00664BD3">
              <w:rPr>
                <w:rFonts w:ascii="Times New Roman" w:hAnsi="Times New Roman"/>
                <w:sz w:val="18"/>
                <w:szCs w:val="18"/>
              </w:rPr>
              <w:t>zapisami Wytycznych</w:t>
            </w:r>
            <w:r w:rsidRPr="008C06E2">
              <w:rPr>
                <w:rFonts w:ascii="Times New Roman" w:hAnsi="Times New Roman"/>
                <w:sz w:val="18"/>
                <w:szCs w:val="18"/>
              </w:rPr>
              <w:t xml:space="preserve"> </w:t>
            </w:r>
            <w:r w:rsidRPr="00664BD3">
              <w:rPr>
                <w:rFonts w:ascii="Times New Roman" w:hAnsi="Times New Roman"/>
                <w:sz w:val="18"/>
                <w:szCs w:val="18"/>
              </w:rPr>
              <w:t>w zakresie realizacji przedsięwzięć w obszarze włączenia społecznego i zwalczania ubóstwa z</w:t>
            </w:r>
            <w:r w:rsidRPr="008C06E2">
              <w:rPr>
                <w:rFonts w:ascii="Times New Roman" w:hAnsi="Times New Roman"/>
                <w:sz w:val="18"/>
                <w:szCs w:val="18"/>
              </w:rPr>
              <w:t xml:space="preserve"> </w:t>
            </w:r>
            <w:r w:rsidRPr="00664BD3">
              <w:rPr>
                <w:rFonts w:ascii="Times New Roman" w:hAnsi="Times New Roman"/>
                <w:sz w:val="18"/>
                <w:szCs w:val="18"/>
              </w:rPr>
              <w:t>wykorzystaniem środków Europejskiego Funduszu Społecznego i Europejskiego Funduszu Rozwoju Regionalnego na lata 2014-2020, tj.: usługi świadczone:</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a) w placówce opiekuńczo-pobytowej, czyli placówce wieloosobowego całodobowego pobytu i opieki, w której liczba mieszkańców jest większa niż 30 osób oraz w której:</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 usługi nie są świadczone w sposób zindywidualizowany (dostosowany do potrzeb i</w:t>
            </w:r>
            <w:r w:rsidR="008C06E2" w:rsidRPr="008C06E2">
              <w:rPr>
                <w:rFonts w:ascii="Times New Roman" w:hAnsi="Times New Roman"/>
                <w:sz w:val="18"/>
                <w:szCs w:val="18"/>
              </w:rPr>
              <w:t xml:space="preserve"> </w:t>
            </w:r>
            <w:r w:rsidRPr="00664BD3">
              <w:rPr>
                <w:rFonts w:ascii="Times New Roman" w:hAnsi="Times New Roman"/>
                <w:sz w:val="18"/>
                <w:szCs w:val="18"/>
              </w:rPr>
              <w:t>możliwości danej osoby);</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ii) wymagania organizacyjne mają pierwszeństwo przed indywidualnymi potrzebami mieszkańców;</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iii) mieszkańcy nie mają wystarczającej kontroli nad swoim życiem i</w:t>
            </w:r>
            <w:r w:rsidR="00EA02BB">
              <w:rPr>
                <w:rFonts w:ascii="Times New Roman" w:hAnsi="Times New Roman"/>
                <w:sz w:val="18"/>
                <w:szCs w:val="18"/>
              </w:rPr>
              <w:t> </w:t>
            </w:r>
            <w:r w:rsidRPr="00664BD3">
              <w:rPr>
                <w:rFonts w:ascii="Times New Roman" w:hAnsi="Times New Roman"/>
                <w:sz w:val="18"/>
                <w:szCs w:val="18"/>
              </w:rPr>
              <w:t>nad decyzjami, które ich dotyczą w</w:t>
            </w:r>
            <w:r w:rsidR="008C06E2" w:rsidRPr="008C06E2">
              <w:rPr>
                <w:rFonts w:ascii="Times New Roman" w:hAnsi="Times New Roman"/>
                <w:sz w:val="18"/>
                <w:szCs w:val="18"/>
              </w:rPr>
              <w:t xml:space="preserve"> </w:t>
            </w:r>
            <w:r w:rsidRPr="00664BD3">
              <w:rPr>
                <w:rFonts w:ascii="Times New Roman" w:hAnsi="Times New Roman"/>
                <w:sz w:val="18"/>
                <w:szCs w:val="18"/>
              </w:rPr>
              <w:t>zakresie funkcjonowania w</w:t>
            </w:r>
            <w:r w:rsidR="00EA02BB">
              <w:rPr>
                <w:rFonts w:ascii="Times New Roman" w:hAnsi="Times New Roman"/>
                <w:sz w:val="18"/>
                <w:szCs w:val="18"/>
              </w:rPr>
              <w:t> </w:t>
            </w:r>
            <w:r w:rsidRPr="00664BD3">
              <w:rPr>
                <w:rFonts w:ascii="Times New Roman" w:hAnsi="Times New Roman"/>
                <w:sz w:val="18"/>
                <w:szCs w:val="18"/>
              </w:rPr>
              <w:t>ramach placówki;</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iv) mieszkańcy są odizolowani od ogółu społeczności lub zmuszeni do mieszkania razem;</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b) w placówce opiekuńczo-wychowawczej w rozumieniu ustawy z</w:t>
            </w:r>
            <w:r w:rsidR="00EA02BB">
              <w:rPr>
                <w:rFonts w:ascii="Times New Roman" w:hAnsi="Times New Roman"/>
                <w:sz w:val="18"/>
                <w:szCs w:val="18"/>
              </w:rPr>
              <w:t> </w:t>
            </w:r>
            <w:r w:rsidRPr="00E8353D">
              <w:rPr>
                <w:rFonts w:ascii="Times New Roman" w:hAnsi="Times New Roman"/>
                <w:sz w:val="18"/>
                <w:szCs w:val="18"/>
              </w:rPr>
              <w:t>dnia 9 czerwca 2011 r. o wspieraniu rodziny isystemie pieczy zastępczej (Dz. U. z 2015 r. poz. 332, z późn. zm.) dla więcej niż 14 osób.</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Weryfikacja spełnienia kryterium będzie odbywać się na podstawie zapisów wniosku o dofinansowanie projektu.</w:t>
            </w:r>
          </w:p>
          <w:p w:rsidR="008215C4" w:rsidRPr="00E8353D" w:rsidRDefault="00E8353D" w:rsidP="00E8353D">
            <w:pPr>
              <w:widowControl/>
              <w:adjustRightInd/>
              <w:spacing w:before="0" w:line="240" w:lineRule="auto"/>
              <w:textAlignment w:val="auto"/>
              <w:rPr>
                <w:rFonts w:cs="Arial"/>
                <w:sz w:val="17"/>
                <w:szCs w:val="17"/>
              </w:rPr>
            </w:pPr>
            <w:r w:rsidRPr="00E8353D">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8215C4" w:rsidRPr="00DB5CD6" w:rsidRDefault="00254AA2" w:rsidP="00DB5CD6">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84"/>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2</w:t>
            </w:r>
          </w:p>
        </w:tc>
        <w:tc>
          <w:tcPr>
            <w:tcW w:w="2498" w:type="dxa"/>
            <w:shd w:val="clear" w:color="auto" w:fill="auto"/>
            <w:vAlign w:val="center"/>
          </w:tcPr>
          <w:p w:rsidR="00254AA2" w:rsidRPr="00E8353D" w:rsidRDefault="00E8353D" w:rsidP="00E8353D">
            <w:pPr>
              <w:widowControl/>
              <w:adjustRightInd/>
              <w:spacing w:before="0" w:line="240" w:lineRule="auto"/>
              <w:textAlignment w:val="auto"/>
              <w:rPr>
                <w:rFonts w:cs="Arial"/>
                <w:sz w:val="17"/>
                <w:szCs w:val="17"/>
              </w:rPr>
            </w:pPr>
            <w:r w:rsidRPr="00E8353D">
              <w:rPr>
                <w:rFonts w:ascii="Times New Roman" w:hAnsi="Times New Roman"/>
                <w:sz w:val="18"/>
                <w:szCs w:val="18"/>
              </w:rPr>
              <w:t>Wnioskodawca gwarantuje, iż osoby które zamieszkują mieszkania o charakterze wspieranym, objęte działaniami projektu, mogą podejmować w pełni niezależne decyzje.</w:t>
            </w:r>
            <w:r w:rsidRPr="00E8353D">
              <w:rPr>
                <w:rFonts w:cs="Arial"/>
                <w:sz w:val="17"/>
                <w:szCs w:val="17"/>
              </w:rPr>
              <w:t xml:space="preserve"> </w:t>
            </w:r>
          </w:p>
        </w:tc>
        <w:tc>
          <w:tcPr>
            <w:tcW w:w="5231" w:type="dxa"/>
            <w:shd w:val="clear" w:color="auto" w:fill="auto"/>
            <w:vAlign w:val="center"/>
          </w:tcPr>
          <w:p w:rsidR="000B1621" w:rsidRPr="00664BD3" w:rsidRDefault="000B1621" w:rsidP="000B1621">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 xml:space="preserve">Kryterium ma na celu </w:t>
            </w:r>
            <w:r w:rsidRPr="008C06E2">
              <w:rPr>
                <w:rFonts w:ascii="Times New Roman" w:hAnsi="Times New Roman"/>
                <w:sz w:val="18"/>
                <w:szCs w:val="18"/>
              </w:rPr>
              <w:t>wspieranie</w:t>
            </w:r>
            <w:r w:rsidRPr="00664BD3">
              <w:rPr>
                <w:rFonts w:ascii="Times New Roman" w:hAnsi="Times New Roman"/>
                <w:sz w:val="18"/>
                <w:szCs w:val="18"/>
              </w:rPr>
              <w:t xml:space="preserve"> procesu deinstytucjonalizacji usług, zgodnie z „Ogólnoeuropejskimi wytycznymi dotyczącymi przejścia od opieki instytucjonalnej do opieki świadczonej na poziomie lokalnych społeczności”.</w:t>
            </w:r>
          </w:p>
          <w:p w:rsidR="00E8353D" w:rsidRPr="00E8353D" w:rsidRDefault="00E8353D" w:rsidP="000B1621">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Wnioskodawca jest zobowiązany do zamieszczenia we wniosku o</w:t>
            </w:r>
            <w:r w:rsidR="00EA02BB">
              <w:rPr>
                <w:rFonts w:ascii="Times New Roman" w:hAnsi="Times New Roman"/>
                <w:sz w:val="18"/>
                <w:szCs w:val="18"/>
              </w:rPr>
              <w:t> </w:t>
            </w:r>
            <w:r w:rsidRPr="00E8353D">
              <w:rPr>
                <w:rFonts w:ascii="Times New Roman" w:hAnsi="Times New Roman"/>
                <w:sz w:val="18"/>
                <w:szCs w:val="18"/>
              </w:rPr>
              <w:t xml:space="preserve">dofinansowanie zapisów bezspornie wskazujących, że kryterium jest spełnione. Zapewnienie możliwości podejmowania niezależnych decyzji nie pozbawia wnioskodawcy wymagania od mieszkańców stosowania się do zasad obowiązujących w lokalu. Zasady </w:t>
            </w:r>
            <w:r w:rsidR="000B1621" w:rsidRPr="000B1621">
              <w:rPr>
                <w:rFonts w:ascii="Times New Roman" w:hAnsi="Times New Roman"/>
                <w:sz w:val="18"/>
                <w:szCs w:val="18"/>
              </w:rPr>
              <w:t>t</w:t>
            </w:r>
            <w:r w:rsidRPr="00E8353D">
              <w:rPr>
                <w:rFonts w:ascii="Times New Roman" w:hAnsi="Times New Roman"/>
                <w:sz w:val="18"/>
                <w:szCs w:val="18"/>
              </w:rPr>
              <w:t>e powinny być sporządzone przy aktywnym udziale osób mieszkających w danym lokalu.</w:t>
            </w:r>
          </w:p>
          <w:p w:rsidR="00E8353D" w:rsidRPr="00E8353D" w:rsidRDefault="00E8353D" w:rsidP="000B1621">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Weryfikacja spełnienia kryterium będzie odbywać się na podstawie zapisów wniosku o dofinansowanie projektu.</w:t>
            </w:r>
          </w:p>
          <w:p w:rsidR="00F94C11" w:rsidRPr="000B1621" w:rsidRDefault="00E8353D" w:rsidP="000B1621">
            <w:pPr>
              <w:widowControl/>
              <w:adjustRightInd/>
              <w:spacing w:before="0" w:line="240" w:lineRule="auto"/>
              <w:textAlignment w:val="auto"/>
              <w:rPr>
                <w:rFonts w:cs="Arial"/>
                <w:sz w:val="17"/>
                <w:szCs w:val="17"/>
              </w:rPr>
            </w:pPr>
            <w:r w:rsidRPr="00E8353D">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F94C11" w:rsidRPr="00254AA2" w:rsidRDefault="00254AA2" w:rsidP="00254AA2">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96"/>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3</w:t>
            </w:r>
          </w:p>
        </w:tc>
        <w:tc>
          <w:tcPr>
            <w:tcW w:w="2498" w:type="dxa"/>
            <w:shd w:val="clear" w:color="auto" w:fill="auto"/>
            <w:vAlign w:val="center"/>
          </w:tcPr>
          <w:p w:rsidR="00F94C11" w:rsidRPr="00254AA2" w:rsidRDefault="000B1621" w:rsidP="000B1621">
            <w:pPr>
              <w:widowControl/>
              <w:adjustRightInd/>
              <w:spacing w:before="0" w:line="240" w:lineRule="auto"/>
              <w:textAlignment w:val="auto"/>
              <w:rPr>
                <w:rFonts w:cs="Arial"/>
                <w:sz w:val="17"/>
                <w:szCs w:val="17"/>
              </w:rPr>
            </w:pPr>
            <w:r w:rsidRPr="000B1621">
              <w:rPr>
                <w:rFonts w:ascii="Times New Roman" w:hAnsi="Times New Roman"/>
                <w:sz w:val="18"/>
                <w:szCs w:val="18"/>
              </w:rPr>
              <w:t>Beneficjent zapewnia trwałość miejsc świadczenia usług w mieszkaniach o charakterze wspomaganym po zakończeniu realizacji projektu co najmniej przez okres odpowiadający okresowi realizacji projektu, przy czym trwałość jest rozumiana jako instytucjonalna gotowość podmiotu do świadczenia usług</w:t>
            </w:r>
          </w:p>
        </w:tc>
        <w:tc>
          <w:tcPr>
            <w:tcW w:w="5231" w:type="dxa"/>
            <w:shd w:val="clear" w:color="auto" w:fill="auto"/>
            <w:vAlign w:val="center"/>
          </w:tcPr>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Kryterium ma na celu zapewnienie trwałości świadczenia usług zaoferowanych przed dany podmiot w trakcie realizacji projektu, a</w:t>
            </w:r>
            <w:r w:rsidRPr="00D94501">
              <w:rPr>
                <w:rFonts w:ascii="Times New Roman" w:hAnsi="Times New Roman"/>
                <w:sz w:val="18"/>
                <w:szCs w:val="18"/>
              </w:rPr>
              <w:t xml:space="preserve"> </w:t>
            </w:r>
            <w:r w:rsidRPr="000B1621">
              <w:rPr>
                <w:rFonts w:ascii="Times New Roman" w:hAnsi="Times New Roman"/>
                <w:sz w:val="18"/>
                <w:szCs w:val="18"/>
              </w:rPr>
              <w:t xml:space="preserve">w konsekwencji trwałości oferowanego wparcia po zakończeniu projektu. </w:t>
            </w:r>
          </w:p>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W celu spełnienia przedmiotowego kryterium, we wniosku o</w:t>
            </w:r>
            <w:r w:rsidR="00EA02BB">
              <w:rPr>
                <w:rFonts w:ascii="Times New Roman" w:hAnsi="Times New Roman"/>
                <w:sz w:val="18"/>
                <w:szCs w:val="18"/>
              </w:rPr>
              <w:t> </w:t>
            </w:r>
            <w:r w:rsidRPr="000B1621">
              <w:rPr>
                <w:rFonts w:ascii="Times New Roman" w:hAnsi="Times New Roman"/>
                <w:sz w:val="18"/>
                <w:szCs w:val="18"/>
              </w:rPr>
              <w:t xml:space="preserve">dofinansowanie należy zamieścić informację o zapewnieniu trwałości rozumianej jako instytucjonalna gotowość podmiotu do świadczenia usług. </w:t>
            </w:r>
          </w:p>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Weryfikacja spełnienia kryterium będzie odbywać się na podstawie zapisów w pkt. 4.1 wniosku o</w:t>
            </w:r>
            <w:r w:rsidRPr="00D94501">
              <w:rPr>
                <w:rFonts w:ascii="Times New Roman" w:hAnsi="Times New Roman"/>
                <w:sz w:val="18"/>
                <w:szCs w:val="18"/>
              </w:rPr>
              <w:t xml:space="preserve"> </w:t>
            </w:r>
            <w:r w:rsidRPr="000B1621">
              <w:rPr>
                <w:rFonts w:ascii="Times New Roman" w:hAnsi="Times New Roman"/>
                <w:sz w:val="18"/>
                <w:szCs w:val="18"/>
              </w:rPr>
              <w:t xml:space="preserve">dofinansowanie projektu. </w:t>
            </w:r>
          </w:p>
          <w:p w:rsidR="00F94C11" w:rsidRPr="00DB5CD6" w:rsidRDefault="000B1621" w:rsidP="00D94501">
            <w:pPr>
              <w:widowControl/>
              <w:adjustRightInd/>
              <w:spacing w:before="0" w:line="240" w:lineRule="auto"/>
              <w:textAlignment w:val="auto"/>
              <w:rPr>
                <w:rFonts w:cs="Arial"/>
                <w:sz w:val="17"/>
                <w:szCs w:val="17"/>
              </w:rPr>
            </w:pPr>
            <w:r w:rsidRPr="000B1621">
              <w:rPr>
                <w:rFonts w:ascii="Times New Roman" w:hAnsi="Times New Roman"/>
                <w:sz w:val="18"/>
                <w:szCs w:val="18"/>
              </w:rPr>
              <w:t>Zaleca się, aby zapisy świadczące o spełnieniu niniejszego kryterium zostały zawarte w punkcie 4.1 wniosku „Trwałość i wpływ rezultatów projektu”.</w:t>
            </w:r>
          </w:p>
        </w:tc>
        <w:tc>
          <w:tcPr>
            <w:tcW w:w="1541" w:type="dxa"/>
            <w:shd w:val="clear" w:color="auto" w:fill="auto"/>
            <w:vAlign w:val="center"/>
          </w:tcPr>
          <w:p w:rsidR="00DB5CD6" w:rsidRDefault="00DB5CD6" w:rsidP="00DB5CD6">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DB5CD6" w:rsidRPr="00254AA2" w:rsidRDefault="00DB5CD6" w:rsidP="00DB5CD6">
            <w:pPr>
              <w:widowControl/>
              <w:adjustRightInd/>
              <w:spacing w:before="0" w:line="240" w:lineRule="auto"/>
              <w:textAlignment w:val="auto"/>
              <w:rPr>
                <w:rFonts w:ascii="Times New Roman" w:hAnsi="Times New Roman"/>
                <w:sz w:val="18"/>
                <w:szCs w:val="18"/>
              </w:rPr>
            </w:pPr>
          </w:p>
          <w:p w:rsidR="00F94C11" w:rsidRPr="008D37B6" w:rsidRDefault="00DB5CD6" w:rsidP="00DB5CD6">
            <w:pPr>
              <w:widowControl/>
              <w:adjustRightInd/>
              <w:spacing w:before="0" w:line="240" w:lineRule="auto"/>
              <w:jc w:val="center"/>
              <w:textAlignment w:val="auto"/>
              <w:rPr>
                <w:rFonts w:ascii="Times New Roman" w:hAnsi="Times New Roman"/>
                <w:b/>
                <w:sz w:val="24"/>
                <w:szCs w:val="24"/>
              </w:rPr>
            </w:pPr>
            <w:r w:rsidRPr="00254AA2">
              <w:rPr>
                <w:rFonts w:ascii="Times New Roman" w:hAnsi="Times New Roman"/>
                <w:sz w:val="18"/>
                <w:szCs w:val="18"/>
              </w:rPr>
              <w:t>Niespełnienie kryterium skutkuje odrzuceniem wniosku</w:t>
            </w:r>
          </w:p>
        </w:tc>
      </w:tr>
      <w:tr w:rsidR="00DB5CD6" w:rsidRPr="00790893" w:rsidTr="00350707">
        <w:trPr>
          <w:trHeight w:val="296"/>
        </w:trPr>
        <w:tc>
          <w:tcPr>
            <w:tcW w:w="653" w:type="dxa"/>
            <w:shd w:val="clear" w:color="auto" w:fill="auto"/>
            <w:vAlign w:val="center"/>
          </w:tcPr>
          <w:p w:rsidR="00DB5CD6" w:rsidRDefault="00DB5CD6"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4</w:t>
            </w:r>
          </w:p>
        </w:tc>
        <w:tc>
          <w:tcPr>
            <w:tcW w:w="2498" w:type="dxa"/>
            <w:shd w:val="clear" w:color="auto" w:fill="auto"/>
            <w:vAlign w:val="center"/>
          </w:tcPr>
          <w:p w:rsidR="00DB5CD6" w:rsidRPr="00D94501"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Beneficjent obligatoryjnie zapewnia uczestnikom projektu przebywającym w mieszkaniach wspomaganych spersonalizowane wsparcie towarzyszące określone na podstawie przeprowadzonej indywidualnej diagnozy potrzeb</w:t>
            </w:r>
          </w:p>
        </w:tc>
        <w:tc>
          <w:tcPr>
            <w:tcW w:w="5231" w:type="dxa"/>
            <w:shd w:val="clear" w:color="auto" w:fill="auto"/>
            <w:vAlign w:val="center"/>
          </w:tcPr>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Kryterium ma na celu zapewnienie kompleksowości wsparcia udzielonego w ramach projektu uczestnikom projektu, które prowadzić ma do możliwie jak największego usamodzielnienia.</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Wsparcie towarzyszące rozumiane jest jako uzupełnienie usługi mieszkalnictwa wspomaganego o dostosowane do indywidualnych potrzeb uczestników projektu formy aktywizacji społecznej.</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Weryfikacja spełnienia kryterium będzie odbywać się na podstawie zapisów wniosku o dofinansowanie projektu.</w:t>
            </w:r>
          </w:p>
          <w:p w:rsidR="00DB5CD6" w:rsidRPr="00DB5CD6"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DB5CD6"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r w:rsidR="003D2BD0" w:rsidRPr="00790893" w:rsidTr="00350707">
        <w:trPr>
          <w:trHeight w:val="296"/>
        </w:trPr>
        <w:tc>
          <w:tcPr>
            <w:tcW w:w="653" w:type="dxa"/>
            <w:shd w:val="clear" w:color="auto" w:fill="auto"/>
            <w:vAlign w:val="center"/>
          </w:tcPr>
          <w:p w:rsidR="003D2BD0" w:rsidRDefault="003D2BD0"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5</w:t>
            </w:r>
          </w:p>
        </w:tc>
        <w:tc>
          <w:tcPr>
            <w:tcW w:w="2498" w:type="dxa"/>
            <w:shd w:val="clear" w:color="auto" w:fill="auto"/>
            <w:vAlign w:val="center"/>
          </w:tcPr>
          <w:p w:rsidR="003D2BD0" w:rsidRPr="00D94501"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W przypadku świadczenia w ramach projektu usług w mieszkaniach chronionych Beneficjent zapewnia, że jest stosowany standard dotyczący tej formy pomocy wynikający z ustawy z dnia 12 marca 2004 r. o pomocy społecznej.</w:t>
            </w:r>
          </w:p>
        </w:tc>
        <w:tc>
          <w:tcPr>
            <w:tcW w:w="5231" w:type="dxa"/>
            <w:shd w:val="clear" w:color="auto" w:fill="auto"/>
            <w:vAlign w:val="center"/>
          </w:tcPr>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Kryterium ma na celu zapewnienie stosowania standardów wynikających z ustawy o pomocy społecznej.</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Weryfikacja spełnienia kryterium będzie odbywać się na podstawie zapisów wniosku o dofinansowanie projektu.</w:t>
            </w:r>
          </w:p>
          <w:p w:rsidR="003D2BD0" w:rsidRPr="003D2BD0"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bl>
    <w:p w:rsidR="00907B66" w:rsidRPr="0053417A" w:rsidRDefault="00907B66" w:rsidP="00350707">
      <w:pPr>
        <w:pStyle w:val="Nagwek3"/>
        <w:shd w:val="clear" w:color="auto" w:fill="FFFFFF"/>
        <w:spacing w:before="240" w:line="276" w:lineRule="auto"/>
        <w:ind w:left="709" w:hanging="709"/>
        <w:rPr>
          <w:szCs w:val="24"/>
          <w:u w:val="single"/>
        </w:rPr>
      </w:pPr>
      <w:r w:rsidRPr="0053417A">
        <w:t>W przypadku</w:t>
      </w:r>
      <w:r w:rsidR="00052862" w:rsidRPr="00774C2A">
        <w:t>,</w:t>
      </w:r>
      <w:r w:rsidRPr="0053417A">
        <w:t xml:space="preserve"> gdy oceniający stwierdzi, że wniosek nie spełnia </w:t>
      </w:r>
      <w:r w:rsidRPr="00774C2A">
        <w:t>wymogów</w:t>
      </w:r>
      <w:r w:rsidRPr="0053417A">
        <w:t xml:space="preserve"> formalnych wniosek trafia </w:t>
      </w:r>
      <w:r w:rsidRPr="00774C2A">
        <w:t xml:space="preserve">do </w:t>
      </w:r>
      <w:r w:rsidRPr="0053417A">
        <w:t>ponown</w:t>
      </w:r>
      <w:r w:rsidRPr="00774C2A">
        <w:t>ej</w:t>
      </w:r>
      <w:r w:rsidRPr="0053417A">
        <w:t xml:space="preserve"> </w:t>
      </w:r>
      <w:r w:rsidRPr="00774C2A">
        <w:t>weryfikacji.</w:t>
      </w:r>
    </w:p>
    <w:p w:rsidR="00EA3D7B" w:rsidRPr="007E56C7" w:rsidRDefault="00020934" w:rsidP="00350707">
      <w:pPr>
        <w:pStyle w:val="Nagwek3"/>
        <w:spacing w:line="276" w:lineRule="auto"/>
        <w:ind w:left="709" w:hanging="709"/>
        <w:rPr>
          <w:szCs w:val="24"/>
        </w:rPr>
      </w:pPr>
      <w:bookmarkStart w:id="317" w:name="_Toc314137192"/>
      <w:bookmarkStart w:id="318" w:name="_Toc314137231"/>
      <w:bookmarkStart w:id="319" w:name="_Toc316645008"/>
      <w:bookmarkStart w:id="320" w:name="_Toc226300215"/>
      <w:bookmarkStart w:id="321" w:name="_Toc226301280"/>
      <w:bookmarkStart w:id="322" w:name="_Toc226301418"/>
      <w:bookmarkStart w:id="323" w:name="_Toc226302012"/>
      <w:bookmarkStart w:id="324" w:name="_Toc226302149"/>
      <w:bookmarkStart w:id="325" w:name="_Toc226302286"/>
      <w:bookmarkStart w:id="326" w:name="_Toc226360209"/>
      <w:bookmarkStart w:id="327" w:name="_Toc226360361"/>
      <w:bookmarkStart w:id="328" w:name="_Toc226361354"/>
      <w:bookmarkStart w:id="329" w:name="_Toc226361956"/>
      <w:bookmarkStart w:id="330" w:name="_Toc226533301"/>
      <w:bookmarkStart w:id="331" w:name="_Toc226778186"/>
      <w:bookmarkStart w:id="332" w:name="_Toc226778456"/>
      <w:bookmarkStart w:id="333" w:name="_Toc226300218"/>
      <w:bookmarkStart w:id="334" w:name="_Toc226301283"/>
      <w:bookmarkStart w:id="335" w:name="_Toc226301421"/>
      <w:bookmarkStart w:id="336" w:name="_Toc226302015"/>
      <w:bookmarkStart w:id="337" w:name="_Toc226302152"/>
      <w:bookmarkStart w:id="338" w:name="_Toc226302289"/>
      <w:bookmarkStart w:id="339" w:name="_Toc226360212"/>
      <w:bookmarkStart w:id="340" w:name="_Toc226360364"/>
      <w:bookmarkStart w:id="341" w:name="_Toc226361357"/>
      <w:bookmarkStart w:id="342" w:name="_Toc226361959"/>
      <w:bookmarkStart w:id="343" w:name="_Toc226533304"/>
      <w:bookmarkStart w:id="344" w:name="_Toc226778189"/>
      <w:bookmarkStart w:id="345" w:name="_Toc226778459"/>
      <w:bookmarkStart w:id="346" w:name="_Toc226300227"/>
      <w:bookmarkStart w:id="347" w:name="_Toc226301292"/>
      <w:bookmarkStart w:id="348" w:name="_Toc226301430"/>
      <w:bookmarkStart w:id="349" w:name="_Toc226302024"/>
      <w:bookmarkStart w:id="350" w:name="_Toc226302161"/>
      <w:bookmarkStart w:id="351" w:name="_Toc226302298"/>
      <w:bookmarkStart w:id="352" w:name="_Toc226360221"/>
      <w:bookmarkStart w:id="353" w:name="_Toc226360373"/>
      <w:bookmarkStart w:id="354" w:name="_Toc226361366"/>
      <w:bookmarkStart w:id="355" w:name="_Toc226361968"/>
      <w:bookmarkStart w:id="356" w:name="_Toc226533313"/>
      <w:bookmarkStart w:id="357" w:name="_Toc226778198"/>
      <w:bookmarkStart w:id="358" w:name="_Toc226778468"/>
      <w:bookmarkStart w:id="359" w:name="_Toc226300230"/>
      <w:bookmarkStart w:id="360" w:name="_Toc226301295"/>
      <w:bookmarkStart w:id="361" w:name="_Toc226301433"/>
      <w:bookmarkStart w:id="362" w:name="_Toc226302027"/>
      <w:bookmarkStart w:id="363" w:name="_Toc226302164"/>
      <w:bookmarkStart w:id="364" w:name="_Toc226302301"/>
      <w:bookmarkStart w:id="365" w:name="_Toc226360224"/>
      <w:bookmarkStart w:id="366" w:name="_Toc226360376"/>
      <w:bookmarkStart w:id="367" w:name="_Toc226361369"/>
      <w:bookmarkStart w:id="368" w:name="_Toc226361971"/>
      <w:bookmarkStart w:id="369" w:name="_Toc226533316"/>
      <w:bookmarkStart w:id="370" w:name="_Toc226778201"/>
      <w:bookmarkStart w:id="371" w:name="_Toc226778471"/>
      <w:bookmarkStart w:id="372" w:name="_Toc226300231"/>
      <w:bookmarkStart w:id="373" w:name="_Toc226301296"/>
      <w:bookmarkStart w:id="374" w:name="_Toc226301434"/>
      <w:bookmarkStart w:id="375" w:name="_Toc226302028"/>
      <w:bookmarkStart w:id="376" w:name="_Toc226302165"/>
      <w:bookmarkStart w:id="377" w:name="_Toc226302302"/>
      <w:bookmarkStart w:id="378" w:name="_Toc226360225"/>
      <w:bookmarkStart w:id="379" w:name="_Toc226360377"/>
      <w:bookmarkStart w:id="380" w:name="_Toc226361370"/>
      <w:bookmarkStart w:id="381" w:name="_Toc226361972"/>
      <w:bookmarkStart w:id="382" w:name="_Toc226533317"/>
      <w:bookmarkStart w:id="383" w:name="_Toc226778202"/>
      <w:bookmarkStart w:id="384" w:name="_Toc226778472"/>
      <w:bookmarkStart w:id="385" w:name="_Toc226300232"/>
      <w:bookmarkStart w:id="386" w:name="_Toc226301297"/>
      <w:bookmarkStart w:id="387" w:name="_Toc226301435"/>
      <w:bookmarkStart w:id="388" w:name="_Toc226302029"/>
      <w:bookmarkStart w:id="389" w:name="_Toc226302166"/>
      <w:bookmarkStart w:id="390" w:name="_Toc226302303"/>
      <w:bookmarkStart w:id="391" w:name="_Toc226360226"/>
      <w:bookmarkStart w:id="392" w:name="_Toc226360378"/>
      <w:bookmarkStart w:id="393" w:name="_Toc226361371"/>
      <w:bookmarkStart w:id="394" w:name="_Toc226361973"/>
      <w:bookmarkStart w:id="395" w:name="_Toc226533318"/>
      <w:bookmarkStart w:id="396" w:name="_Toc226778203"/>
      <w:bookmarkStart w:id="397" w:name="_Toc226778473"/>
      <w:bookmarkStart w:id="398" w:name="_Toc226300233"/>
      <w:bookmarkStart w:id="399" w:name="_Toc226301298"/>
      <w:bookmarkStart w:id="400" w:name="_Toc226301436"/>
      <w:bookmarkStart w:id="401" w:name="_Toc226302030"/>
      <w:bookmarkStart w:id="402" w:name="_Toc226302167"/>
      <w:bookmarkStart w:id="403" w:name="_Toc226302304"/>
      <w:bookmarkStart w:id="404" w:name="_Toc226360227"/>
      <w:bookmarkStart w:id="405" w:name="_Toc226360379"/>
      <w:bookmarkStart w:id="406" w:name="_Toc226361372"/>
      <w:bookmarkStart w:id="407" w:name="_Toc226361974"/>
      <w:bookmarkStart w:id="408" w:name="_Toc226533319"/>
      <w:bookmarkStart w:id="409" w:name="_Toc226778204"/>
      <w:bookmarkStart w:id="410" w:name="_Toc226778474"/>
      <w:bookmarkStart w:id="411" w:name="_Toc226300234"/>
      <w:bookmarkStart w:id="412" w:name="_Toc226301299"/>
      <w:bookmarkStart w:id="413" w:name="_Toc226301437"/>
      <w:bookmarkStart w:id="414" w:name="_Toc226302031"/>
      <w:bookmarkStart w:id="415" w:name="_Toc226302168"/>
      <w:bookmarkStart w:id="416" w:name="_Toc226302305"/>
      <w:bookmarkStart w:id="417" w:name="_Toc226360228"/>
      <w:bookmarkStart w:id="418" w:name="_Toc226360380"/>
      <w:bookmarkStart w:id="419" w:name="_Toc226361373"/>
      <w:bookmarkStart w:id="420" w:name="_Toc226361975"/>
      <w:bookmarkStart w:id="421" w:name="_Toc226533320"/>
      <w:bookmarkStart w:id="422" w:name="_Toc226778205"/>
      <w:bookmarkStart w:id="423" w:name="_Toc226778475"/>
      <w:bookmarkStart w:id="424" w:name="_Toc226300235"/>
      <w:bookmarkStart w:id="425" w:name="_Toc226301300"/>
      <w:bookmarkStart w:id="426" w:name="_Toc226301438"/>
      <w:bookmarkStart w:id="427" w:name="_Toc226302032"/>
      <w:bookmarkStart w:id="428" w:name="_Toc226302169"/>
      <w:bookmarkStart w:id="429" w:name="_Toc226302306"/>
      <w:bookmarkStart w:id="430" w:name="_Toc226360229"/>
      <w:bookmarkStart w:id="431" w:name="_Toc226360381"/>
      <w:bookmarkStart w:id="432" w:name="_Toc226361374"/>
      <w:bookmarkStart w:id="433" w:name="_Toc226361976"/>
      <w:bookmarkStart w:id="434" w:name="_Toc226533321"/>
      <w:bookmarkStart w:id="435" w:name="_Toc226778206"/>
      <w:bookmarkStart w:id="436" w:name="_Toc226778476"/>
      <w:bookmarkStart w:id="437" w:name="_Toc226300236"/>
      <w:bookmarkStart w:id="438" w:name="_Toc226301301"/>
      <w:bookmarkStart w:id="439" w:name="_Toc226301439"/>
      <w:bookmarkStart w:id="440" w:name="_Toc226302033"/>
      <w:bookmarkStart w:id="441" w:name="_Toc226302170"/>
      <w:bookmarkStart w:id="442" w:name="_Toc226302307"/>
      <w:bookmarkStart w:id="443" w:name="_Toc226360230"/>
      <w:bookmarkStart w:id="444" w:name="_Toc226360382"/>
      <w:bookmarkStart w:id="445" w:name="_Toc226361375"/>
      <w:bookmarkStart w:id="446" w:name="_Toc226361977"/>
      <w:bookmarkStart w:id="447" w:name="_Toc226533322"/>
      <w:bookmarkStart w:id="448" w:name="_Toc226778207"/>
      <w:bookmarkStart w:id="449" w:name="_Toc226778477"/>
      <w:bookmarkStart w:id="450" w:name="_Toc226300237"/>
      <w:bookmarkStart w:id="451" w:name="_Toc226301302"/>
      <w:bookmarkStart w:id="452" w:name="_Toc226301440"/>
      <w:bookmarkStart w:id="453" w:name="_Toc226302034"/>
      <w:bookmarkStart w:id="454" w:name="_Toc226302171"/>
      <w:bookmarkStart w:id="455" w:name="_Toc226302308"/>
      <w:bookmarkStart w:id="456" w:name="_Toc226360231"/>
      <w:bookmarkStart w:id="457" w:name="_Toc226360383"/>
      <w:bookmarkStart w:id="458" w:name="_Toc226361376"/>
      <w:bookmarkStart w:id="459" w:name="_Toc226361978"/>
      <w:bookmarkStart w:id="460" w:name="_Toc226533323"/>
      <w:bookmarkStart w:id="461" w:name="_Toc226778208"/>
      <w:bookmarkStart w:id="462" w:name="_Toc22677847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53417A">
        <w:rPr>
          <w:szCs w:val="24"/>
        </w:rPr>
        <w:t>W przypadku odrzucenia wniosku z powodu niespełniania co najmniej jednego z</w:t>
      </w:r>
      <w:r w:rsidR="00397607" w:rsidRPr="00774C2A">
        <w:rPr>
          <w:szCs w:val="24"/>
        </w:rPr>
        <w:t> </w:t>
      </w:r>
      <w:r w:rsidRPr="0053417A">
        <w:rPr>
          <w:szCs w:val="24"/>
        </w:rPr>
        <w:t xml:space="preserve">ogólnych kryteriów formalnych lub </w:t>
      </w:r>
      <w:r w:rsidR="0058280D" w:rsidRPr="00774C2A">
        <w:rPr>
          <w:szCs w:val="24"/>
        </w:rPr>
        <w:t xml:space="preserve">specyficznych </w:t>
      </w:r>
      <w:r w:rsidRPr="0053417A">
        <w:rPr>
          <w:szCs w:val="24"/>
        </w:rPr>
        <w:t xml:space="preserve">kryteriów dostępu (o ile dotyczy), IOK </w:t>
      </w:r>
      <w:r w:rsidR="00BF47D8" w:rsidRPr="00774C2A">
        <w:rPr>
          <w:szCs w:val="24"/>
        </w:rPr>
        <w:t xml:space="preserve">niezwłocznie </w:t>
      </w:r>
      <w:r w:rsidRPr="0053417A">
        <w:rPr>
          <w:szCs w:val="24"/>
        </w:rPr>
        <w:t>inform</w:t>
      </w:r>
      <w:r w:rsidR="004022F0">
        <w:rPr>
          <w:szCs w:val="24"/>
        </w:rPr>
        <w:t>uje wnioskodawcę</w:t>
      </w:r>
      <w:r w:rsidRPr="0053417A">
        <w:rPr>
          <w:szCs w:val="24"/>
        </w:rPr>
        <w:t xml:space="preserve"> o zakończeniu oceny jego projektu oraz </w:t>
      </w:r>
      <w:r w:rsidR="004022F0">
        <w:rPr>
          <w:szCs w:val="24"/>
        </w:rPr>
        <w:t>o </w:t>
      </w:r>
      <w:r w:rsidRPr="0053417A">
        <w:rPr>
          <w:szCs w:val="24"/>
        </w:rPr>
        <w:t xml:space="preserve">negatywnej ocenie projektu wraz </w:t>
      </w:r>
      <w:r w:rsidR="004022F0">
        <w:rPr>
          <w:szCs w:val="24"/>
        </w:rPr>
        <w:t>z</w:t>
      </w:r>
      <w:r w:rsidRPr="0053417A">
        <w:rPr>
          <w:szCs w:val="24"/>
        </w:rPr>
        <w:t xml:space="preserve"> pouczeniem o możliwości wniesienia protestu, o</w:t>
      </w:r>
      <w:r w:rsidR="004022F0">
        <w:rPr>
          <w:szCs w:val="24"/>
        </w:rPr>
        <w:t> </w:t>
      </w:r>
      <w:r w:rsidRPr="0053417A">
        <w:rPr>
          <w:szCs w:val="24"/>
        </w:rPr>
        <w:t>którym mowa w art. 53 ust. 1 ustawy</w:t>
      </w:r>
      <w:r w:rsidRPr="00774C2A">
        <w:rPr>
          <w:szCs w:val="24"/>
        </w:rPr>
        <w:t>.</w:t>
      </w:r>
    </w:p>
    <w:p w:rsidR="00213024" w:rsidRDefault="00213024" w:rsidP="00350707">
      <w:pPr>
        <w:pStyle w:val="Nagwek3"/>
        <w:spacing w:line="276" w:lineRule="auto"/>
        <w:ind w:left="709" w:hanging="709"/>
      </w:pPr>
      <w:r w:rsidRPr="0062514C">
        <w:t>W przypadku wystąpienia rozbieżności w ocenie dokonanej przez oceniających, Przewodniczący KOP może je rozstrzygnąć</w:t>
      </w:r>
      <w:r w:rsidR="008D4793">
        <w:t>.</w:t>
      </w:r>
      <w:r w:rsidRPr="0062514C">
        <w:t xml:space="preserve"> </w:t>
      </w:r>
    </w:p>
    <w:p w:rsidR="002A5BEB" w:rsidRPr="004E5393" w:rsidRDefault="004E5393" w:rsidP="00350707">
      <w:pPr>
        <w:pStyle w:val="Nagwek3"/>
        <w:spacing w:line="276" w:lineRule="auto"/>
        <w:ind w:left="709" w:hanging="709"/>
      </w:pPr>
      <w:r>
        <w:t>Za rozbieżność</w:t>
      </w:r>
      <w:r w:rsidR="002A5BEB" w:rsidRPr="002A5BEB">
        <w:t xml:space="preserve"> </w:t>
      </w:r>
      <w:r>
        <w:t xml:space="preserve">w </w:t>
      </w:r>
      <w:r w:rsidR="002A5BEB" w:rsidRPr="002A5BEB">
        <w:t>ocen</w:t>
      </w:r>
      <w:r>
        <w:t>ie</w:t>
      </w:r>
      <w:r w:rsidR="002A5BEB" w:rsidRPr="002A5BEB">
        <w:t xml:space="preserve"> </w:t>
      </w:r>
      <w:r>
        <w:t>kryteriów formalnych uznaje się sytuację, gdy jeden z oceniających</w:t>
      </w:r>
      <w:r w:rsidR="002A5BEB" w:rsidRPr="002A5BEB">
        <w:t xml:space="preserve"> ocenia </w:t>
      </w:r>
      <w:r>
        <w:t xml:space="preserve">dane kryterium </w:t>
      </w:r>
      <w:r w:rsidR="002A5BEB" w:rsidRPr="002A5BEB">
        <w:t>pozytywnie</w:t>
      </w:r>
      <w:r w:rsidR="00350707">
        <w:t>,</w:t>
      </w:r>
      <w:r w:rsidR="002A5BEB" w:rsidRPr="002A5BEB">
        <w:t xml:space="preserve"> a drugi negatywnie, </w:t>
      </w:r>
      <w:r>
        <w:t xml:space="preserve">wówczas </w:t>
      </w:r>
      <w:r w:rsidR="002A5BEB" w:rsidRPr="002A5BEB">
        <w:t xml:space="preserve">wniosek jest oceniany przez trzeciego </w:t>
      </w:r>
      <w:r>
        <w:t>oceniającego</w:t>
      </w:r>
      <w:r w:rsidR="002A5BEB" w:rsidRPr="002A5BEB">
        <w:t>, wybranego w drodze losowania przeprowadzonego przez Przewodniczącego KOP w obecności 3 członków KOP. Ocena trzeciego oceniającego jest ostateczna i wiążąca.</w:t>
      </w:r>
    </w:p>
    <w:p w:rsidR="00397607" w:rsidRPr="00774C2A" w:rsidRDefault="00BF47D8" w:rsidP="00350707">
      <w:pPr>
        <w:pStyle w:val="Nagwek3"/>
        <w:spacing w:line="276" w:lineRule="auto"/>
        <w:ind w:left="709" w:hanging="709"/>
        <w:rPr>
          <w:szCs w:val="24"/>
        </w:rPr>
      </w:pPr>
      <w:r w:rsidRPr="00774C2A">
        <w:rPr>
          <w:szCs w:val="24"/>
        </w:rPr>
        <w:t xml:space="preserve">Zgodnie </w:t>
      </w:r>
      <w:r w:rsidRPr="0053417A">
        <w:rPr>
          <w:szCs w:val="24"/>
        </w:rPr>
        <w:t>art. 45 ust. 2 ustawy</w:t>
      </w:r>
      <w:r w:rsidRPr="00774C2A">
        <w:rPr>
          <w:szCs w:val="24"/>
        </w:rPr>
        <w:t xml:space="preserve"> </w:t>
      </w:r>
      <w:r w:rsidR="009356D5">
        <w:rPr>
          <w:szCs w:val="24"/>
        </w:rPr>
        <w:t>niezwłocznie</w:t>
      </w:r>
      <w:r w:rsidR="003873A3" w:rsidRPr="00774C2A">
        <w:rPr>
          <w:szCs w:val="24"/>
        </w:rPr>
        <w:t xml:space="preserve"> od dnia </w:t>
      </w:r>
      <w:r w:rsidR="00FB3C27">
        <w:rPr>
          <w:szCs w:val="24"/>
        </w:rPr>
        <w:t>zakończenia</w:t>
      </w:r>
      <w:r w:rsidR="003873A3" w:rsidRPr="007E56C7">
        <w:rPr>
          <w:szCs w:val="24"/>
        </w:rPr>
        <w:t xml:space="preserve"> oceny formalnej wszystkich wniosków</w:t>
      </w:r>
      <w:r w:rsidRPr="00921E0B">
        <w:rPr>
          <w:szCs w:val="24"/>
        </w:rPr>
        <w:t xml:space="preserve"> </w:t>
      </w:r>
      <w:r w:rsidRPr="00941D4A">
        <w:rPr>
          <w:szCs w:val="24"/>
        </w:rPr>
        <w:t>na stronie internetowej RPO WP 2014-2020 (www.rpo.podkarpackie.pl)</w:t>
      </w:r>
      <w:r w:rsidRPr="00064BA6">
        <w:rPr>
          <w:szCs w:val="24"/>
        </w:rPr>
        <w:t xml:space="preserve"> </w:t>
      </w:r>
      <w:r w:rsidRPr="00774C2A">
        <w:rPr>
          <w:szCs w:val="24"/>
        </w:rPr>
        <w:t>o</w:t>
      </w:r>
      <w:r w:rsidR="00B60CDB" w:rsidRPr="0053417A">
        <w:rPr>
          <w:szCs w:val="24"/>
        </w:rPr>
        <w:t>publikowan</w:t>
      </w:r>
      <w:r w:rsidRPr="00774C2A">
        <w:rPr>
          <w:szCs w:val="24"/>
        </w:rPr>
        <w:t>a zostanie</w:t>
      </w:r>
      <w:r w:rsidR="00B60CDB" w:rsidRPr="0053417A">
        <w:rPr>
          <w:szCs w:val="24"/>
        </w:rPr>
        <w:t xml:space="preserve"> list</w:t>
      </w:r>
      <w:r w:rsidRPr="00774C2A">
        <w:rPr>
          <w:szCs w:val="24"/>
        </w:rPr>
        <w:t>a</w:t>
      </w:r>
      <w:r w:rsidR="00B60CDB" w:rsidRPr="0053417A">
        <w:rPr>
          <w:szCs w:val="24"/>
        </w:rPr>
        <w:t xml:space="preserve"> projektów</w:t>
      </w:r>
      <w:r w:rsidR="00BE1DD1" w:rsidRPr="00774C2A">
        <w:rPr>
          <w:szCs w:val="24"/>
        </w:rPr>
        <w:t xml:space="preserve"> zakwalifikowanych do oceny merytorycznej</w:t>
      </w:r>
      <w:r w:rsidR="003873A3" w:rsidRPr="00774C2A">
        <w:rPr>
          <w:szCs w:val="24"/>
        </w:rPr>
        <w:t>.</w:t>
      </w:r>
    </w:p>
    <w:p w:rsidR="00397607" w:rsidRPr="0053417A" w:rsidRDefault="00397607" w:rsidP="0053417A">
      <w:pPr>
        <w:pStyle w:val="Nagwek2"/>
        <w:ind w:hanging="1711"/>
      </w:pPr>
      <w:bookmarkStart w:id="463" w:name="_Toc453921709"/>
      <w:r w:rsidRPr="00774C2A">
        <w:t>Ocena merytoryczna</w:t>
      </w:r>
      <w:bookmarkStart w:id="464" w:name="_Toc452382096"/>
      <w:bookmarkStart w:id="465" w:name="_Toc452384048"/>
      <w:bookmarkStart w:id="466" w:name="_Toc452457826"/>
      <w:bookmarkStart w:id="467" w:name="_Toc452457827"/>
      <w:bookmarkEnd w:id="463"/>
      <w:bookmarkEnd w:id="464"/>
      <w:bookmarkEnd w:id="465"/>
      <w:bookmarkEnd w:id="466"/>
      <w:bookmarkEnd w:id="467"/>
    </w:p>
    <w:p w:rsidR="00C97603" w:rsidRPr="00774C2A" w:rsidRDefault="00C97603" w:rsidP="00350707">
      <w:pPr>
        <w:pStyle w:val="Nagwek3"/>
        <w:spacing w:line="276" w:lineRule="auto"/>
        <w:ind w:left="709" w:hanging="709"/>
      </w:pPr>
      <w:r w:rsidRPr="0053417A">
        <w:t>Ocenie merytorycznej podlega każdy wniosek oceniony pozytywnie na etapie oceny</w:t>
      </w:r>
      <w:r w:rsidR="00397607" w:rsidRPr="00774C2A">
        <w:t xml:space="preserve"> f</w:t>
      </w:r>
      <w:r w:rsidRPr="0053417A">
        <w:t>ormalnej</w:t>
      </w:r>
      <w:r w:rsidR="00800992" w:rsidRPr="00774C2A">
        <w:t xml:space="preserve"> o ile nie został wycofany przez wnioskodawcę</w:t>
      </w:r>
      <w:r w:rsidRPr="0053417A">
        <w:t>.</w:t>
      </w:r>
    </w:p>
    <w:p w:rsidR="001904F3" w:rsidRPr="0053417A" w:rsidRDefault="00DA44C7" w:rsidP="00A200C9">
      <w:pPr>
        <w:pStyle w:val="Nagwek3"/>
        <w:ind w:left="709" w:hanging="709"/>
        <w:rPr>
          <w:i/>
        </w:rPr>
      </w:pPr>
      <w:r w:rsidRPr="00774C2A">
        <w:t>Ocena merytoryczna</w:t>
      </w:r>
      <w:r w:rsidR="001904F3" w:rsidRPr="007E56C7">
        <w:t xml:space="preserve"> </w:t>
      </w:r>
      <w:r w:rsidRPr="00921E0B">
        <w:t xml:space="preserve">przeprowadzana jest w terminie </w:t>
      </w:r>
      <w:r w:rsidRPr="0053417A">
        <w:rPr>
          <w:u w:val="single"/>
        </w:rPr>
        <w:t>nie dłuższym niż 180 dni</w:t>
      </w:r>
      <w:r w:rsidRPr="00774C2A">
        <w:t xml:space="preserve"> roboczych od </w:t>
      </w:r>
      <w:r w:rsidR="00426927" w:rsidRPr="00921E0B">
        <w:t xml:space="preserve">daty </w:t>
      </w:r>
      <w:r w:rsidR="003873A3" w:rsidRPr="00941D4A">
        <w:t>publikacji listy projektów zakwalifikowanych do oceny merytorycznej</w:t>
      </w:r>
      <w:r w:rsidRPr="00064BA6">
        <w:t xml:space="preserve">. </w:t>
      </w:r>
    </w:p>
    <w:p w:rsidR="00DA44C7" w:rsidRPr="00F07E2F" w:rsidRDefault="00DA44C7" w:rsidP="0053248E">
      <w:pPr>
        <w:pStyle w:val="Nagwek3"/>
        <w:spacing w:line="276" w:lineRule="auto"/>
        <w:ind w:left="709" w:hanging="709"/>
        <w:rPr>
          <w:i/>
        </w:rPr>
      </w:pPr>
      <w:r w:rsidRPr="00F07E2F">
        <w:rPr>
          <w:szCs w:val="24"/>
        </w:rPr>
        <w:t xml:space="preserve">Orientacyjny termin zakończenia oceny merytorycznej to </w:t>
      </w:r>
      <w:r w:rsidR="00E07497" w:rsidRPr="00E07497">
        <w:rPr>
          <w:b/>
          <w:szCs w:val="24"/>
        </w:rPr>
        <w:t>luty</w:t>
      </w:r>
      <w:r w:rsidR="00A200C9" w:rsidRPr="00E07497">
        <w:rPr>
          <w:b/>
          <w:szCs w:val="24"/>
        </w:rPr>
        <w:t xml:space="preserve"> 2017</w:t>
      </w:r>
      <w:r w:rsidR="00545C4D" w:rsidRPr="00E07497">
        <w:rPr>
          <w:b/>
          <w:szCs w:val="24"/>
        </w:rPr>
        <w:t xml:space="preserve"> r.</w:t>
      </w:r>
      <w:r w:rsidRPr="00E07497">
        <w:rPr>
          <w:b/>
          <w:szCs w:val="24"/>
        </w:rPr>
        <w:t>,</w:t>
      </w:r>
      <w:r w:rsidRPr="00F07E2F">
        <w:rPr>
          <w:szCs w:val="24"/>
        </w:rPr>
        <w:t xml:space="preserve"> uzależniony jest on jednak od liczby złożonych do IOK wniosków w odpowiedzi na ogłoszony konkurs.</w:t>
      </w:r>
    </w:p>
    <w:p w:rsidR="00C97603" w:rsidRPr="0053417A" w:rsidRDefault="00C97603" w:rsidP="00350707">
      <w:pPr>
        <w:pStyle w:val="Nagwek3"/>
        <w:spacing w:line="276" w:lineRule="auto"/>
        <w:ind w:left="709" w:hanging="709"/>
      </w:pPr>
      <w:r w:rsidRPr="0053417A">
        <w:t>Ocena merytoryczna projektu obejmuje sprawdzenie, czy projekt spełnia:</w:t>
      </w:r>
    </w:p>
    <w:p w:rsidR="00C97603" w:rsidRPr="007E56C7" w:rsidRDefault="00C97603" w:rsidP="0053248E">
      <w:pPr>
        <w:numPr>
          <w:ilvl w:val="0"/>
          <w:numId w:val="66"/>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ogólne kryteria horyzontalne</w:t>
      </w:r>
      <w:r w:rsidR="0019737F" w:rsidRPr="00774C2A">
        <w:rPr>
          <w:rFonts w:ascii="Times New Roman" w:hAnsi="Times New Roman"/>
          <w:sz w:val="24"/>
          <w:szCs w:val="24"/>
        </w:rPr>
        <w:t>;</w:t>
      </w:r>
    </w:p>
    <w:p w:rsidR="00C97603" w:rsidRPr="00064BA6" w:rsidRDefault="00C97603" w:rsidP="0053248E">
      <w:pPr>
        <w:numPr>
          <w:ilvl w:val="0"/>
          <w:numId w:val="6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ogólne kryteria merytoryczne</w:t>
      </w:r>
      <w:r w:rsidR="0019737F" w:rsidRPr="00941D4A">
        <w:rPr>
          <w:rFonts w:ascii="Times New Roman" w:hAnsi="Times New Roman"/>
          <w:sz w:val="24"/>
          <w:szCs w:val="24"/>
        </w:rPr>
        <w:t>;</w:t>
      </w:r>
    </w:p>
    <w:p w:rsidR="00D30FAE" w:rsidRPr="00CC6287" w:rsidRDefault="003873A3" w:rsidP="0053248E">
      <w:pPr>
        <w:numPr>
          <w:ilvl w:val="0"/>
          <w:numId w:val="66"/>
        </w:numPr>
        <w:spacing w:before="60" w:after="60" w:line="276" w:lineRule="auto"/>
        <w:ind w:left="1134" w:hanging="425"/>
        <w:rPr>
          <w:rFonts w:ascii="Times New Roman" w:hAnsi="Times New Roman"/>
          <w:sz w:val="24"/>
          <w:szCs w:val="24"/>
        </w:rPr>
      </w:pPr>
      <w:r w:rsidRPr="009279CE">
        <w:rPr>
          <w:rFonts w:ascii="Times New Roman" w:hAnsi="Times New Roman"/>
          <w:sz w:val="24"/>
          <w:szCs w:val="24"/>
        </w:rPr>
        <w:t xml:space="preserve">specyficzne </w:t>
      </w:r>
      <w:r w:rsidR="00C97603" w:rsidRPr="00CC6287">
        <w:rPr>
          <w:rFonts w:ascii="Times New Roman" w:hAnsi="Times New Roman"/>
          <w:sz w:val="24"/>
          <w:szCs w:val="24"/>
        </w:rPr>
        <w:t>kryteria premiujące</w:t>
      </w:r>
      <w:r w:rsidR="0019737F" w:rsidRPr="00CC6287">
        <w:rPr>
          <w:rFonts w:ascii="Times New Roman" w:hAnsi="Times New Roman"/>
          <w:sz w:val="24"/>
          <w:szCs w:val="24"/>
        </w:rPr>
        <w:t>.</w:t>
      </w:r>
    </w:p>
    <w:p w:rsidR="00676801" w:rsidRPr="007E56C7" w:rsidRDefault="00676801" w:rsidP="00350707">
      <w:pPr>
        <w:pStyle w:val="Nagwek3"/>
        <w:spacing w:line="276" w:lineRule="auto"/>
        <w:ind w:left="709" w:hanging="709"/>
      </w:pPr>
      <w:r w:rsidRPr="006C6F50">
        <w:t xml:space="preserve">Ocena merytoryczna dokonywana jest w systemie zerojedynkowym polegającym na przypisaniu wartości logicznych </w:t>
      </w:r>
      <w:r w:rsidRPr="0053417A">
        <w:rPr>
          <w:i/>
        </w:rPr>
        <w:t>tak</w:t>
      </w:r>
      <w:r w:rsidRPr="00774C2A">
        <w:t xml:space="preserve"> lub </w:t>
      </w:r>
      <w:r w:rsidRPr="0053417A">
        <w:rPr>
          <w:i/>
        </w:rPr>
        <w:t>nie</w:t>
      </w:r>
      <w:r w:rsidR="005602B7" w:rsidRPr="00774C2A">
        <w:rPr>
          <w:i/>
        </w:rPr>
        <w:t xml:space="preserve"> </w:t>
      </w:r>
      <w:r w:rsidR="005602B7" w:rsidRPr="00774C2A">
        <w:t>i w systemie punktowym, który polega na:</w:t>
      </w:r>
    </w:p>
    <w:p w:rsidR="005602B7"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5602B7" w:rsidRPr="0053417A">
        <w:rPr>
          <w:rFonts w:ascii="Times New Roman" w:hAnsi="Times New Roman"/>
          <w:sz w:val="24"/>
          <w:szCs w:val="24"/>
        </w:rPr>
        <w:t xml:space="preserve">rzyznaniu zdefiniowanej z góry liczby punktów w przypadku spełnienia kryterium lub przyznaniu 0 punktów </w:t>
      </w:r>
      <w:r w:rsidR="00EA6979" w:rsidRPr="0053417A">
        <w:rPr>
          <w:rFonts w:ascii="Times New Roman" w:hAnsi="Times New Roman"/>
          <w:sz w:val="24"/>
          <w:szCs w:val="24"/>
        </w:rPr>
        <w:t>w przypadku niespełnienia kryterium, albo</w:t>
      </w:r>
    </w:p>
    <w:p w:rsidR="00EA6979"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EA6979" w:rsidRPr="0053417A">
        <w:rPr>
          <w:rFonts w:ascii="Times New Roman" w:hAnsi="Times New Roman"/>
          <w:sz w:val="24"/>
          <w:szCs w:val="24"/>
        </w:rPr>
        <w:t>rzyznaniu</w:t>
      </w:r>
      <w:r w:rsidR="00BA4518">
        <w:rPr>
          <w:rFonts w:ascii="Times New Roman" w:hAnsi="Times New Roman"/>
          <w:sz w:val="24"/>
          <w:szCs w:val="24"/>
        </w:rPr>
        <w:t xml:space="preserve"> bezwarunkowych</w:t>
      </w:r>
      <w:r w:rsidR="00EA6979" w:rsidRPr="0053417A">
        <w:rPr>
          <w:rFonts w:ascii="Times New Roman" w:hAnsi="Times New Roman"/>
          <w:sz w:val="24"/>
          <w:szCs w:val="24"/>
        </w:rPr>
        <w:t xml:space="preserve"> punktów w ramach dopuszczonych limitów</w:t>
      </w:r>
      <w:r w:rsidR="00BA4518" w:rsidRPr="00790893">
        <w:rPr>
          <w:rFonts w:ascii="Times New Roman" w:hAnsi="Times New Roman"/>
          <w:sz w:val="24"/>
          <w:szCs w:val="24"/>
        </w:rPr>
        <w:t xml:space="preserve"> wyznaczonych maksymalną liczb</w:t>
      </w:r>
      <w:r w:rsidR="00BA4518">
        <w:rPr>
          <w:rFonts w:ascii="Times New Roman" w:hAnsi="Times New Roman"/>
          <w:sz w:val="24"/>
          <w:szCs w:val="24"/>
        </w:rPr>
        <w:t>ą</w:t>
      </w:r>
      <w:r w:rsidR="00EA6979" w:rsidRPr="0053417A">
        <w:rPr>
          <w:rFonts w:ascii="Times New Roman" w:hAnsi="Times New Roman"/>
          <w:sz w:val="24"/>
          <w:szCs w:val="24"/>
        </w:rPr>
        <w:t xml:space="preserve"> punktów, które można uzyskać w zależności od oceny spełnienia danego kryterium.</w:t>
      </w:r>
      <w:r w:rsidR="00BA4518">
        <w:rPr>
          <w:rFonts w:ascii="Times New Roman" w:hAnsi="Times New Roman"/>
          <w:sz w:val="24"/>
          <w:szCs w:val="24"/>
        </w:rPr>
        <w:t xml:space="preserve"> </w:t>
      </w:r>
    </w:p>
    <w:p w:rsidR="00EA6979" w:rsidRPr="00CC6287" w:rsidRDefault="00EA6979" w:rsidP="00350707">
      <w:pPr>
        <w:pStyle w:val="Nagwek3"/>
        <w:spacing w:line="276" w:lineRule="auto"/>
        <w:ind w:left="709" w:hanging="709"/>
      </w:pPr>
      <w:r w:rsidRPr="00790893">
        <w:t xml:space="preserve">Dodatkowo na etapie oceny merytorycznej występuje możliwość warunkowej oceny danego kryterium, która dotyczy wybranych kryteriów horyzontalnych oraz </w:t>
      </w:r>
      <w:r w:rsidR="00FB3C27">
        <w:t xml:space="preserve">wybranych </w:t>
      </w:r>
      <w:r w:rsidRPr="00CC6287">
        <w:t>kryteriów ogólnych merytorycznych – punktowych. Warunkowość oceny danego kryterium wskazana jest w definicji danego kryterium.</w:t>
      </w:r>
    </w:p>
    <w:p w:rsidR="00EA6979" w:rsidRPr="006C6F50" w:rsidRDefault="00EA6979" w:rsidP="00350707">
      <w:pPr>
        <w:pStyle w:val="Nagwek3"/>
        <w:spacing w:line="276" w:lineRule="auto"/>
        <w:ind w:left="709" w:hanging="709"/>
      </w:pPr>
      <w:r w:rsidRPr="006C6F50">
        <w:t>Ocena warunkowa oznacza, iż oceniający mogą:</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w</w:t>
      </w:r>
      <w:r w:rsidR="00EA6979" w:rsidRPr="0053417A">
        <w:rPr>
          <w:rFonts w:ascii="Times New Roman" w:hAnsi="Times New Roman"/>
          <w:sz w:val="24"/>
          <w:szCs w:val="24"/>
        </w:rPr>
        <w:t xml:space="preserve"> przypadku warunkowego kryterium zerojedynkowego – uznać dane kryterium za spełnione warunkowo i skierować projekt do negocjacji z zastrzeżeniem </w:t>
      </w:r>
      <w:r w:rsidR="00EA6979" w:rsidRPr="007E1098">
        <w:rPr>
          <w:rFonts w:ascii="Times New Roman" w:hAnsi="Times New Roman"/>
          <w:sz w:val="24"/>
          <w:szCs w:val="24"/>
        </w:rPr>
        <w:t>pkt</w:t>
      </w:r>
      <w:r w:rsidR="00F53629" w:rsidRPr="007E1098">
        <w:rPr>
          <w:rFonts w:ascii="Times New Roman" w:hAnsi="Times New Roman"/>
          <w:sz w:val="24"/>
          <w:szCs w:val="24"/>
        </w:rPr>
        <w:t xml:space="preserve"> 4.3.2</w:t>
      </w:r>
      <w:r w:rsidR="00A900D1" w:rsidRPr="007E1098">
        <w:rPr>
          <w:rFonts w:ascii="Times New Roman" w:hAnsi="Times New Roman"/>
          <w:sz w:val="24"/>
          <w:szCs w:val="24"/>
        </w:rPr>
        <w:t>1</w:t>
      </w:r>
      <w:r w:rsidR="00EA6979" w:rsidRPr="0053417A">
        <w:rPr>
          <w:rFonts w:ascii="Times New Roman" w:hAnsi="Times New Roman"/>
          <w:sz w:val="24"/>
          <w:szCs w:val="24"/>
        </w:rPr>
        <w:t>;</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w</w:t>
      </w:r>
      <w:r w:rsidR="00EA6979" w:rsidRPr="0053417A">
        <w:rPr>
          <w:rFonts w:ascii="Times New Roman" w:hAnsi="Times New Roman"/>
          <w:sz w:val="24"/>
          <w:szCs w:val="24"/>
        </w:rPr>
        <w:t xml:space="preserve"> przypadku warunkowego kryterium punktowego – </w:t>
      </w:r>
      <w:r w:rsidR="00FB3C27">
        <w:rPr>
          <w:rFonts w:ascii="Times New Roman" w:hAnsi="Times New Roman"/>
          <w:sz w:val="24"/>
          <w:szCs w:val="24"/>
        </w:rPr>
        <w:t xml:space="preserve">oprócz przyznania punktów bezwarunkowych, </w:t>
      </w:r>
      <w:r w:rsidR="00EA6979" w:rsidRPr="0053417A">
        <w:rPr>
          <w:rFonts w:ascii="Times New Roman" w:hAnsi="Times New Roman"/>
          <w:sz w:val="24"/>
          <w:szCs w:val="24"/>
        </w:rPr>
        <w:t>warunkowo przyznać</w:t>
      </w:r>
      <w:r w:rsidR="00FB3C27">
        <w:rPr>
          <w:rFonts w:ascii="Times New Roman" w:hAnsi="Times New Roman"/>
          <w:sz w:val="24"/>
          <w:szCs w:val="24"/>
        </w:rPr>
        <w:t xml:space="preserve"> dodatkowe</w:t>
      </w:r>
      <w:r w:rsidR="00EA6979" w:rsidRPr="0053417A">
        <w:rPr>
          <w:rFonts w:ascii="Times New Roman" w:hAnsi="Times New Roman"/>
          <w:sz w:val="24"/>
          <w:szCs w:val="24"/>
        </w:rPr>
        <w:t xml:space="preserve"> </w:t>
      </w:r>
      <w:r w:rsidR="00FB3C27" w:rsidRPr="00790893">
        <w:rPr>
          <w:rFonts w:ascii="Times New Roman" w:hAnsi="Times New Roman"/>
          <w:sz w:val="24"/>
          <w:szCs w:val="24"/>
        </w:rPr>
        <w:t>punkt</w:t>
      </w:r>
      <w:r w:rsidR="00FB3C27">
        <w:rPr>
          <w:rFonts w:ascii="Times New Roman" w:hAnsi="Times New Roman"/>
          <w:sz w:val="24"/>
          <w:szCs w:val="24"/>
        </w:rPr>
        <w:t>y</w:t>
      </w:r>
      <w:r w:rsidR="00EA6979" w:rsidRPr="0053417A">
        <w:rPr>
          <w:rFonts w:ascii="Times New Roman" w:hAnsi="Times New Roman"/>
          <w:sz w:val="24"/>
          <w:szCs w:val="24"/>
        </w:rPr>
        <w:t xml:space="preserve"> za spełnienie danego kryterium i skierować projekt do negocjacji z zastrzeżeniem </w:t>
      </w:r>
      <w:r w:rsidR="00EA6979" w:rsidRPr="007E1098">
        <w:rPr>
          <w:rFonts w:ascii="Times New Roman" w:hAnsi="Times New Roman"/>
          <w:sz w:val="24"/>
          <w:szCs w:val="24"/>
        </w:rPr>
        <w:t>pkt</w:t>
      </w:r>
      <w:r w:rsidR="00F53629" w:rsidRPr="007E1098">
        <w:rPr>
          <w:rFonts w:ascii="Times New Roman" w:hAnsi="Times New Roman"/>
          <w:sz w:val="24"/>
          <w:szCs w:val="24"/>
        </w:rPr>
        <w:t xml:space="preserve"> 4.3.2</w:t>
      </w:r>
      <w:r w:rsidR="00A900D1" w:rsidRPr="007E1098">
        <w:rPr>
          <w:rFonts w:ascii="Times New Roman" w:hAnsi="Times New Roman"/>
          <w:sz w:val="24"/>
          <w:szCs w:val="24"/>
        </w:rPr>
        <w:t>1</w:t>
      </w:r>
      <w:r w:rsidR="00EA6979" w:rsidRPr="007E1098">
        <w:rPr>
          <w:rFonts w:ascii="Times New Roman" w:hAnsi="Times New Roman"/>
          <w:sz w:val="24"/>
          <w:szCs w:val="24"/>
        </w:rPr>
        <w:t>.</w:t>
      </w:r>
    </w:p>
    <w:p w:rsidR="00D30FAE" w:rsidRPr="00774C2A" w:rsidRDefault="00D30FAE" w:rsidP="00350707">
      <w:pPr>
        <w:pStyle w:val="Nagwek3"/>
        <w:spacing w:line="276" w:lineRule="auto"/>
        <w:ind w:left="709" w:hanging="709"/>
      </w:pPr>
      <w:r w:rsidRPr="0053417A">
        <w:t xml:space="preserve">Ocena merytoryczna wniosku o dofinansowanie projektu konkursowego dokonywana jest w oparciu o </w:t>
      </w:r>
      <w:r w:rsidR="00226D04" w:rsidRPr="00774C2A">
        <w:rPr>
          <w:i/>
        </w:rPr>
        <w:t>K</w:t>
      </w:r>
      <w:r w:rsidRPr="0053417A">
        <w:rPr>
          <w:i/>
        </w:rPr>
        <w:t xml:space="preserve">artę oceny merytorycznej wniosku o dofinansowanie projektu współfinansowanego ze środków EFS w ramach RPO WP 2014-2020 </w:t>
      </w:r>
      <w:r w:rsidRPr="0053417A">
        <w:t xml:space="preserve">(załącznik </w:t>
      </w:r>
      <w:r w:rsidR="00226D04" w:rsidRPr="00774C2A">
        <w:t>5</w:t>
      </w:r>
      <w:r w:rsidRPr="0053417A">
        <w:t xml:space="preserve"> do Regulaminu)</w:t>
      </w:r>
      <w:r w:rsidRPr="00774C2A">
        <w:t>.</w:t>
      </w:r>
    </w:p>
    <w:p w:rsidR="0058280D" w:rsidRPr="0053417A" w:rsidRDefault="00D30FAE" w:rsidP="00350707">
      <w:pPr>
        <w:pStyle w:val="Nagwek3"/>
        <w:spacing w:line="276" w:lineRule="auto"/>
        <w:ind w:left="709" w:hanging="709"/>
      </w:pPr>
      <w:r w:rsidRPr="0053417A">
        <w:t xml:space="preserve">W przypadku gdy oceniający stwierdzi, że wniosek nie spełnia </w:t>
      </w:r>
      <w:r w:rsidR="00A900D1">
        <w:t xml:space="preserve">wymogów formalnych i/lub </w:t>
      </w:r>
      <w:r w:rsidRPr="0053417A">
        <w:t xml:space="preserve">ogólnych kryteriów formalnych bądź specyficznych kryteriów dostępu, których ocena dokonywana była </w:t>
      </w:r>
      <w:r w:rsidR="00A900D1">
        <w:t xml:space="preserve">podczas weryfikacji wymogów formalnych i/lub </w:t>
      </w:r>
      <w:r w:rsidRPr="0053417A">
        <w:t>na etapie oceny formalnej</w:t>
      </w:r>
      <w:r w:rsidR="00A900D1">
        <w:t>,</w:t>
      </w:r>
      <w:r w:rsidRPr="0053417A">
        <w:t xml:space="preserve"> wniosek </w:t>
      </w:r>
      <w:r w:rsidR="00A900D1">
        <w:t>skierowany zostanie do ponownej weryfikacji wymogów formalnych i/lub oceny formalnej</w:t>
      </w:r>
      <w:r w:rsidRPr="0053417A">
        <w:t xml:space="preserve">. </w:t>
      </w:r>
    </w:p>
    <w:p w:rsidR="00D30FAE" w:rsidRPr="0053417A" w:rsidRDefault="00541147" w:rsidP="00350707">
      <w:pPr>
        <w:pStyle w:val="Nagwek3"/>
        <w:spacing w:line="276" w:lineRule="auto"/>
        <w:ind w:left="709" w:hanging="709"/>
      </w:pPr>
      <w:r w:rsidRPr="0053417A">
        <w:t xml:space="preserve">Oceniający dokonuje oceny spełnienia przez projekt wszystkich kryteriów horyzontalnych i stwierdza czy poszczególne kryteria są spełnione, warunkowo spełnione albo niespełnione. </w:t>
      </w:r>
      <w:r w:rsidR="00D30FAE" w:rsidRPr="0053417A">
        <w:t>Spełnienie każdego z kryteriów horyzontalnych jest konieczne do przyznania dofinansowania.</w:t>
      </w:r>
    </w:p>
    <w:p w:rsidR="00541147" w:rsidRPr="0053417A" w:rsidRDefault="00541147" w:rsidP="00350707">
      <w:pPr>
        <w:pStyle w:val="Nagwek3"/>
        <w:spacing w:line="276" w:lineRule="auto"/>
        <w:ind w:left="709" w:hanging="709"/>
      </w:pPr>
      <w:r w:rsidRPr="0053417A">
        <w:t xml:space="preserve">W ramach niniejszego konkursu </w:t>
      </w:r>
      <w:r w:rsidR="00A900D1">
        <w:t>obowiązują</w:t>
      </w:r>
      <w:r w:rsidRPr="0053417A">
        <w:t xml:space="preserve"> następujące kryteria </w:t>
      </w:r>
      <w:r w:rsidR="009B278C">
        <w:t>oceny</w:t>
      </w:r>
      <w:r w:rsidRPr="0053417A">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092"/>
        <w:gridCol w:w="5103"/>
        <w:gridCol w:w="1843"/>
      </w:tblGrid>
      <w:tr w:rsidR="000B6858" w:rsidRPr="00790893" w:rsidTr="0053417A">
        <w:trPr>
          <w:trHeight w:val="545"/>
          <w:jc w:val="center"/>
        </w:trPr>
        <w:tc>
          <w:tcPr>
            <w:tcW w:w="10598" w:type="dxa"/>
            <w:gridSpan w:val="4"/>
            <w:shd w:val="clear" w:color="auto" w:fill="D9D9D9"/>
            <w:vAlign w:val="center"/>
          </w:tcPr>
          <w:p w:rsidR="000B6858" w:rsidRPr="0053417A" w:rsidRDefault="000B6858"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Kryteria ogólne horyzontalne</w:t>
            </w:r>
          </w:p>
        </w:tc>
      </w:tr>
      <w:tr w:rsidR="00D30FAE" w:rsidRPr="0053417A" w:rsidTr="0053417A">
        <w:trPr>
          <w:trHeight w:val="545"/>
          <w:jc w:val="center"/>
        </w:trPr>
        <w:tc>
          <w:tcPr>
            <w:tcW w:w="560" w:type="dxa"/>
            <w:shd w:val="clear" w:color="auto" w:fill="FFFFFF"/>
            <w:vAlign w:val="center"/>
          </w:tcPr>
          <w:p w:rsidR="00D30FAE" w:rsidRPr="0053417A" w:rsidRDefault="00D30FAE" w:rsidP="00BE252F">
            <w:pPr>
              <w:widowControl/>
              <w:adjustRightInd/>
              <w:spacing w:before="0" w:line="240" w:lineRule="auto"/>
              <w:ind w:hanging="13"/>
              <w:jc w:val="center"/>
              <w:textAlignment w:val="auto"/>
              <w:rPr>
                <w:rFonts w:ascii="Times New Roman" w:hAnsi="Times New Roman"/>
                <w:sz w:val="18"/>
                <w:szCs w:val="18"/>
              </w:rPr>
            </w:pPr>
            <w:r w:rsidRPr="0053417A">
              <w:rPr>
                <w:rFonts w:ascii="Times New Roman" w:hAnsi="Times New Roman"/>
                <w:sz w:val="18"/>
                <w:szCs w:val="18"/>
              </w:rPr>
              <w:t>Lp.</w:t>
            </w:r>
          </w:p>
        </w:tc>
        <w:tc>
          <w:tcPr>
            <w:tcW w:w="3092"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Nazwa kryterium</w:t>
            </w:r>
          </w:p>
        </w:tc>
        <w:tc>
          <w:tcPr>
            <w:tcW w:w="5103"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Definicja / wyjaśnienie</w:t>
            </w:r>
          </w:p>
        </w:tc>
        <w:tc>
          <w:tcPr>
            <w:tcW w:w="1843" w:type="dxa"/>
            <w:shd w:val="clear" w:color="auto" w:fill="FFFFFF"/>
            <w:vAlign w:val="center"/>
          </w:tcPr>
          <w:p w:rsidR="00D30FAE" w:rsidRPr="00774C2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WARUNKOWO</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jc w:val="left"/>
              <w:textAlignment w:val="auto"/>
              <w:rPr>
                <w:rFonts w:ascii="Times New Roman" w:hAnsi="Times New Roman"/>
                <w:b/>
                <w:sz w:val="18"/>
                <w:szCs w:val="18"/>
              </w:rPr>
            </w:pPr>
            <w:r w:rsidRPr="0053417A">
              <w:rPr>
                <w:rFonts w:ascii="Times New Roman" w:hAnsi="Times New Roman"/>
                <w:b/>
                <w:sz w:val="18"/>
                <w:szCs w:val="18"/>
              </w:rPr>
              <w:t>1.</w:t>
            </w:r>
          </w:p>
        </w:tc>
        <w:tc>
          <w:tcPr>
            <w:tcW w:w="3092" w:type="dxa"/>
            <w:vAlign w:val="center"/>
          </w:tcPr>
          <w:p w:rsidR="00D30FAE" w:rsidRPr="0053417A" w:rsidRDefault="00D30FAE" w:rsidP="00BE252F">
            <w:pPr>
              <w:spacing w:before="0" w:line="240" w:lineRule="auto"/>
              <w:jc w:val="left"/>
              <w:rPr>
                <w:rFonts w:ascii="Times New Roman" w:eastAsia="Calibri" w:hAnsi="Times New Roman"/>
                <w:b/>
                <w:color w:val="000000"/>
                <w:sz w:val="18"/>
                <w:szCs w:val="18"/>
              </w:rPr>
            </w:pPr>
            <w:r w:rsidRPr="0053417A">
              <w:rPr>
                <w:rFonts w:ascii="Times New Roman" w:eastAsia="Calibri" w:hAnsi="Times New Roman"/>
                <w:b/>
                <w:color w:val="000000"/>
                <w:sz w:val="18"/>
                <w:szCs w:val="18"/>
              </w:rPr>
              <w:t>Projekt jest zgodny z właściwymi politykami i zasadami unijnymi (w tym: polityką równości szans kobiet i mężczyzn, polityką równości szans i niedyskryminacji i koncepcją zrównoważonego rozwoju) oraz prawodawstwem unijnym</w:t>
            </w:r>
          </w:p>
        </w:tc>
        <w:tc>
          <w:tcPr>
            <w:tcW w:w="5103"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projektu z właściwymi politykami i zasadami unijnymi, w tym w szczególności z:</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Zasadą równości szans kobiet i mężczyzn,</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Zasadą równości szans i niedyskryminacji, w tym dostępności dla osób z niepełnosprawnościami, </w:t>
            </w:r>
          </w:p>
          <w:p w:rsidR="00D30FAE" w:rsidRPr="0053417A" w:rsidRDefault="00D30FAE" w:rsidP="0053248E">
            <w:pPr>
              <w:widowControl/>
              <w:numPr>
                <w:ilvl w:val="0"/>
                <w:numId w:val="16"/>
              </w:numPr>
              <w:autoSpaceDE w:val="0"/>
              <w:autoSpaceDN w:val="0"/>
              <w:adjustRightInd/>
              <w:spacing w:before="0" w:line="240" w:lineRule="auto"/>
              <w:ind w:left="517"/>
              <w:contextualSpacing/>
              <w:textAlignment w:val="auto"/>
              <w:rPr>
                <w:rFonts w:ascii="Times New Roman" w:hAnsi="Times New Roman"/>
                <w:sz w:val="18"/>
                <w:szCs w:val="18"/>
                <w:lang w:eastAsia="en-US"/>
              </w:rPr>
            </w:pPr>
            <w:r w:rsidRPr="0053417A">
              <w:rPr>
                <w:rFonts w:ascii="Times New Roman" w:hAnsi="Times New Roman"/>
                <w:color w:val="000000"/>
                <w:sz w:val="18"/>
                <w:szCs w:val="18"/>
                <w:lang w:eastAsia="en-US"/>
              </w:rPr>
              <w:t xml:space="preserve">Zasadą zrównoważonego rozwoju.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Kryterium ma na celu zapewnienie, że realizowany projekt będzie zgodny z 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Ocena spełnienia zasady równości szans kobiet i mężczyzn odbywać się będzie w oparciu o standard minimum</w:t>
            </w:r>
            <w:r w:rsidR="009B278C">
              <w:rPr>
                <w:rFonts w:ascii="Times New Roman" w:eastAsia="Calibri" w:hAnsi="Times New Roman"/>
                <w:sz w:val="18"/>
                <w:szCs w:val="18"/>
              </w:rPr>
              <w:t>.</w:t>
            </w:r>
            <w:r w:rsidRPr="0053417A">
              <w:rPr>
                <w:rFonts w:ascii="Times New Roman" w:eastAsia="Calibri" w:hAnsi="Times New Roman"/>
                <w:sz w:val="18"/>
                <w:szCs w:val="18"/>
              </w:rPr>
              <w:t xml:space="preserve">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równości szans kobiet i mężczyzn </w:t>
            </w:r>
            <w:r w:rsidRPr="0053417A">
              <w:rPr>
                <w:rFonts w:ascii="Times New Roman" w:eastAsia="Calibri" w:hAnsi="Times New Roman"/>
                <w:sz w:val="18"/>
                <w:szCs w:val="18"/>
              </w:rPr>
              <w:br/>
            </w:r>
            <w:r w:rsidRPr="0053417A">
              <w:rPr>
                <w:rFonts w:ascii="Times New Roman" w:eastAsia="Calibri" w:hAnsi="Times New Roman"/>
                <w:b/>
                <w:sz w:val="18"/>
                <w:szCs w:val="18"/>
              </w:rPr>
              <w:t>nie podlega ocenie warunkowej</w:t>
            </w:r>
            <w:r w:rsidR="0058280D" w:rsidRPr="00774C2A">
              <w:rPr>
                <w:rFonts w:ascii="Times New Roman" w:eastAsia="Calibri" w:hAnsi="Times New Roman"/>
                <w:b/>
                <w:sz w:val="18"/>
                <w:szCs w:val="18"/>
              </w:rPr>
              <w:t>.</w:t>
            </w:r>
          </w:p>
          <w:p w:rsidR="00D30FAE" w:rsidRPr="0053417A" w:rsidRDefault="00D30FAE" w:rsidP="00BE252F">
            <w:pPr>
              <w:spacing w:before="0" w:line="240" w:lineRule="auto"/>
              <w:rPr>
                <w:rFonts w:ascii="Times New Roman" w:eastAsia="Calibri" w:hAnsi="Times New Roman"/>
                <w:color w:val="000000"/>
                <w:sz w:val="18"/>
                <w:szCs w:val="18"/>
              </w:rPr>
            </w:pPr>
            <w:r w:rsidRPr="0053417A">
              <w:rPr>
                <w:rFonts w:ascii="Times New Roman" w:eastAsia="Calibri" w:hAnsi="Times New Roman"/>
                <w:sz w:val="18"/>
                <w:szCs w:val="18"/>
              </w:rPr>
              <w:t xml:space="preserve">Weryfikacja </w:t>
            </w:r>
            <w:r w:rsidRPr="0053417A">
              <w:rPr>
                <w:rFonts w:ascii="Times New Roman" w:eastAsia="Calibri" w:hAnsi="Times New Roman"/>
                <w:color w:val="000000"/>
                <w:sz w:val="18"/>
                <w:szCs w:val="18"/>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53417A">
              <w:rPr>
                <w:rFonts w:ascii="Times New Roman" w:eastAsia="Calibri" w:hAnsi="Times New Roman"/>
                <w:b/>
                <w:color w:val="000000"/>
                <w:sz w:val="18"/>
                <w:szCs w:val="18"/>
              </w:rPr>
              <w:t>pozytywny wpływ</w:t>
            </w:r>
            <w:r w:rsidRPr="0053417A">
              <w:rPr>
                <w:rFonts w:ascii="Times New Roman" w:eastAsia="Calibri" w:hAnsi="Times New Roman"/>
                <w:color w:val="000000"/>
                <w:sz w:val="18"/>
                <w:szCs w:val="18"/>
              </w:rPr>
              <w:t xml:space="preserve"> na realizację zasady dostępności dla osób z niepełnosprawnościami.</w:t>
            </w:r>
          </w:p>
          <w:p w:rsidR="00D30FAE" w:rsidRPr="0053417A" w:rsidRDefault="00D30FAE" w:rsidP="00BE252F">
            <w:pPr>
              <w:widowControl/>
              <w:adjustRightInd/>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b/>
                <w:color w:val="000000"/>
                <w:sz w:val="18"/>
                <w:szCs w:val="18"/>
              </w:rPr>
              <w:t>Ocena spełnienia Zasady równości szans i niedyskryminacji, w tym dostępności dla osób z niepełnosprawnościami podlega ocenie warunkowej</w:t>
            </w:r>
            <w:r w:rsidRPr="0053417A">
              <w:rPr>
                <w:rFonts w:ascii="Times New Roman" w:eastAsia="Calibri" w:hAnsi="Times New Roman"/>
                <w:color w:val="000000"/>
                <w:sz w:val="18"/>
                <w:szCs w:val="18"/>
              </w:rPr>
              <w:t xml:space="preserve"> z zastrzeżeniem, iż pominięcie we wniosku kwestii dotyczącej zasady niedyskryminacji nie pozwala uznać kryterium za spełnione warunkowo – takie projekty zostaną odrzucone. Ewentualna ocena warunkowa może dotyczyć wyłącznie projektów mających pozytywny wpływ na realizację zasady dostępności dla osób z niepełnosprawnościami w postaci zawartych we wniosku o dofinansowanie informacji odnoszących się do tego kryterium, które – zdaniem oceniających – należy jedynie uzupełnić.</w:t>
            </w:r>
          </w:p>
          <w:p w:rsidR="00D30FAE" w:rsidRPr="0053417A" w:rsidRDefault="00D30FAE" w:rsidP="00BE252F">
            <w:pPr>
              <w:spacing w:before="0" w:line="240" w:lineRule="auto"/>
              <w:rPr>
                <w:rFonts w:ascii="Times New Roman" w:eastAsia="Calibri" w:hAnsi="Times New Roman"/>
                <w:color w:val="000000"/>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zrównoważonego rozwoju </w:t>
            </w:r>
            <w:r w:rsidRPr="0053417A">
              <w:rPr>
                <w:rFonts w:ascii="Times New Roman" w:eastAsia="Calibri" w:hAnsi="Times New Roman"/>
                <w:b/>
                <w:sz w:val="18"/>
                <w:szCs w:val="18"/>
              </w:rPr>
              <w:t>nie podlega ocenie warunkowej</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sz w:val="18"/>
                <w:szCs w:val="18"/>
              </w:rPr>
              <w:t>Kryterium zostanie zweryfikowane na podstawie zapisów wniosku o dofinansowanie projektu.</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vertAlign w:val="superscript"/>
              </w:rPr>
            </w:pPr>
            <w:r w:rsidRPr="0053417A">
              <w:rPr>
                <w:rFonts w:ascii="Times New Roman" w:hAnsi="Times New Roman"/>
                <w:b/>
                <w:smallCaps/>
                <w:kern w:val="24"/>
                <w:sz w:val="18"/>
                <w:szCs w:val="18"/>
              </w:rPr>
              <w:t>WARUNKOWO</w:t>
            </w:r>
            <w:r w:rsidRPr="0053417A">
              <w:rPr>
                <w:rFonts w:ascii="Times New Roman" w:hAnsi="Times New Roman"/>
                <w:bCs/>
                <w:sz w:val="18"/>
                <w:szCs w:val="18"/>
              </w:rPr>
              <w:t>*</w:t>
            </w:r>
          </w:p>
          <w:p w:rsidR="00D30FAE" w:rsidRPr="0053417A" w:rsidRDefault="00D30FAE" w:rsidP="00BE252F">
            <w:pPr>
              <w:spacing w:before="0" w:line="240" w:lineRule="auto"/>
              <w:jc w:val="center"/>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negocjacji</w:t>
            </w:r>
          </w:p>
          <w:p w:rsidR="00D30FAE" w:rsidRPr="0053417A" w:rsidRDefault="00D30FAE" w:rsidP="00BE252F">
            <w:pPr>
              <w:spacing w:before="0" w:line="240" w:lineRule="auto"/>
              <w:jc w:val="center"/>
              <w:rPr>
                <w:rFonts w:ascii="Times New Roman" w:eastAsia="Calibri" w:hAnsi="Times New Roman"/>
                <w:sz w:val="18"/>
                <w:szCs w:val="18"/>
              </w:rPr>
            </w:pPr>
            <w:r w:rsidRPr="0053417A">
              <w:rPr>
                <w:rFonts w:ascii="Times New Roman" w:hAnsi="Times New Roman"/>
                <w:bCs/>
                <w:sz w:val="18"/>
                <w:szCs w:val="18"/>
              </w:rPr>
              <w:t>*</w:t>
            </w:r>
            <w:r w:rsidRPr="0053417A">
              <w:rPr>
                <w:rFonts w:ascii="Times New Roman" w:eastAsia="Calibri" w:hAnsi="Times New Roman"/>
                <w:color w:val="000000"/>
                <w:sz w:val="18"/>
                <w:szCs w:val="18"/>
              </w:rPr>
              <w:t>W</w:t>
            </w:r>
            <w:r w:rsidRPr="0053417A">
              <w:rPr>
                <w:rFonts w:ascii="Times New Roman" w:eastAsia="Calibri" w:hAnsi="Times New Roman"/>
                <w:sz w:val="18"/>
                <w:szCs w:val="18"/>
              </w:rPr>
              <w:t xml:space="preserve">arunkowość oceny kryterium ma zastosowanie wyłącznie do oceny </w:t>
            </w:r>
            <w:r w:rsidRPr="0053417A">
              <w:rPr>
                <w:rFonts w:ascii="Times New Roman" w:eastAsia="Calibri" w:hAnsi="Times New Roman"/>
                <w:color w:val="000000"/>
                <w:sz w:val="18"/>
                <w:szCs w:val="18"/>
              </w:rPr>
              <w:t>Zasady równości szans i niedyskryminacji, w tym dostępności dla osób z niepełnosprawnościami.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1051"/>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2.</w:t>
            </w:r>
          </w:p>
        </w:tc>
        <w:tc>
          <w:tcPr>
            <w:tcW w:w="3092" w:type="dxa"/>
            <w:vAlign w:val="center"/>
          </w:tcPr>
          <w:p w:rsidR="00D30FAE" w:rsidRPr="0053417A" w:rsidRDefault="00226D04"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774C2A">
              <w:rPr>
                <w:rFonts w:ascii="Times New Roman" w:eastAsia="Calibri" w:hAnsi="Times New Roman"/>
                <w:b/>
                <w:color w:val="000000"/>
                <w:sz w:val="18"/>
                <w:szCs w:val="18"/>
              </w:rPr>
              <w:t>Projekt jest zgodny z</w:t>
            </w:r>
            <w:r w:rsidRPr="007E56C7">
              <w:rPr>
                <w:rFonts w:ascii="Times New Roman" w:eastAsia="Calibri" w:hAnsi="Times New Roman"/>
                <w:b/>
                <w:color w:val="000000"/>
                <w:sz w:val="18"/>
                <w:szCs w:val="18"/>
              </w:rPr>
              <w:t> </w:t>
            </w:r>
            <w:r w:rsidR="00D30FAE" w:rsidRPr="0053417A">
              <w:rPr>
                <w:rFonts w:ascii="Times New Roman" w:eastAsia="Calibri" w:hAnsi="Times New Roman"/>
                <w:b/>
                <w:color w:val="000000"/>
                <w:sz w:val="18"/>
                <w:szCs w:val="18"/>
              </w:rPr>
              <w:t>prawodawstwem krajowym, w tym przepisami dotyczącymi pomocy publicznej.</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z prawodawstwem krajowym, w tym z przepisami dotyczącymi pomocy publicznej.</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3.</w:t>
            </w:r>
          </w:p>
        </w:tc>
        <w:tc>
          <w:tcPr>
            <w:tcW w:w="3092" w:type="dxa"/>
            <w:vAlign w:val="center"/>
          </w:tcPr>
          <w:p w:rsidR="00D30FAE" w:rsidRPr="0053417A" w:rsidRDefault="00D30FAE"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jest zgodny z RPO WP 2014</w:t>
            </w:r>
            <w:r w:rsidR="00226D04" w:rsidRPr="00774C2A">
              <w:rPr>
                <w:rFonts w:ascii="Times New Roman" w:eastAsia="Calibri" w:hAnsi="Times New Roman"/>
                <w:b/>
                <w:bCs/>
                <w:color w:val="000000"/>
                <w:sz w:val="18"/>
                <w:szCs w:val="18"/>
              </w:rPr>
              <w:t>-2020, SZOOP RPO WP 2014-2020 i</w:t>
            </w:r>
            <w:r w:rsidR="00226D04" w:rsidRPr="007E56C7">
              <w:rPr>
                <w:rFonts w:ascii="Times New Roman" w:eastAsia="Calibri" w:hAnsi="Times New Roman"/>
                <w:b/>
                <w:bCs/>
                <w:color w:val="000000"/>
                <w:sz w:val="18"/>
                <w:szCs w:val="18"/>
              </w:rPr>
              <w:t> </w:t>
            </w:r>
            <w:r w:rsidRPr="0053417A">
              <w:rPr>
                <w:rFonts w:ascii="Times New Roman" w:eastAsia="Calibri" w:hAnsi="Times New Roman"/>
                <w:b/>
                <w:bCs/>
                <w:color w:val="000000"/>
                <w:sz w:val="18"/>
                <w:szCs w:val="18"/>
              </w:rPr>
              <w:t>właściwymi wytycznymi RPO WP 2014-2020.</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Ocenie podlega zgodność projektu z Regionalnym Programem Operacyjnym Województwa Podkarpackiego na lata 2014-2020, Szczegółowym Opisem Osi Priorytetowych RPO WP 2014-2020 oraz właściwymi wytycznymi horyzontalnymi lub programowymi w tym czy p</w:t>
            </w:r>
            <w:r w:rsidRPr="0053417A">
              <w:rPr>
                <w:rFonts w:ascii="Times New Roman" w:hAnsi="Times New Roman"/>
                <w:bCs/>
                <w:sz w:val="18"/>
                <w:szCs w:val="18"/>
              </w:rPr>
              <w:t xml:space="preserve">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grupy docelowej</w:t>
            </w:r>
            <w:r w:rsidRPr="0053417A">
              <w:rPr>
                <w:rFonts w:ascii="Times New Roman" w:hAnsi="Times New Roman"/>
                <w:bCs/>
                <w:sz w:val="18"/>
                <w:szCs w:val="18"/>
              </w:rPr>
              <w:t xml:space="preserve"> oraz czy projekt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formy wsparcia</w:t>
            </w:r>
            <w:r w:rsidRPr="0053417A">
              <w:rPr>
                <w:rFonts w:ascii="Times New Roman" w:hAnsi="Times New Roman"/>
                <w:bCs/>
                <w:sz w:val="18"/>
                <w:szCs w:val="18"/>
              </w:rPr>
              <w:t>.</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p>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4.</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skierowany jest do grup docelowych pochodzących z obszaru województwa podkarpackiego.</w:t>
            </w:r>
          </w:p>
        </w:tc>
        <w:tc>
          <w:tcPr>
            <w:tcW w:w="5103" w:type="dxa"/>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prawidłowość skierowania wsparcia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4536"/>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5.</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Zakres finansowy projektu spełnia kryteria kwalifikowalności.</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Ocenie podlega zgodność zakresu finansowego projektu z kryteriami kwalifikowalności, w tym w szczególności czy:</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w:t>
            </w:r>
            <w:r w:rsidRPr="0053417A">
              <w:rPr>
                <w:rFonts w:ascii="Times New Roman" w:eastAsia="Calibri" w:hAnsi="Times New Roman"/>
                <w:color w:val="000000"/>
                <w:sz w:val="18"/>
                <w:szCs w:val="18"/>
                <w:vertAlign w:val="superscript"/>
              </w:rPr>
              <w:footnoteReference w:id="7"/>
            </w:r>
            <w:r w:rsidRPr="0053417A">
              <w:rPr>
                <w:rFonts w:ascii="Times New Roman" w:eastAsia="Calibri" w:hAnsi="Times New Roman"/>
                <w:color w:val="000000"/>
                <w:sz w:val="18"/>
                <w:szCs w:val="18"/>
              </w:rPr>
              <w:t xml:space="preserve"> dotyczącymi maksymalnej i minimalnej wartości projektu,</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wymaganego wkładu własnego beneficjenta,</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zakupionych środków trwałych,</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wydatków kwalifikowanych w zakresie cross-financingu,</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wydatków związanych z zakupem sprzętu/doposażenia (włączając cross-financing),</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kwot ryczałtowych</w:t>
            </w:r>
            <w:r w:rsidRPr="0053417A">
              <w:rPr>
                <w:rFonts w:ascii="Times New Roman" w:eastAsia="Calibri" w:hAnsi="Times New Roman"/>
                <w:bCs/>
                <w:color w:val="000000"/>
                <w:sz w:val="18"/>
                <w:szCs w:val="18"/>
              </w:rPr>
              <w:t>/stawek jednostkowych.</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7E56C7">
              <w:rPr>
                <w:rFonts w:ascii="Times New Roman" w:hAnsi="Times New Roman"/>
                <w:b/>
                <w:smallCaps/>
                <w:kern w:val="24"/>
                <w:sz w:val="18"/>
                <w:szCs w:val="18"/>
              </w:rPr>
              <w:t>W</w:t>
            </w:r>
            <w:r w:rsidRPr="0053417A">
              <w:rPr>
                <w:rFonts w:ascii="Times New Roman" w:hAnsi="Times New Roman"/>
                <w:b/>
                <w:smallCaps/>
                <w:kern w:val="24"/>
                <w:sz w:val="18"/>
                <w:szCs w:val="18"/>
              </w:rPr>
              <w:t>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2254"/>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6.</w:t>
            </w:r>
          </w:p>
        </w:tc>
        <w:tc>
          <w:tcPr>
            <w:tcW w:w="3092"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highlight w:val="green"/>
              </w:rPr>
            </w:pPr>
            <w:r w:rsidRPr="0053417A">
              <w:rPr>
                <w:rFonts w:ascii="Times New Roman" w:eastAsia="Calibri" w:hAnsi="Times New Roman"/>
                <w:color w:val="000000"/>
                <w:kern w:val="24"/>
                <w:sz w:val="18"/>
                <w:szCs w:val="18"/>
              </w:rPr>
              <w:t>„</w:t>
            </w:r>
            <w:r w:rsidRPr="0053417A">
              <w:rPr>
                <w:rFonts w:ascii="Times New Roman" w:eastAsia="Calibri" w:hAnsi="Times New Roman"/>
                <w:b/>
                <w:color w:val="000000"/>
                <w:kern w:val="24"/>
                <w:sz w:val="18"/>
                <w:szCs w:val="18"/>
              </w:rPr>
              <w:t>Krótki</w:t>
            </w:r>
            <w:r w:rsidRPr="0053417A">
              <w:rPr>
                <w:rFonts w:ascii="Times New Roman" w:eastAsia="Calibri" w:hAnsi="Times New Roman"/>
                <w:color w:val="000000"/>
                <w:kern w:val="24"/>
                <w:sz w:val="18"/>
                <w:szCs w:val="18"/>
              </w:rPr>
              <w:t xml:space="preserve"> </w:t>
            </w:r>
            <w:r w:rsidRPr="0053417A">
              <w:rPr>
                <w:rFonts w:ascii="Times New Roman" w:eastAsia="Calibri" w:hAnsi="Times New Roman"/>
                <w:b/>
                <w:color w:val="000000"/>
                <w:kern w:val="24"/>
                <w:sz w:val="18"/>
                <w:szCs w:val="18"/>
              </w:rPr>
              <w:t>opis projektu” (pkt 3.4 wniosku) został sporządzony zgodnie z obowiązującą instrukcją wypełniania wniosku o dofinansowanie.</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prawidłowość opisu sporządzonego w pkt 3.4 wniosku o dofinansowanie z obowiązującą instrukcją wypełniania wniosków o dofinansowanie.</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tc>
      </w:tr>
    </w:tbl>
    <w:p w:rsidR="00D30FAE" w:rsidRPr="00774C2A" w:rsidRDefault="00D30FAE" w:rsidP="0053417A">
      <w:pPr>
        <w:spacing w:before="60" w:after="60" w:line="276" w:lineRule="auto"/>
        <w:rPr>
          <w:rFonts w:ascii="Times New Roman" w:hAnsi="Times New Roman"/>
          <w:sz w:val="24"/>
          <w:szCs w:val="24"/>
        </w:rPr>
      </w:pPr>
    </w:p>
    <w:p w:rsidR="00E22142" w:rsidRPr="009C0C1E" w:rsidRDefault="00D45A39" w:rsidP="00F66D0D">
      <w:pPr>
        <w:pStyle w:val="Nagwek3"/>
        <w:spacing w:line="276" w:lineRule="auto"/>
        <w:ind w:left="709" w:hanging="709"/>
        <w:rPr>
          <w:szCs w:val="24"/>
        </w:rPr>
      </w:pPr>
      <w:r w:rsidRPr="009C0C1E">
        <w:rPr>
          <w:szCs w:val="24"/>
        </w:rPr>
        <w:t>Uznanie kryterium horyzontalnego</w:t>
      </w:r>
      <w:r w:rsidR="00350707">
        <w:rPr>
          <w:szCs w:val="24"/>
        </w:rPr>
        <w:t xml:space="preserve"> pn.</w:t>
      </w:r>
      <w:r w:rsidRPr="009C0C1E">
        <w:rPr>
          <w:szCs w:val="24"/>
        </w:rPr>
        <w:t xml:space="preserve"> </w:t>
      </w:r>
      <w:r w:rsidRPr="00CF23DB">
        <w:rPr>
          <w:i/>
          <w:szCs w:val="24"/>
        </w:rPr>
        <w:t>Projekt jest zgodny z RPO WP 2014-2020, SZOOP RPO WP 2014-2020</w:t>
      </w:r>
      <w:r w:rsidRPr="009C0C1E">
        <w:rPr>
          <w:szCs w:val="24"/>
        </w:rPr>
        <w:t xml:space="preserve"> i właściwymi wytycznymi RPO WP 2014-2020 za spełnione warunkowo  dotyczyć będzie przypadków, gdy wnioskodawca podaje we wniosku informacje dot. grupy docelowej lub form wsparcia, które nie</w:t>
      </w:r>
      <w:r w:rsidR="009C0C1E">
        <w:rPr>
          <w:szCs w:val="24"/>
        </w:rPr>
        <w:t xml:space="preserve"> są w pełni zgodne z </w:t>
      </w:r>
      <w:r w:rsidRPr="009C0C1E">
        <w:rPr>
          <w:szCs w:val="24"/>
        </w:rPr>
        <w:t>obowiązującymi dokumentami. W celu uznania ww. kryterium za spełnione, wnioskodawca zobligowany będzie do poprawy zapisów wniosku w ramach negocjacji, tak aby były one zgodne z obowiązującymi dokumentami. Spełnienie kryterium zostaje ocenione negatywnie  w sytuacji nie poprawienia  wni</w:t>
      </w:r>
      <w:r w:rsidR="00F66D0D">
        <w:rPr>
          <w:szCs w:val="24"/>
        </w:rPr>
        <w:t xml:space="preserve">osku   w ramach negocjacji lub </w:t>
      </w:r>
      <w:r w:rsidRPr="009C0C1E">
        <w:rPr>
          <w:szCs w:val="24"/>
        </w:rPr>
        <w:t xml:space="preserve">nie podjęcia negocjacji przez wnioskodawcę. Zgodnie z ogólnymi  zasadami  oceny (wynikającymi  z Wytycznych w zakresie trybów wyboru projektów na lata 2014-2020), do negocjacji kierowane są wszystkie  projekty, które zostały ocenione warunkowo, </w:t>
      </w:r>
      <w:r w:rsidRPr="00CF23DB">
        <w:rPr>
          <w:b/>
          <w:bCs w:val="0"/>
          <w:szCs w:val="24"/>
        </w:rPr>
        <w:t>ale jednocześnie uzyskały minimum 60% punktów w każdym kryterium ogólnym merytorycznym punktowym i zostały pozytywnie ocenione w pozostałych kryteriach horyzontalnych nie podlegających ocenie warunkowej.</w:t>
      </w:r>
      <w:r w:rsidR="009C0C1E" w:rsidRPr="00CF23DB">
        <w:rPr>
          <w:b/>
          <w:bCs w:val="0"/>
          <w:szCs w:val="24"/>
        </w:rPr>
        <w:t xml:space="preserve"> </w:t>
      </w:r>
      <w:r w:rsidR="009C0C1E" w:rsidRPr="009C0C1E">
        <w:rPr>
          <w:szCs w:val="24"/>
        </w:rPr>
        <w:t>Kryterium to nie może zostać ocenione TAK – WARUNKOWO w sytuacji, kiedy grupa docelowa i/lub formy wsparcia zostały w całości błędnie określone</w:t>
      </w:r>
      <w:r w:rsidR="00CB772C" w:rsidRPr="009C0C1E">
        <w:rPr>
          <w:szCs w:val="24"/>
        </w:rPr>
        <w:t>.</w:t>
      </w:r>
    </w:p>
    <w:p w:rsidR="00CB772C" w:rsidRPr="0053417A" w:rsidRDefault="00AE3107" w:rsidP="00F66D0D">
      <w:pPr>
        <w:pStyle w:val="Nagwek3"/>
        <w:spacing w:line="276" w:lineRule="auto"/>
        <w:ind w:left="709" w:hanging="709"/>
      </w:pPr>
      <w:r w:rsidRPr="0053417A">
        <w:t xml:space="preserve">Warunkowość kryterium horyzontalnego </w:t>
      </w:r>
      <w:r w:rsidRPr="0053417A">
        <w:rPr>
          <w:i/>
        </w:rPr>
        <w:t xml:space="preserve">Czy </w:t>
      </w:r>
      <w:r w:rsidR="00BE252F" w:rsidRPr="00774C2A">
        <w:rPr>
          <w:i/>
        </w:rPr>
        <w:t xml:space="preserve">krótki </w:t>
      </w:r>
      <w:r w:rsidRPr="007E56C7">
        <w:rPr>
          <w:i/>
        </w:rPr>
        <w:t>o</w:t>
      </w:r>
      <w:r w:rsidRPr="0053417A">
        <w:rPr>
          <w:i/>
        </w:rPr>
        <w:t>pis projektu</w:t>
      </w:r>
      <w:r w:rsidRPr="0053417A">
        <w:t xml:space="preserve"> </w:t>
      </w:r>
      <w:r w:rsidRPr="00774C2A">
        <w:t>(</w:t>
      </w:r>
      <w:r w:rsidRPr="007E56C7">
        <w:rPr>
          <w:i/>
        </w:rPr>
        <w:t>pkt. 3.4 wniosku) został sporządzony zgodnie z obowiązującą instrukcją wypełniania wniosku o</w:t>
      </w:r>
      <w:r w:rsidR="00BE252F" w:rsidRPr="00921E0B">
        <w:rPr>
          <w:i/>
        </w:rPr>
        <w:t> </w:t>
      </w:r>
      <w:r w:rsidRPr="00064BA6">
        <w:rPr>
          <w:i/>
        </w:rPr>
        <w:t>dofinansowanie</w:t>
      </w:r>
      <w:r w:rsidRPr="0053417A">
        <w:t xml:space="preserve"> oznacza poprawienie zapisów wniosku, tak aby przedstawiały one pełn</w:t>
      </w:r>
      <w:r w:rsidRPr="00774C2A">
        <w:t>ą</w:t>
      </w:r>
      <w:r w:rsidRPr="0053417A">
        <w:t xml:space="preserve"> zgodność </w:t>
      </w:r>
      <w:r w:rsidRPr="00774C2A">
        <w:t>z </w:t>
      </w:r>
      <w:r w:rsidRPr="0053417A">
        <w:t>merytoryczną zawartością weryfikowanego projektu.</w:t>
      </w:r>
    </w:p>
    <w:p w:rsidR="00C574B9" w:rsidRPr="00774C2A" w:rsidRDefault="00541147" w:rsidP="00F66D0D">
      <w:pPr>
        <w:pStyle w:val="Nagwek3"/>
        <w:spacing w:line="276" w:lineRule="auto"/>
        <w:ind w:left="709" w:hanging="709"/>
      </w:pPr>
      <w:r w:rsidRPr="00774C2A">
        <w:t>Po</w:t>
      </w:r>
      <w:r w:rsidRPr="007E56C7">
        <w:t xml:space="preserve"> </w:t>
      </w:r>
      <w:r w:rsidRPr="00921E0B">
        <w:t xml:space="preserve">sprawdzeniu kryteriów horyzontalnych oceniający </w:t>
      </w:r>
      <w:r w:rsidR="000A3677" w:rsidRPr="0053417A">
        <w:t xml:space="preserve">dokonuje sprawdzenia spełniania przez projekt wszystkich </w:t>
      </w:r>
      <w:r w:rsidR="000A3677" w:rsidRPr="0053417A">
        <w:rPr>
          <w:b/>
        </w:rPr>
        <w:t>ogólnych kryteriów merytorycznych,</w:t>
      </w:r>
      <w:r w:rsidR="000A3677" w:rsidRPr="0053417A">
        <w:t xml:space="preserve"> bezwarunkowo przyznając punkty w poszczególnych kategoriach oceny</w:t>
      </w:r>
      <w:r w:rsidR="0021163F" w:rsidRPr="00774C2A">
        <w:t>.</w:t>
      </w:r>
    </w:p>
    <w:p w:rsidR="002669DC" w:rsidRPr="0053417A" w:rsidRDefault="000A3677" w:rsidP="00F66D0D">
      <w:pPr>
        <w:pStyle w:val="Nagwek3"/>
        <w:spacing w:line="276" w:lineRule="auto"/>
        <w:ind w:left="709" w:hanging="709"/>
      </w:pPr>
      <w:r w:rsidRPr="0053417A">
        <w:t>Za spełnianie wszystkich ogólnych kryteriów merytorycznych oceniający może bezwarunkowo przyznać maksymalnie 100 punktów. Ocena w każdej części wniosku o</w:t>
      </w:r>
      <w:r w:rsidR="003E7323" w:rsidRPr="00774C2A">
        <w:t> </w:t>
      </w:r>
      <w:r w:rsidRPr="0053417A">
        <w:t>dofinansowanie jest przedstawiana w postaci liczb całkowitych (bez części ułamkowych).</w:t>
      </w:r>
    </w:p>
    <w:p w:rsidR="00B031BF" w:rsidRDefault="003C6B51" w:rsidP="00F66D0D">
      <w:pPr>
        <w:pStyle w:val="Nagwek3"/>
        <w:spacing w:line="276" w:lineRule="auto"/>
        <w:ind w:left="709" w:hanging="709"/>
      </w:pPr>
      <w:r w:rsidRPr="00013745">
        <w:t>Spełnienie przez projekt ogólnych kryteriów merytorycznych w minimalnym zakresie oznacza uzyskanie od każdego z obydwu oceniających co najmniej 60% punktów</w:t>
      </w:r>
      <w:r w:rsidR="001B6E1E" w:rsidRPr="00013745">
        <w:t xml:space="preserve"> </w:t>
      </w:r>
      <w:r w:rsidR="001B6E1E" w:rsidRPr="0053417A">
        <w:t>bezwarunkowych</w:t>
      </w:r>
      <w:r w:rsidRPr="0053417A">
        <w:t xml:space="preserve"> za spełnienie poszczególnych kryteriów.</w:t>
      </w:r>
    </w:p>
    <w:p w:rsidR="00D45A39" w:rsidRDefault="00213024" w:rsidP="00F66D0D">
      <w:pPr>
        <w:pStyle w:val="Nagwek3"/>
        <w:spacing w:line="276" w:lineRule="auto"/>
        <w:ind w:left="709" w:hanging="709"/>
      </w:pPr>
      <w:r w:rsidRPr="0062514C">
        <w:t>W przypadku wystąpienia rozbieżności w ocenie dokonanej przez oceniających, Przewodniczący KOP może je rozstrzygnąć.</w:t>
      </w:r>
    </w:p>
    <w:p w:rsidR="00D45A39" w:rsidRPr="00D45A39" w:rsidRDefault="00D45A39" w:rsidP="00F66D0D">
      <w:pPr>
        <w:pStyle w:val="Nagwek3"/>
        <w:spacing w:line="276" w:lineRule="auto"/>
        <w:ind w:left="709" w:hanging="709"/>
      </w:pPr>
      <w:r w:rsidRPr="00D45A39">
        <w:t>Za znaczną rozbieżność w ocenie uznaje się:</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zwrócenia wniosku do ponownej oceny formalnej;</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spełnienia kryteriów horyzontalnych (zerojedynkowych);</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 xml:space="preserve">sytuację polegającą na tym, że: </w:t>
      </w:r>
    </w:p>
    <w:p w:rsidR="00D45A39" w:rsidRPr="00D45A39"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 xml:space="preserve">wniosek od jednego z oceniających bezwarunkowo uzyskał co najmniej 60% punktów w poszczególnych częściach Karty oceny merytorycznej i został przez niego rekomendowany do dofinansowania, a od drugiego oceniającego uzyskał bezwarunkowo mniej niż 60% punktów w co najmniej jednym punkcie oceny merytorycznej i nie został przez niego rekomendowany do dofinansowania, lub </w:t>
      </w:r>
    </w:p>
    <w:p w:rsidR="004C311C" w:rsidRPr="00F66D0D"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 xml:space="preserve">wniosek od co najmniej jednego z oceniających bezwarunkowo uzyskał co najmniej 60% punktów w poszczególnych punktach oceny merytorycznej oraz różnica w liczbie punktów przyznanych przez dwóch oceniających za spełnienie ogólnych kryteriów merytorycznych </w:t>
      </w:r>
      <w:r w:rsidR="0037047C">
        <w:rPr>
          <w:rFonts w:ascii="Times New Roman" w:hAnsi="Times New Roman"/>
          <w:sz w:val="24"/>
          <w:szCs w:val="24"/>
        </w:rPr>
        <w:t>–</w:t>
      </w:r>
      <w:r w:rsidRPr="00D45A39">
        <w:rPr>
          <w:rFonts w:ascii="Times New Roman" w:hAnsi="Times New Roman"/>
          <w:sz w:val="24"/>
          <w:szCs w:val="24"/>
        </w:rPr>
        <w:t xml:space="preserve"> punktowych wynosi co najmniej 30 punktów</w:t>
      </w:r>
      <w:r>
        <w:rPr>
          <w:rFonts w:ascii="Times New Roman" w:hAnsi="Times New Roman"/>
          <w:sz w:val="24"/>
          <w:szCs w:val="24"/>
        </w:rPr>
        <w:t>.</w:t>
      </w:r>
      <w:r w:rsidRPr="00D45A39">
        <w:rPr>
          <w:rFonts w:ascii="Times New Roman" w:hAnsi="Times New Roman"/>
          <w:sz w:val="24"/>
          <w:szCs w:val="24"/>
        </w:rPr>
        <w:t xml:space="preserve"> </w:t>
      </w:r>
    </w:p>
    <w:p w:rsidR="00D45A39" w:rsidRPr="00D66EC1" w:rsidRDefault="004C311C" w:rsidP="00F66D0D">
      <w:pPr>
        <w:pStyle w:val="Nagwek3"/>
        <w:spacing w:line="276" w:lineRule="auto"/>
        <w:ind w:left="709" w:hanging="709"/>
      </w:pPr>
      <w:r w:rsidRPr="004C311C">
        <w:t xml:space="preserve">W przypadku wystąpienia znacznych rozbieżności, o których mowa w </w:t>
      </w:r>
      <w:r>
        <w:t>pkt</w:t>
      </w:r>
      <w:r w:rsidRPr="004C311C">
        <w:t xml:space="preserve"> </w:t>
      </w:r>
      <w:r>
        <w:t>4.3.17</w:t>
      </w:r>
      <w:r w:rsidRPr="004C311C">
        <w:t xml:space="preserve"> wniosek poddawany jest dodatkowej ocenie, którą przeprowadza przed skierowaniem projektu do ewentualnych negocjacji trzeci oceniający wybrany w drodze losowania przeprowadzonego przez Przewodniczącego KOP w obecności 3 członków KOP.</w:t>
      </w:r>
    </w:p>
    <w:p w:rsidR="004528B3" w:rsidRPr="0053417A" w:rsidRDefault="004528B3" w:rsidP="00F66D0D">
      <w:pPr>
        <w:pStyle w:val="Nagwek3"/>
        <w:spacing w:line="276" w:lineRule="auto"/>
        <w:ind w:left="709" w:hanging="709"/>
      </w:pPr>
      <w:r w:rsidRPr="00774C2A">
        <w:t xml:space="preserve">W ramach niniejszego konkursu </w:t>
      </w:r>
      <w:r w:rsidR="00A900D1">
        <w:t>obowiązują</w:t>
      </w:r>
      <w:r w:rsidRPr="00774C2A">
        <w:t xml:space="preserve"> następujące kryteria ogólne merytoryczne punktowe: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561"/>
        <w:gridCol w:w="4125"/>
        <w:gridCol w:w="2225"/>
      </w:tblGrid>
      <w:tr w:rsidR="003C6B51" w:rsidRPr="00790893" w:rsidTr="0053417A">
        <w:trPr>
          <w:jc w:val="center"/>
        </w:trPr>
        <w:tc>
          <w:tcPr>
            <w:tcW w:w="9406" w:type="dxa"/>
            <w:gridSpan w:val="4"/>
            <w:shd w:val="clear" w:color="auto" w:fill="D9D9D9"/>
            <w:vAlign w:val="center"/>
          </w:tcPr>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KRYTERIA OGÓLNE MERYTORYCZNE PUNKTOWE</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Maksymalna liczba punktów możliwa do uzyskania w wyniku oceny merytorycznej wynosi 100.</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 xml:space="preserve">Spełnienie przez projekt ogólnych kryteriów merytorycznych punktowych w minimalnym zakresie oznacza uzyskanie co najmniej 60% ogólnej liczby punktów za spełnianie poszczególnych kryteriów. </w:t>
            </w:r>
          </w:p>
          <w:p w:rsidR="003C6B51" w:rsidRPr="00774C2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Projekt, który uzyska mniej niż 60% punktów otrzymuje ocenę negatywną i nie kwalifikuje się do dofinansowania.</w:t>
            </w:r>
          </w:p>
        </w:tc>
      </w:tr>
      <w:tr w:rsidR="00600E64" w:rsidRPr="00790893" w:rsidTr="0053417A">
        <w:trPr>
          <w:jc w:val="center"/>
        </w:trPr>
        <w:tc>
          <w:tcPr>
            <w:tcW w:w="401"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77"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9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33"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(0-100 pkt)</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77" w:type="dxa"/>
            <w:shd w:val="clear" w:color="auto" w:fill="auto"/>
            <w:vAlign w:val="center"/>
          </w:tcPr>
          <w:p w:rsidR="00800992" w:rsidRPr="0053417A" w:rsidRDefault="00800992" w:rsidP="0053417A">
            <w:pPr>
              <w:widowControl/>
              <w:autoSpaceDE w:val="0"/>
              <w:autoSpaceDN w:val="0"/>
              <w:spacing w:before="60" w:after="60" w:line="240" w:lineRule="auto"/>
              <w:jc w:val="left"/>
              <w:textAlignment w:val="auto"/>
              <w:rPr>
                <w:rFonts w:ascii="Times New Roman" w:hAnsi="Times New Roman"/>
                <w:color w:val="000000"/>
                <w:sz w:val="18"/>
                <w:szCs w:val="18"/>
              </w:rPr>
            </w:pPr>
            <w:r w:rsidRPr="0053417A">
              <w:rPr>
                <w:rFonts w:ascii="Times New Roman" w:hAnsi="Times New Roman"/>
                <w:color w:val="000000"/>
                <w:sz w:val="18"/>
                <w:szCs w:val="18"/>
              </w:rPr>
              <w:t>Zgodność projektu z 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9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 oraz rzetelność sposobu ich pomiaru,</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założona wartość docelowa wskaźników,</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9 pkt.</w:t>
            </w:r>
            <w:r w:rsidRPr="0053417A">
              <w:rPr>
                <w:rFonts w:ascii="Times New Roman" w:hAnsi="Times New Roman"/>
                <w:sz w:val="18"/>
                <w:szCs w:val="18"/>
              </w:rPr>
              <w:t xml:space="preserve"> </w:t>
            </w:r>
          </w:p>
          <w:p w:rsidR="00600E64" w:rsidRPr="009279CE" w:rsidRDefault="00800992" w:rsidP="0053417A">
            <w:pPr>
              <w:widowControl/>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600E64" w:rsidRPr="00CC6287" w:rsidRDefault="00800992"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00600E64" w:rsidRPr="00CC6287">
              <w:rPr>
                <w:rFonts w:ascii="Times New Roman" w:hAnsi="Times New Roman"/>
                <w:b/>
                <w:sz w:val="18"/>
                <w:szCs w:val="18"/>
              </w:rPr>
              <w:t>15</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77"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 xml:space="preserve">zasadność obejmowania grupy docelowej wsparciem, </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ocena faktycznych problemów i barier, na które napotyka grupa docelowa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600E64" w:rsidRPr="00CC6287" w:rsidRDefault="00600E64"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p>
        </w:tc>
        <w:tc>
          <w:tcPr>
            <w:tcW w:w="2233" w:type="dxa"/>
            <w:shd w:val="clear" w:color="auto" w:fill="auto"/>
            <w:vAlign w:val="center"/>
          </w:tcPr>
          <w:p w:rsidR="00600E64"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00600E64" w:rsidRPr="006C6F50">
              <w:rPr>
                <w:rFonts w:ascii="Times New Roman" w:hAnsi="Times New Roman"/>
                <w:b/>
                <w:sz w:val="18"/>
                <w:szCs w:val="18"/>
              </w:rPr>
              <w:t>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77"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wnioskodawcę problemów grupy docelowej oraz zaplanowanych do osiągnięcia rezultatów projektu, w tym w szczególności: </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15 pkt.</w:t>
            </w:r>
            <w:r w:rsidRPr="0053417A">
              <w:rPr>
                <w:rFonts w:ascii="Times New Roman" w:hAnsi="Times New Roman"/>
                <w:sz w:val="18"/>
                <w:szCs w:val="18"/>
              </w:rPr>
              <w:t xml:space="preserve"> </w:t>
            </w:r>
          </w:p>
          <w:p w:rsidR="008365FD" w:rsidRPr="00CC6287" w:rsidRDefault="008365FD"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Pr="006C6F50">
              <w:rPr>
                <w:rFonts w:ascii="Times New Roman" w:hAnsi="Times New Roman"/>
                <w:b/>
                <w:sz w:val="18"/>
                <w:szCs w:val="18"/>
              </w:rPr>
              <w:t>25</w:t>
            </w:r>
          </w:p>
        </w:tc>
      </w:tr>
      <w:tr w:rsidR="008365FD" w:rsidRPr="00790893" w:rsidTr="0053417A">
        <w:trPr>
          <w:trHeight w:val="5466"/>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77"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wnioskodawcy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w:t>
            </w:r>
            <w:r w:rsidR="00F53629" w:rsidRPr="00774C2A">
              <w:rPr>
                <w:rFonts w:ascii="Times New Roman" w:hAnsi="Times New Roman"/>
                <w:sz w:val="18"/>
                <w:szCs w:val="18"/>
              </w:rPr>
              <w:t>tność potencjału wnioskodawcy i</w:t>
            </w:r>
            <w:r w:rsidR="00F53629" w:rsidRPr="007E56C7">
              <w:rPr>
                <w:rFonts w:ascii="Times New Roman" w:hAnsi="Times New Roman"/>
                <w:sz w:val="18"/>
                <w:szCs w:val="18"/>
              </w:rPr>
              <w:t> </w:t>
            </w:r>
            <w:r w:rsidRPr="0053417A">
              <w:rPr>
                <w:rFonts w:ascii="Times New Roman" w:hAnsi="Times New Roman"/>
                <w:sz w:val="18"/>
                <w:szCs w:val="18"/>
              </w:rPr>
              <w:t>partnerów do skali i zakresu planowanych w projekcie działań,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adekwatność zaplanowanego systemu zarządzania do założeń projektu,</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doświadczenie wnioskodawcy i ew. partnerów w realizacji przedsięwzięć:</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CC6287"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5.</w:t>
            </w:r>
          </w:p>
        </w:tc>
        <w:tc>
          <w:tcPr>
            <w:tcW w:w="2577" w:type="dxa"/>
            <w:shd w:val="clear" w:color="auto" w:fill="auto"/>
            <w:vAlign w:val="center"/>
          </w:tcPr>
          <w:p w:rsidR="008365FD" w:rsidRPr="00921E0B"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Efektywność kosztowa projektu w kontekście zasadności zaplanowanych w projekcie zadań i niezbędności planowanych wydatków oraz ich kwalifikowalności.</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Oceniana będzie efektywność kosztowa projektu, w kontekście zasadności zaplanowanych w projekcie zadań i niezbędności planowanych wydatków oraz ich kwalifikowalności,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774C2A">
              <w:rPr>
                <w:rFonts w:ascii="Times New Roman" w:hAnsi="Times New Roman"/>
                <w:sz w:val="18"/>
                <w:szCs w:val="18"/>
              </w:rPr>
              <w:t>efektywność kosztowa projektu w</w:t>
            </w:r>
            <w:r w:rsidRPr="007E56C7">
              <w:rPr>
                <w:rFonts w:ascii="Times New Roman" w:hAnsi="Times New Roman"/>
                <w:sz w:val="18"/>
                <w:szCs w:val="18"/>
              </w:rPr>
              <w:t> </w:t>
            </w:r>
            <w:r w:rsidRPr="0053417A">
              <w:rPr>
                <w:rFonts w:ascii="Times New Roman" w:hAnsi="Times New Roman"/>
                <w:sz w:val="18"/>
                <w:szCs w:val="18"/>
              </w:rPr>
              <w:t>odniesieniu do zaplanowanych w projekcie rezultatów,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zasadność zaplanowanych w projekcie wydatków,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praw</w:t>
            </w:r>
            <w:r w:rsidRPr="0053417A">
              <w:rPr>
                <w:rFonts w:ascii="Times New Roman" w:hAnsi="Times New Roman"/>
                <w:color w:val="000000"/>
                <w:sz w:val="18"/>
                <w:szCs w:val="18"/>
              </w:rPr>
              <w:t>idłowość sporządzenia budżetu.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 .</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odniesieniu do wniosków, które spełniają ww. wymóg tj. uzyskały minimum 12 pkt istnieje możliwość przyznania dodatkowych punktów warunkowych i skierowania projektu do negocjacji. </w:t>
            </w:r>
          </w:p>
          <w:p w:rsidR="008365FD" w:rsidRPr="009279CE"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 (bez możliwości skierowania wniosku do negocjacji).</w:t>
            </w:r>
          </w:p>
        </w:tc>
        <w:tc>
          <w:tcPr>
            <w:tcW w:w="2233" w:type="dxa"/>
            <w:shd w:val="clear" w:color="auto" w:fill="auto"/>
            <w:vAlign w:val="center"/>
          </w:tcPr>
          <w:p w:rsidR="008365FD" w:rsidRPr="0053417A" w:rsidRDefault="008365FD" w:rsidP="0043160D">
            <w:pPr>
              <w:widowControl/>
              <w:adjustRightInd/>
              <w:spacing w:before="0" w:line="240" w:lineRule="auto"/>
              <w:jc w:val="center"/>
              <w:textAlignment w:val="auto"/>
              <w:rPr>
                <w:rFonts w:ascii="Times New Roman" w:hAnsi="Times New Roman"/>
                <w:b/>
                <w:strike/>
                <w:sz w:val="18"/>
                <w:szCs w:val="18"/>
              </w:rPr>
            </w:pPr>
            <w:r w:rsidRPr="0053417A">
              <w:rPr>
                <w:rFonts w:ascii="Times New Roman" w:hAnsi="Times New Roman"/>
                <w:b/>
                <w:sz w:val="18"/>
                <w:szCs w:val="18"/>
              </w:rPr>
              <w:t>0-20</w:t>
            </w:r>
          </w:p>
          <w:p w:rsidR="008365FD" w:rsidRPr="0053417A" w:rsidRDefault="008365FD" w:rsidP="0053417A">
            <w:pPr>
              <w:widowControl/>
              <w:adjustRightInd/>
              <w:spacing w:before="0" w:line="240" w:lineRule="auto"/>
              <w:jc w:val="center"/>
              <w:textAlignment w:val="auto"/>
              <w:rPr>
                <w:rFonts w:ascii="Times New Roman" w:hAnsi="Times New Roman"/>
                <w:b/>
                <w:sz w:val="18"/>
                <w:szCs w:val="18"/>
              </w:rPr>
            </w:pPr>
          </w:p>
          <w:p w:rsidR="008365FD" w:rsidRPr="0053417A" w:rsidRDefault="008365FD" w:rsidP="0043160D">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b/>
                <w:sz w:val="18"/>
                <w:szCs w:val="18"/>
              </w:rPr>
              <w:t>Możliwość warunkowej oceny kryterium i skierowania wniosku do negocjacji</w:t>
            </w:r>
          </w:p>
        </w:tc>
      </w:tr>
    </w:tbl>
    <w:p w:rsidR="00BD2B11" w:rsidRPr="0053417A" w:rsidRDefault="004528B3" w:rsidP="00F66D0D">
      <w:pPr>
        <w:pStyle w:val="Nagwek3"/>
        <w:spacing w:line="276" w:lineRule="auto"/>
        <w:ind w:left="709" w:hanging="709"/>
      </w:pPr>
      <w:r w:rsidRPr="008E36D4">
        <w:t xml:space="preserve">Jeżeli projekt uzyskał bezwarunkowo co najmniej 60% punktów w poszczególnych punktach oceny merytorycznej oraz spełnia albo warunkowo spełnia wszystkie kryteria horyzontalne </w:t>
      </w:r>
      <w:r w:rsidRPr="00774C2A">
        <w:t>o</w:t>
      </w:r>
      <w:r w:rsidR="00BD2B11" w:rsidRPr="0053417A">
        <w:t xml:space="preserve">ceniający dokonuje sprawdzenia spełnienia przez projekt wszystkich specyficznych </w:t>
      </w:r>
      <w:r w:rsidR="00BD2B11" w:rsidRPr="0053417A">
        <w:rPr>
          <w:b/>
        </w:rPr>
        <w:t xml:space="preserve">kryteriów </w:t>
      </w:r>
      <w:r w:rsidRPr="0053417A">
        <w:rPr>
          <w:b/>
        </w:rPr>
        <w:t>premiujących</w:t>
      </w:r>
      <w:r w:rsidRPr="00774C2A">
        <w:t>.</w:t>
      </w:r>
    </w:p>
    <w:p w:rsidR="00F22426" w:rsidRPr="0053417A" w:rsidRDefault="008A5AE5" w:rsidP="00F66D0D">
      <w:pPr>
        <w:pStyle w:val="Nagwek3"/>
        <w:spacing w:line="276" w:lineRule="auto"/>
        <w:ind w:left="709" w:hanging="709"/>
      </w:pPr>
      <w:r w:rsidRPr="0053417A">
        <w:t xml:space="preserve">Ocena spełnienia </w:t>
      </w:r>
      <w:r w:rsidR="00322F79" w:rsidRPr="00774C2A">
        <w:t>specyficznych</w:t>
      </w:r>
      <w:r w:rsidR="00322F79" w:rsidRPr="0053417A">
        <w:t xml:space="preserve"> </w:t>
      </w:r>
      <w:r w:rsidRPr="0053417A">
        <w:t>kryteriów prem</w:t>
      </w:r>
      <w:r w:rsidR="002974D5">
        <w:t>iujących polega na przyznaniu 0 </w:t>
      </w:r>
      <w:r w:rsidRPr="0053417A">
        <w:t>punktów jeśli projekt nie spełnia danego kryterium albo zdefiniowanej z góry liczby punktów równej wadze punktowej jeśli projekt spełnia dane kryterium. Kryteria premiujące będą weryfikowane w oparciu o cały wniosek o</w:t>
      </w:r>
      <w:r w:rsidR="008365FD" w:rsidRPr="00774C2A">
        <w:t> </w:t>
      </w:r>
      <w:r w:rsidRPr="0053417A">
        <w:t>dofinansowanie.</w:t>
      </w:r>
    </w:p>
    <w:p w:rsidR="00F22426" w:rsidRDefault="008A5AE5" w:rsidP="00F66D0D">
      <w:pPr>
        <w:pStyle w:val="Nagwek3"/>
        <w:spacing w:line="276" w:lineRule="auto"/>
        <w:ind w:left="709" w:hanging="709"/>
      </w:pPr>
      <w:r w:rsidRPr="0053417A">
        <w:t xml:space="preserve">Spełnienie </w:t>
      </w:r>
      <w:r w:rsidR="00322F79" w:rsidRPr="00774C2A">
        <w:t>specyficznych</w:t>
      </w:r>
      <w:r w:rsidR="00322F79" w:rsidRPr="0053417A">
        <w:t xml:space="preserve"> </w:t>
      </w:r>
      <w:r w:rsidRPr="0053417A">
        <w:t>kryteriów</w:t>
      </w:r>
      <w:r w:rsidR="00E46F8D" w:rsidRPr="00774C2A">
        <w:t xml:space="preserve"> </w:t>
      </w:r>
      <w:r w:rsidRPr="0053417A">
        <w:t>premiujących nie jest obowiązkowe.</w:t>
      </w:r>
    </w:p>
    <w:p w:rsidR="00A900D1" w:rsidRPr="001548D0" w:rsidRDefault="00A900D1" w:rsidP="00F66D0D">
      <w:pPr>
        <w:pStyle w:val="Nagwek3"/>
        <w:spacing w:line="276" w:lineRule="auto"/>
        <w:ind w:left="709" w:hanging="709"/>
      </w:pPr>
      <w:r w:rsidRPr="001548D0">
        <w:t>Specyficzne kryteria premiujące obowiązując dla niniejszego konkursu: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897"/>
      </w:tblGrid>
      <w:tr w:rsidR="008A5AE5" w:rsidRPr="00790893" w:rsidTr="003175CD">
        <w:trPr>
          <w:jc w:val="center"/>
        </w:trPr>
        <w:tc>
          <w:tcPr>
            <w:tcW w:w="9288" w:type="dxa"/>
            <w:gridSpan w:val="4"/>
            <w:shd w:val="clear" w:color="auto" w:fill="auto"/>
            <w:vAlign w:val="center"/>
          </w:tcPr>
          <w:p w:rsidR="008A5AE5" w:rsidRPr="008E36D4" w:rsidRDefault="00315476" w:rsidP="00315476">
            <w:pPr>
              <w:widowControl/>
              <w:adjustRightInd/>
              <w:spacing w:before="0" w:line="240" w:lineRule="auto"/>
              <w:jc w:val="center"/>
              <w:textAlignment w:val="auto"/>
              <w:rPr>
                <w:rFonts w:ascii="Times New Roman" w:hAnsi="Times New Roman"/>
                <w:b/>
                <w:sz w:val="24"/>
                <w:szCs w:val="24"/>
              </w:rPr>
            </w:pPr>
            <w:r w:rsidRPr="008E36D4">
              <w:rPr>
                <w:rFonts w:ascii="Times New Roman" w:hAnsi="Times New Roman"/>
                <w:b/>
                <w:sz w:val="24"/>
                <w:szCs w:val="24"/>
              </w:rPr>
              <w:t xml:space="preserve">Specyficzne kryteria </w:t>
            </w:r>
            <w:r w:rsidR="008A5AE5" w:rsidRPr="008E36D4">
              <w:rPr>
                <w:rFonts w:ascii="Times New Roman" w:hAnsi="Times New Roman"/>
                <w:b/>
                <w:sz w:val="24"/>
                <w:szCs w:val="24"/>
              </w:rPr>
              <w:t>premiujące</w:t>
            </w:r>
          </w:p>
        </w:tc>
      </w:tr>
      <w:tr w:rsidR="00E928E6" w:rsidRPr="00790893" w:rsidTr="003175CD">
        <w:trPr>
          <w:jc w:val="center"/>
        </w:trPr>
        <w:tc>
          <w:tcPr>
            <w:tcW w:w="516" w:type="dxa"/>
            <w:shd w:val="clear" w:color="auto" w:fill="auto"/>
            <w:vAlign w:val="center"/>
          </w:tcPr>
          <w:p w:rsidR="00E928E6" w:rsidRPr="00790893" w:rsidRDefault="00E928E6" w:rsidP="0002495B">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E928E6" w:rsidRPr="00790893" w:rsidRDefault="00E928E6" w:rsidP="0002495B">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E928E6" w:rsidRPr="00790893" w:rsidRDefault="00E928E6" w:rsidP="0002495B">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E928E6" w:rsidRPr="00790893" w:rsidRDefault="00E928E6" w:rsidP="0002495B">
            <w:pPr>
              <w:widowControl/>
              <w:adjustRightInd/>
              <w:spacing w:before="0" w:line="240" w:lineRule="auto"/>
              <w:jc w:val="center"/>
              <w:textAlignment w:val="auto"/>
              <w:rPr>
                <w:rFonts w:ascii="Times New Roman" w:hAnsi="Times New Roman"/>
                <w:b/>
                <w:sz w:val="18"/>
                <w:szCs w:val="18"/>
              </w:rPr>
            </w:pPr>
            <w:r w:rsidRPr="00790893">
              <w:rPr>
                <w:rFonts w:ascii="Times New Roman" w:hAnsi="Times New Roman"/>
                <w:b/>
                <w:sz w:val="18"/>
                <w:szCs w:val="18"/>
              </w:rPr>
              <w:t>liczba punktów</w:t>
            </w:r>
          </w:p>
        </w:tc>
      </w:tr>
      <w:tr w:rsidR="00E928E6" w:rsidRPr="00790893" w:rsidTr="003175CD">
        <w:trPr>
          <w:jc w:val="center"/>
        </w:trPr>
        <w:tc>
          <w:tcPr>
            <w:tcW w:w="516" w:type="dxa"/>
            <w:shd w:val="clear" w:color="auto" w:fill="auto"/>
            <w:vAlign w:val="center"/>
          </w:tcPr>
          <w:p w:rsidR="00E928E6" w:rsidRPr="001548D0" w:rsidRDefault="001548D0" w:rsidP="0002495B">
            <w:pPr>
              <w:widowControl/>
              <w:adjustRightInd/>
              <w:spacing w:before="0" w:line="240" w:lineRule="auto"/>
              <w:ind w:right="34"/>
              <w:jc w:val="center"/>
              <w:textAlignment w:val="auto"/>
              <w:rPr>
                <w:rFonts w:ascii="Times New Roman" w:hAnsi="Times New Roman"/>
                <w:sz w:val="18"/>
                <w:szCs w:val="18"/>
              </w:rPr>
            </w:pPr>
            <w:r w:rsidRPr="001548D0">
              <w:rPr>
                <w:rFonts w:ascii="Times New Roman" w:hAnsi="Times New Roman"/>
                <w:sz w:val="18"/>
                <w:szCs w:val="18"/>
              </w:rPr>
              <w:t>1</w:t>
            </w:r>
          </w:p>
        </w:tc>
        <w:tc>
          <w:tcPr>
            <w:tcW w:w="2853" w:type="dxa"/>
            <w:shd w:val="clear" w:color="auto" w:fill="auto"/>
            <w:vAlign w:val="center"/>
          </w:tcPr>
          <w:p w:rsidR="00E928E6" w:rsidRPr="001548D0" w:rsidRDefault="001548D0" w:rsidP="001548D0">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Wsparcie w ramach projektu jest realizowane przez podmioty ekonomii społecznej lub w partnerstwie z podmiotem/ami ekonomii społeczne.</w:t>
            </w:r>
          </w:p>
        </w:tc>
        <w:tc>
          <w:tcPr>
            <w:tcW w:w="5022" w:type="dxa"/>
            <w:shd w:val="clear" w:color="auto" w:fill="auto"/>
            <w:vAlign w:val="center"/>
          </w:tcPr>
          <w:p w:rsidR="001548D0" w:rsidRPr="001548D0" w:rsidRDefault="001548D0" w:rsidP="004D10BD">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Kryterium ma na celu zapewnienie preferencji dla realizacji usług społecznych przez podmiot</w:t>
            </w:r>
            <w:r w:rsidR="004D10BD">
              <w:rPr>
                <w:rFonts w:ascii="Times New Roman" w:hAnsi="Times New Roman"/>
                <w:sz w:val="18"/>
                <w:szCs w:val="18"/>
              </w:rPr>
              <w:t>y ekonomii społecznej zgodnie z </w:t>
            </w:r>
            <w:r w:rsidRPr="001548D0">
              <w:rPr>
                <w:rFonts w:ascii="Times New Roman" w:hAnsi="Times New Roman"/>
                <w:sz w:val="18"/>
                <w:szCs w:val="18"/>
              </w:rPr>
              <w:t xml:space="preserve">zapisami </w:t>
            </w:r>
            <w:r w:rsidRPr="004D10BD">
              <w:rPr>
                <w:rFonts w:ascii="Times New Roman" w:hAnsi="Times New Roman"/>
                <w:i/>
                <w:sz w:val="18"/>
                <w:szCs w:val="18"/>
              </w:rPr>
              <w:t>Wytycznych w zakr</w:t>
            </w:r>
            <w:r w:rsidR="004D10BD">
              <w:rPr>
                <w:rFonts w:ascii="Times New Roman" w:hAnsi="Times New Roman"/>
                <w:i/>
                <w:sz w:val="18"/>
                <w:szCs w:val="18"/>
              </w:rPr>
              <w:t>esie realizacji przedsięwzięć w </w:t>
            </w:r>
            <w:r w:rsidRPr="004D10BD">
              <w:rPr>
                <w:rFonts w:ascii="Times New Roman" w:hAnsi="Times New Roman"/>
                <w:i/>
                <w:sz w:val="18"/>
                <w:szCs w:val="18"/>
              </w:rPr>
              <w:t>obszarze włączenia społecznego i zwalczan</w:t>
            </w:r>
            <w:r w:rsidR="004D10BD">
              <w:rPr>
                <w:rFonts w:ascii="Times New Roman" w:hAnsi="Times New Roman"/>
                <w:i/>
                <w:sz w:val="18"/>
                <w:szCs w:val="18"/>
              </w:rPr>
              <w:t>ia ubóstwa z </w:t>
            </w:r>
            <w:r w:rsidRPr="004D10BD">
              <w:rPr>
                <w:rFonts w:ascii="Times New Roman" w:hAnsi="Times New Roman"/>
                <w:i/>
                <w:sz w:val="18"/>
                <w:szCs w:val="18"/>
              </w:rPr>
              <w:t>wykorzystaniem środków Europ</w:t>
            </w:r>
            <w:r w:rsidR="004D10BD">
              <w:rPr>
                <w:rFonts w:ascii="Times New Roman" w:hAnsi="Times New Roman"/>
                <w:i/>
                <w:sz w:val="18"/>
                <w:szCs w:val="18"/>
              </w:rPr>
              <w:t>ejskiego Funduszu Społecznego i </w:t>
            </w:r>
            <w:r w:rsidRPr="004D10BD">
              <w:rPr>
                <w:rFonts w:ascii="Times New Roman" w:hAnsi="Times New Roman"/>
                <w:i/>
                <w:sz w:val="18"/>
                <w:szCs w:val="18"/>
              </w:rPr>
              <w:t>Europejskiego Funduszu Rozwoju Regionalnego na lata 2014-2020.</w:t>
            </w:r>
          </w:p>
          <w:p w:rsidR="001548D0" w:rsidRPr="001548D0" w:rsidRDefault="001548D0" w:rsidP="004D10BD">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Weryfikacja spełnienia kryterium będzie odbywać się na podstawie treści wniosku o dofinansowanie projektu.</w:t>
            </w:r>
          </w:p>
          <w:p w:rsidR="00E928E6" w:rsidRPr="001548D0" w:rsidRDefault="001548D0" w:rsidP="004D10BD">
            <w:pPr>
              <w:widowControl/>
              <w:adjustRightInd/>
              <w:spacing w:before="0" w:line="240" w:lineRule="auto"/>
              <w:textAlignment w:val="auto"/>
              <w:rPr>
                <w:rFonts w:cs="Arial"/>
                <w:sz w:val="17"/>
                <w:szCs w:val="17"/>
              </w:rPr>
            </w:pPr>
            <w:r w:rsidRPr="001548D0">
              <w:rPr>
                <w:rFonts w:ascii="Times New Roman" w:hAnsi="Times New Roman"/>
                <w:sz w:val="18"/>
                <w:szCs w:val="18"/>
              </w:rPr>
              <w:t>Zaleca się, aby zapisy świadczące o spełnieniu niniejszego  kryterium zostały zawarte w części II wniosku „Wnioskodawca (Beneficjent)” lub/i w pkt</w:t>
            </w:r>
            <w:r w:rsidR="004D10BD">
              <w:rPr>
                <w:rFonts w:ascii="Times New Roman" w:hAnsi="Times New Roman"/>
                <w:sz w:val="18"/>
                <w:szCs w:val="18"/>
              </w:rPr>
              <w:t>.</w:t>
            </w:r>
            <w:r w:rsidRPr="001548D0">
              <w:rPr>
                <w:rFonts w:ascii="Times New Roman" w:hAnsi="Times New Roman"/>
                <w:sz w:val="18"/>
                <w:szCs w:val="18"/>
              </w:rPr>
              <w:t xml:space="preserve"> 4.4 wniosku</w:t>
            </w:r>
            <w:r>
              <w:rPr>
                <w:rFonts w:ascii="Times New Roman" w:hAnsi="Times New Roman"/>
                <w:sz w:val="18"/>
                <w:szCs w:val="18"/>
              </w:rPr>
              <w:t>.</w:t>
            </w:r>
          </w:p>
        </w:tc>
        <w:tc>
          <w:tcPr>
            <w:tcW w:w="897" w:type="dxa"/>
            <w:shd w:val="clear" w:color="auto" w:fill="auto"/>
            <w:vAlign w:val="center"/>
          </w:tcPr>
          <w:p w:rsidR="00E928E6" w:rsidRPr="00790893" w:rsidRDefault="001548D0" w:rsidP="0002495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10</w:t>
            </w:r>
          </w:p>
        </w:tc>
      </w:tr>
    </w:tbl>
    <w:p w:rsidR="00D078EE" w:rsidRDefault="00D078EE" w:rsidP="00F66D0D">
      <w:pPr>
        <w:pStyle w:val="Nagwek3"/>
        <w:spacing w:line="276" w:lineRule="auto"/>
        <w:ind w:left="709" w:hanging="709"/>
      </w:pPr>
      <w:bookmarkStart w:id="468" w:name="_Toc430178315"/>
      <w:r w:rsidRPr="0053417A">
        <w:rPr>
          <w:b/>
        </w:rPr>
        <w:t>UWAGA!</w:t>
      </w:r>
      <w:r>
        <w:t xml:space="preserve"> Do negocjacji kierowane są </w:t>
      </w:r>
      <w:r>
        <w:rPr>
          <w:b/>
        </w:rPr>
        <w:t>wyłącznie</w:t>
      </w:r>
      <w:r w:rsidR="00F66D0D">
        <w:t xml:space="preserve"> </w:t>
      </w:r>
      <w:r>
        <w:t xml:space="preserve">te projekty, które zostały ocenione warunkowo, ale </w:t>
      </w:r>
      <w:r>
        <w:rPr>
          <w:b/>
        </w:rPr>
        <w:t>jednocześnie</w:t>
      </w:r>
      <w:r>
        <w:t>:</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zostały ocenione pozytywnie w zakresie spełniania kryteriów nie podlegających ocenie warunkowej (zgodnie z definicją kryteriów)</w:t>
      </w:r>
      <w:r w:rsidR="00F66D0D">
        <w:rPr>
          <w:rFonts w:ascii="Times New Roman" w:hAnsi="Times New Roman"/>
          <w:sz w:val="24"/>
          <w:szCs w:val="24"/>
        </w:rPr>
        <w:t>,</w:t>
      </w:r>
    </w:p>
    <w:p w:rsidR="00D078EE" w:rsidRPr="0053417A" w:rsidRDefault="00D078EE" w:rsidP="00F66D0D">
      <w:pPr>
        <w:spacing w:before="60" w:after="60" w:line="276" w:lineRule="auto"/>
        <w:ind w:left="709"/>
        <w:rPr>
          <w:rFonts w:ascii="Times New Roman" w:hAnsi="Times New Roman"/>
          <w:b/>
          <w:bCs/>
          <w:sz w:val="24"/>
          <w:szCs w:val="24"/>
        </w:rPr>
      </w:pPr>
      <w:r w:rsidRPr="0053417A">
        <w:rPr>
          <w:rFonts w:ascii="Times New Roman" w:hAnsi="Times New Roman"/>
          <w:b/>
          <w:bCs/>
          <w:sz w:val="24"/>
          <w:szCs w:val="24"/>
        </w:rPr>
        <w:t>oraz</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 xml:space="preserve">uzyskały minimum 60% punktów </w:t>
      </w:r>
      <w:r w:rsidRPr="0053417A">
        <w:rPr>
          <w:rFonts w:ascii="Times New Roman" w:hAnsi="Times New Roman"/>
          <w:b/>
          <w:bCs/>
          <w:sz w:val="24"/>
          <w:szCs w:val="24"/>
        </w:rPr>
        <w:t>bezwarunkowych</w:t>
      </w:r>
      <w:r w:rsidRPr="0053417A">
        <w:rPr>
          <w:rFonts w:ascii="Times New Roman" w:hAnsi="Times New Roman"/>
          <w:sz w:val="24"/>
          <w:szCs w:val="24"/>
        </w:rPr>
        <w:t xml:space="preserve"> we wszystkich punktowanych kryteriach merytorycznych.</w:t>
      </w:r>
    </w:p>
    <w:p w:rsidR="00E22142" w:rsidRPr="0053417A" w:rsidRDefault="00E22142" w:rsidP="0053417A">
      <w:pPr>
        <w:pStyle w:val="Nagwek2"/>
        <w:ind w:left="709" w:hanging="709"/>
      </w:pPr>
      <w:bookmarkStart w:id="469" w:name="_Toc453921710"/>
      <w:r w:rsidRPr="00774C2A">
        <w:t>Negocjacje</w:t>
      </w:r>
      <w:bookmarkEnd w:id="469"/>
    </w:p>
    <w:p w:rsidR="00354244" w:rsidRPr="009279CE" w:rsidRDefault="00354244" w:rsidP="00F66D0D">
      <w:pPr>
        <w:pStyle w:val="Nagwek3"/>
        <w:spacing w:line="276" w:lineRule="auto"/>
        <w:ind w:left="709" w:hanging="709"/>
      </w:pPr>
      <w:bookmarkStart w:id="470" w:name="_Toc226300249"/>
      <w:bookmarkStart w:id="471" w:name="_Toc226301314"/>
      <w:bookmarkStart w:id="472" w:name="_Toc226301452"/>
      <w:bookmarkStart w:id="473" w:name="_Toc226302046"/>
      <w:bookmarkStart w:id="474" w:name="_Toc226302183"/>
      <w:bookmarkStart w:id="475" w:name="_Toc226302320"/>
      <w:bookmarkStart w:id="476" w:name="_Toc226300250"/>
      <w:bookmarkStart w:id="477" w:name="_Toc226301315"/>
      <w:bookmarkStart w:id="478" w:name="_Toc226301453"/>
      <w:bookmarkStart w:id="479" w:name="_Toc226302047"/>
      <w:bookmarkStart w:id="480" w:name="_Toc226302184"/>
      <w:bookmarkStart w:id="481" w:name="_Toc226302321"/>
      <w:bookmarkStart w:id="482" w:name="_Toc226300251"/>
      <w:bookmarkStart w:id="483" w:name="_Toc226301316"/>
      <w:bookmarkStart w:id="484" w:name="_Toc226301454"/>
      <w:bookmarkStart w:id="485" w:name="_Toc226302048"/>
      <w:bookmarkStart w:id="486" w:name="_Toc226302185"/>
      <w:bookmarkStart w:id="487" w:name="_Toc226302322"/>
      <w:bookmarkEnd w:id="46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774C2A">
        <w:t>Negocjacje</w:t>
      </w:r>
      <w:r w:rsidRPr="007E56C7">
        <w:t xml:space="preserve"> stanowią część etapu oceny merytorycznej, są przeprowadzane prze</w:t>
      </w:r>
      <w:r w:rsidRPr="00921E0B">
        <w:t xml:space="preserve">d sporządzeniem przez KOP listy </w:t>
      </w:r>
      <w:r w:rsidR="008365FD" w:rsidRPr="00941D4A">
        <w:t xml:space="preserve">ocenianych </w:t>
      </w:r>
      <w:r w:rsidRPr="00064BA6">
        <w:t>projektów o której mowa w art. 44 ust. 4 ustawy</w:t>
      </w:r>
      <w:r w:rsidR="003B15B7" w:rsidRPr="00064BA6">
        <w:t>.</w:t>
      </w:r>
      <w:r w:rsidRPr="009279CE">
        <w:t xml:space="preserve"> </w:t>
      </w:r>
    </w:p>
    <w:p w:rsidR="00354244" w:rsidRPr="008D37B6" w:rsidRDefault="00354244" w:rsidP="00F66D0D">
      <w:pPr>
        <w:pStyle w:val="Nagwek3"/>
        <w:spacing w:line="276" w:lineRule="auto"/>
        <w:ind w:left="709" w:hanging="721"/>
      </w:pPr>
      <w:r w:rsidRPr="00CC6287">
        <w:t xml:space="preserve">Negocjacje prowadzone są </w:t>
      </w:r>
      <w:r w:rsidR="000865FA" w:rsidRPr="00983C43">
        <w:t>poczynając od projektu, który uzyskał</w:t>
      </w:r>
      <w:r w:rsidR="000865FA">
        <w:t xml:space="preserve"> najwyższą liczbę punktów bezwarunkowych</w:t>
      </w:r>
      <w:r w:rsidR="000865FA" w:rsidRPr="00CC6287">
        <w:t xml:space="preserve"> </w:t>
      </w:r>
      <w:r w:rsidRPr="0053417A">
        <w:rPr>
          <w:b/>
        </w:rPr>
        <w:t xml:space="preserve">do wyczerpania kwoty przeznaczonej na dofinansowanie projektów </w:t>
      </w:r>
      <w:r w:rsidRPr="00CC6287">
        <w:t>w konkursie</w:t>
      </w:r>
      <w:r w:rsidRPr="008D37B6">
        <w:t>.</w:t>
      </w:r>
    </w:p>
    <w:p w:rsidR="00354DF8" w:rsidRPr="0053417A" w:rsidRDefault="00354DF8" w:rsidP="00F66D0D">
      <w:pPr>
        <w:pStyle w:val="Nagwek3"/>
        <w:spacing w:line="276" w:lineRule="auto"/>
        <w:ind w:left="709" w:hanging="709"/>
      </w:pPr>
      <w:r w:rsidRPr="008D37B6">
        <w:t>N</w:t>
      </w:r>
      <w:r w:rsidR="00F22426" w:rsidRPr="0053417A">
        <w:t>iezwłocznie</w:t>
      </w:r>
      <w:r w:rsidRPr="0053417A">
        <w:t xml:space="preserve"> po przekazaniu wszystkich kart oceny do </w:t>
      </w:r>
      <w:r w:rsidR="008365FD" w:rsidRPr="00774C2A">
        <w:t>P</w:t>
      </w:r>
      <w:r w:rsidRPr="0053417A">
        <w:t xml:space="preserve">rzewodniczącego KOP albo innej osoby upoważnionej przez </w:t>
      </w:r>
      <w:r w:rsidR="008365FD" w:rsidRPr="00774C2A">
        <w:t>P</w:t>
      </w:r>
      <w:r w:rsidRPr="0053417A">
        <w:t xml:space="preserve">rzewodniczącego KOP, IOK wysyła </w:t>
      </w:r>
      <w:r w:rsidRPr="00774C2A">
        <w:t xml:space="preserve">pismo informujące o możliwości podjęcia negocjacji </w:t>
      </w:r>
      <w:r w:rsidRPr="0053417A">
        <w:t>wyłącznie do wnioskodawców, których projekty skierowane zostały do negocjacji oraz</w:t>
      </w:r>
      <w:r w:rsidRPr="00774C2A">
        <w:t xml:space="preserve"> </w:t>
      </w:r>
      <w:r w:rsidR="003B15B7" w:rsidRPr="0053417A">
        <w:t>zgodnie z pkt</w:t>
      </w:r>
      <w:r w:rsidR="00E613B1" w:rsidRPr="00774C2A">
        <w:t>.</w:t>
      </w:r>
      <w:r w:rsidR="003B15B7" w:rsidRPr="0053417A">
        <w:t xml:space="preserve"> </w:t>
      </w:r>
      <w:r w:rsidR="00780BE7" w:rsidRPr="00774C2A">
        <w:t>4.</w:t>
      </w:r>
      <w:r w:rsidR="00027E30" w:rsidRPr="00921E0B">
        <w:t>4</w:t>
      </w:r>
      <w:r w:rsidR="00E22142" w:rsidRPr="00941D4A">
        <w:t>.2</w:t>
      </w:r>
      <w:r w:rsidRPr="0053417A">
        <w:t xml:space="preserve"> – umożliwią maksymalne wyczerpanie kwoty przeznaczonej na dofinansowanie projektów </w:t>
      </w:r>
      <w:r w:rsidR="00C7710E" w:rsidRPr="0053417A">
        <w:t>w</w:t>
      </w:r>
      <w:r w:rsidR="00027E30" w:rsidRPr="00774C2A">
        <w:t> </w:t>
      </w:r>
      <w:r w:rsidR="00C7710E" w:rsidRPr="0053417A">
        <w:t>konkursie</w:t>
      </w:r>
      <w:r w:rsidRPr="0053417A">
        <w:t xml:space="preserve">. </w:t>
      </w:r>
    </w:p>
    <w:p w:rsidR="00354DF8" w:rsidRPr="0053417A" w:rsidRDefault="003B15B7" w:rsidP="00F66D0D">
      <w:pPr>
        <w:pStyle w:val="Nagwek3"/>
        <w:spacing w:line="276" w:lineRule="auto"/>
        <w:ind w:left="709" w:hanging="709"/>
      </w:pPr>
      <w:r w:rsidRPr="0053417A">
        <w:t>Pismo, o którym mowa w pkt</w:t>
      </w:r>
      <w:r w:rsidR="00E613B1" w:rsidRPr="00774C2A">
        <w:t>.</w:t>
      </w:r>
      <w:r w:rsidRPr="0053417A">
        <w:t xml:space="preserve"> </w:t>
      </w:r>
      <w:r w:rsidR="00780BE7" w:rsidRPr="00774C2A">
        <w:t>4.</w:t>
      </w:r>
      <w:r w:rsidR="00027E30" w:rsidRPr="00921E0B">
        <w:t>4</w:t>
      </w:r>
      <w:r w:rsidR="00E22142" w:rsidRPr="00941D4A">
        <w:t>.3</w:t>
      </w:r>
      <w:r w:rsidR="00780BE7" w:rsidRPr="00064BA6">
        <w:t xml:space="preserve"> </w:t>
      </w:r>
      <w:r w:rsidR="00354DF8" w:rsidRPr="0053417A">
        <w:t>zawiera całą treść wypełnionych kart oceny albo kopie wypełnionych k</w:t>
      </w:r>
      <w:r w:rsidR="00F66D0D">
        <w:t>art oceny w postaci załączników z zastrzeżeniem, że IOK</w:t>
      </w:r>
      <w:r w:rsidR="00354DF8" w:rsidRPr="0053417A">
        <w:t xml:space="preserve"> przekazując wnioskodawcy tę informację, zachowuje zasadę anonimowości osób dokonujących oceny.</w:t>
      </w:r>
    </w:p>
    <w:p w:rsidR="00354DF8" w:rsidRPr="0053417A" w:rsidRDefault="00354DF8" w:rsidP="00F66D0D">
      <w:pPr>
        <w:pStyle w:val="Nagwek3"/>
        <w:spacing w:line="276" w:lineRule="auto"/>
        <w:ind w:left="709" w:hanging="709"/>
      </w:pPr>
      <w:r w:rsidRPr="0053417A">
        <w:t>Negocjacje obejmują wszystkie kwestie wskazane przez oceniających w wypełnionych przez nich kartach oceny.</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 xml:space="preserve">przeprowadzane przez pracowników IOK powołanych do składu KOP. </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przeprowadzane w formie pisemnej (w tym z wykorzystaniem elektronicznych kanałów komunikacji) lub ustnej (spotkanie obu stron negocjacji).</w:t>
      </w:r>
    </w:p>
    <w:p w:rsidR="00354DF8" w:rsidRPr="007E56C7" w:rsidRDefault="00354DF8" w:rsidP="00F66D0D">
      <w:pPr>
        <w:pStyle w:val="Nagwek3"/>
        <w:spacing w:line="276" w:lineRule="auto"/>
        <w:ind w:left="709" w:hanging="709"/>
      </w:pPr>
      <w:r w:rsidRPr="0053417A">
        <w:t xml:space="preserve">Z przeprowadzonych negocjacji ustnych sporządza się podpisywany przez obie strony protokół ustaleń. </w:t>
      </w:r>
      <w:r w:rsidR="00871AFC" w:rsidRPr="00774C2A">
        <w:t>Protokół zawiera opis przebiegu negocjacji umożliwiający jego późniejsze odtworzenie.</w:t>
      </w:r>
    </w:p>
    <w:p w:rsidR="00A037EC" w:rsidRPr="007E56C7" w:rsidRDefault="00154D58" w:rsidP="00F66D0D">
      <w:pPr>
        <w:pStyle w:val="Nagwek3"/>
        <w:spacing w:line="276" w:lineRule="auto"/>
        <w:ind w:left="709" w:hanging="709"/>
      </w:pPr>
      <w:r w:rsidRPr="0053417A">
        <w:t xml:space="preserve">Po zakończeniu negocjacji </w:t>
      </w:r>
      <w:r w:rsidRPr="00774C2A">
        <w:t>w</w:t>
      </w:r>
      <w:r w:rsidR="00A037EC" w:rsidRPr="0053417A">
        <w:t xml:space="preserve">nioskodawca w terminie wskazanym w piśmie, zawierającego uzgodnione stanowisko negocjacyjne/protokół negocjacyjny przesyła do IOK skorygowany wniosek o dofinansowanie projektu wraz z </w:t>
      </w:r>
      <w:r w:rsidR="00A037EC" w:rsidRPr="0053417A">
        <w:rPr>
          <w:i/>
        </w:rPr>
        <w:t>Oświadczenie</w:t>
      </w:r>
      <w:r w:rsidRPr="0053417A">
        <w:rPr>
          <w:i/>
        </w:rPr>
        <w:t>m</w:t>
      </w:r>
      <w:r w:rsidR="00A037EC" w:rsidRPr="0053417A">
        <w:rPr>
          <w:i/>
        </w:rPr>
        <w:t xml:space="preserve"> o niewprowadzeniu do wniosku zmian innych, niż wynikające z negocjacji</w:t>
      </w:r>
      <w:r w:rsidRPr="00774C2A">
        <w:t xml:space="preserve"> (załącznik nr </w:t>
      </w:r>
      <w:r w:rsidR="00F2603E">
        <w:t>8</w:t>
      </w:r>
      <w:r w:rsidRPr="00774C2A">
        <w:t xml:space="preserve"> do Regulaminu).</w:t>
      </w:r>
    </w:p>
    <w:p w:rsidR="00027E30" w:rsidRPr="0053417A" w:rsidRDefault="00027E30" w:rsidP="00F66D0D">
      <w:pPr>
        <w:pStyle w:val="Nagwek3"/>
        <w:spacing w:line="276" w:lineRule="auto"/>
        <w:ind w:left="709" w:hanging="709"/>
      </w:pPr>
      <w:r w:rsidRPr="00921E0B">
        <w:t>Skorygowany wniosek o dofinan</w:t>
      </w:r>
      <w:r w:rsidRPr="00941D4A">
        <w:t>sowanie projektu musi spełniać wszystkie wymogi formalne, obowiązujące dla konkursu.</w:t>
      </w:r>
    </w:p>
    <w:p w:rsidR="00A037EC" w:rsidRPr="008D37B6" w:rsidRDefault="00027E30" w:rsidP="00F66D0D">
      <w:pPr>
        <w:pStyle w:val="Nagwek3"/>
        <w:spacing w:line="276" w:lineRule="auto"/>
        <w:ind w:left="709" w:hanging="709"/>
      </w:pPr>
      <w:r w:rsidRPr="0053417A">
        <w:t xml:space="preserve">Członkowie KOP po złożeniu przez </w:t>
      </w:r>
      <w:r w:rsidR="00154D58" w:rsidRPr="00774C2A">
        <w:t>w</w:t>
      </w:r>
      <w:r w:rsidRPr="0053417A">
        <w:t xml:space="preserve">nioskodawcę skorygowanego wniosku o dofinansowanie projektu </w:t>
      </w:r>
      <w:r w:rsidR="003E7323" w:rsidRPr="00774C2A">
        <w:t xml:space="preserve">dokonują </w:t>
      </w:r>
      <w:r w:rsidR="003E7323" w:rsidRPr="007E56C7">
        <w:t xml:space="preserve">oceny </w:t>
      </w:r>
      <w:r w:rsidR="003E7323" w:rsidRPr="00921E0B">
        <w:t xml:space="preserve">spełnienia przez wniosek wszystkich wymogów formalnych </w:t>
      </w:r>
      <w:r w:rsidR="003E7323" w:rsidRPr="00941D4A">
        <w:t xml:space="preserve">oraz </w:t>
      </w:r>
      <w:r w:rsidR="003E7323" w:rsidRPr="00064BA6">
        <w:t xml:space="preserve">oceniają czy wniosek </w:t>
      </w:r>
      <w:r w:rsidR="00C76E43" w:rsidRPr="009279CE">
        <w:t xml:space="preserve">spełnia </w:t>
      </w:r>
      <w:r w:rsidR="00C76E43" w:rsidRPr="00CC6287">
        <w:t>kryteria ocenion</w:t>
      </w:r>
      <w:r w:rsidR="00C76E43" w:rsidRPr="006C6F50">
        <w:t>e</w:t>
      </w:r>
      <w:r w:rsidRPr="008D37B6">
        <w:t xml:space="preserve"> warunkowo.</w:t>
      </w:r>
    </w:p>
    <w:p w:rsidR="00C76E43" w:rsidRPr="0053417A" w:rsidRDefault="000865FA" w:rsidP="00F66D0D">
      <w:pPr>
        <w:pStyle w:val="Nagwek3"/>
        <w:spacing w:line="276" w:lineRule="auto"/>
        <w:ind w:left="709" w:hanging="709"/>
      </w:pPr>
      <w:r w:rsidRPr="00D71913">
        <w:t>W przypadku, gdy do negocjacj</w:t>
      </w:r>
      <w:r>
        <w:t>om</w:t>
      </w:r>
      <w:r w:rsidR="00C76E43" w:rsidRPr="0053417A">
        <w:t xml:space="preserve"> </w:t>
      </w:r>
      <w:r>
        <w:t>podlega</w:t>
      </w:r>
      <w:r w:rsidR="00C76E43" w:rsidRPr="0053417A">
        <w:t xml:space="preserve"> wyłącznie warunkowa ocena kryterium </w:t>
      </w:r>
      <w:r w:rsidRPr="00CC6287">
        <w:t>punktow</w:t>
      </w:r>
      <w:r>
        <w:t>anego</w:t>
      </w:r>
      <w:r w:rsidR="00C76E43" w:rsidRPr="0053417A">
        <w:t xml:space="preserve">, negocjacje umożliwiają uzyskanie przez projekt w danym </w:t>
      </w:r>
      <w:r w:rsidR="00154D58" w:rsidRPr="0053417A">
        <w:t>kryterium większej</w:t>
      </w:r>
      <w:r>
        <w:t xml:space="preserve">, </w:t>
      </w:r>
      <w:r w:rsidRPr="0053417A">
        <w:rPr>
          <w:b/>
        </w:rPr>
        <w:t>warunkowej</w:t>
      </w:r>
      <w:r w:rsidR="00154D58" w:rsidRPr="0053417A">
        <w:t xml:space="preserve"> wskazanej w </w:t>
      </w:r>
      <w:r w:rsidR="00154D58" w:rsidRPr="00774C2A">
        <w:t>k</w:t>
      </w:r>
      <w:r w:rsidR="00C76E43" w:rsidRPr="0053417A">
        <w:t>artach oceny liczby punktów.</w:t>
      </w:r>
    </w:p>
    <w:p w:rsidR="00C76E43" w:rsidRPr="00774C2A" w:rsidRDefault="00C76E43" w:rsidP="00F66D0D">
      <w:pPr>
        <w:pStyle w:val="Nagwek3"/>
        <w:spacing w:line="276" w:lineRule="auto"/>
        <w:ind w:left="709" w:hanging="709"/>
      </w:pPr>
      <w:r w:rsidRPr="0053417A">
        <w:t>W przypadku, gdy do negocjacji skierowana została warunkowa ocena kryterium zerojedynkowego, negocjacje umożliwiają potwierdzenie spełnienia przez projekt danego kryterium, tym samym przesądzają o pozytywnej, bądź negatywnej ocenie wniosku o dofinansowanie.</w:t>
      </w:r>
    </w:p>
    <w:p w:rsidR="00B43925" w:rsidRPr="0053417A" w:rsidRDefault="00354DF8" w:rsidP="00F66D0D">
      <w:pPr>
        <w:pStyle w:val="Nagwek3"/>
        <w:spacing w:line="276" w:lineRule="auto"/>
        <w:ind w:left="709" w:hanging="709"/>
      </w:pPr>
      <w:r w:rsidRPr="0053417A">
        <w:rPr>
          <w:szCs w:val="24"/>
        </w:rPr>
        <w:t>Jeżeli w trakcie negocjacji</w:t>
      </w:r>
      <w:r w:rsidR="00B43925" w:rsidRPr="00774C2A">
        <w:rPr>
          <w:szCs w:val="24"/>
        </w:rPr>
        <w:t>:</w:t>
      </w:r>
    </w:p>
    <w:p w:rsidR="00821C30" w:rsidRPr="0053417A" w:rsidRDefault="00354DF8" w:rsidP="0053248E">
      <w:pPr>
        <w:pStyle w:val="Nagwek3"/>
        <w:numPr>
          <w:ilvl w:val="0"/>
          <w:numId w:val="44"/>
        </w:numPr>
        <w:spacing w:line="276" w:lineRule="auto"/>
        <w:ind w:left="1134" w:hanging="425"/>
      </w:pPr>
      <w:r w:rsidRPr="0053417A">
        <w:rPr>
          <w:szCs w:val="24"/>
        </w:rPr>
        <w:t xml:space="preserve">do wniosku nie zostaną wprowadzone wskazane przez oceniających w kartach oceny projektu korekty lub </w:t>
      </w:r>
    </w:p>
    <w:p w:rsidR="00821C30" w:rsidRPr="0053417A" w:rsidRDefault="00354DF8" w:rsidP="0053248E">
      <w:pPr>
        <w:pStyle w:val="Nagwek3"/>
        <w:numPr>
          <w:ilvl w:val="0"/>
          <w:numId w:val="44"/>
        </w:numPr>
        <w:spacing w:line="276" w:lineRule="auto"/>
        <w:ind w:left="1134" w:hanging="425"/>
      </w:pPr>
      <w:r w:rsidRPr="0053417A">
        <w:rPr>
          <w:szCs w:val="24"/>
        </w:rPr>
        <w:t>KOP nie uzyska od wnioskodawcy uzasadnień dotyczących określonych zapisów we wniosku, wskazanych przez oceniających w kartach oceny projektu</w:t>
      </w:r>
      <w:r w:rsidR="00871AFC" w:rsidRPr="00774C2A">
        <w:rPr>
          <w:szCs w:val="24"/>
        </w:rPr>
        <w:t xml:space="preserve"> </w:t>
      </w:r>
    </w:p>
    <w:p w:rsidR="00871AFC" w:rsidRPr="0053417A" w:rsidRDefault="00354DF8" w:rsidP="00F66D0D">
      <w:pPr>
        <w:pStyle w:val="Nagwek3"/>
        <w:numPr>
          <w:ilvl w:val="0"/>
          <w:numId w:val="0"/>
        </w:numPr>
        <w:spacing w:line="276" w:lineRule="auto"/>
        <w:ind w:left="709"/>
      </w:pPr>
      <w:r w:rsidRPr="0053417A">
        <w:rPr>
          <w:szCs w:val="24"/>
        </w:rPr>
        <w:t>wówczas negocjacje kończą się wynikiem negatywnym, co oznacza uznanie warunkowo uznanych za spełnione kryteriów horyzontalnych za niespełnione</w:t>
      </w:r>
      <w:r w:rsidR="0049302F" w:rsidRPr="00774C2A">
        <w:rPr>
          <w:szCs w:val="24"/>
        </w:rPr>
        <w:t xml:space="preserve"> co skutkuje odrzuceniem wniosku</w:t>
      </w:r>
      <w:r w:rsidR="0049302F" w:rsidRPr="0053417A">
        <w:rPr>
          <w:szCs w:val="24"/>
        </w:rPr>
        <w:t xml:space="preserve"> </w:t>
      </w:r>
      <w:r w:rsidRPr="0053417A">
        <w:rPr>
          <w:szCs w:val="24"/>
        </w:rPr>
        <w:t xml:space="preserve">lub przyznanie mniejszej, </w:t>
      </w:r>
      <w:r w:rsidR="00B81A75" w:rsidRPr="00774C2A">
        <w:rPr>
          <w:szCs w:val="24"/>
        </w:rPr>
        <w:t xml:space="preserve">bezwarunkowo przyznanej </w:t>
      </w:r>
      <w:r w:rsidRPr="0053417A">
        <w:rPr>
          <w:szCs w:val="24"/>
        </w:rPr>
        <w:t>przez oceniających w kartach oceny, liczby punktów.</w:t>
      </w:r>
    </w:p>
    <w:p w:rsidR="000865FA" w:rsidRPr="0053417A" w:rsidRDefault="00A84046" w:rsidP="00F66D0D">
      <w:pPr>
        <w:pStyle w:val="Nagwek3"/>
        <w:spacing w:line="276" w:lineRule="auto"/>
        <w:ind w:left="709" w:hanging="709"/>
        <w:rPr>
          <w:strike/>
          <w:color w:val="000000"/>
          <w:szCs w:val="24"/>
        </w:rPr>
      </w:pPr>
      <w:r w:rsidRPr="00774C2A">
        <w:rPr>
          <w:color w:val="000000"/>
          <w:szCs w:val="24"/>
        </w:rPr>
        <w:t xml:space="preserve">Niepodjęcie negocjacji </w:t>
      </w:r>
      <w:r w:rsidR="000865FA">
        <w:rPr>
          <w:color w:val="000000"/>
          <w:szCs w:val="24"/>
        </w:rPr>
        <w:t xml:space="preserve">w zakresie kryteriów horyzontalnych </w:t>
      </w:r>
      <w:r w:rsidRPr="00774C2A">
        <w:rPr>
          <w:color w:val="000000"/>
          <w:szCs w:val="24"/>
        </w:rPr>
        <w:t>jest równoznaczne z</w:t>
      </w:r>
      <w:r w:rsidR="000865FA">
        <w:rPr>
          <w:color w:val="000000"/>
          <w:szCs w:val="24"/>
        </w:rPr>
        <w:t> </w:t>
      </w:r>
      <w:r w:rsidR="00027016" w:rsidRPr="00921E0B">
        <w:rPr>
          <w:color w:val="000000"/>
          <w:szCs w:val="24"/>
        </w:rPr>
        <w:t xml:space="preserve">uznaniem warunkowo uznanych za spełnione kryteriów horyzontalnych za niespełnione </w:t>
      </w:r>
      <w:r w:rsidR="00027016" w:rsidRPr="0053417A">
        <w:rPr>
          <w:b/>
          <w:color w:val="000000"/>
          <w:szCs w:val="24"/>
        </w:rPr>
        <w:t>co skutkuje odrzuceniem wniosku</w:t>
      </w:r>
      <w:r w:rsidR="000865FA">
        <w:rPr>
          <w:color w:val="000000"/>
          <w:szCs w:val="24"/>
        </w:rPr>
        <w:t>.</w:t>
      </w:r>
    </w:p>
    <w:p w:rsidR="00A84046" w:rsidRPr="00E453B5" w:rsidRDefault="000865FA" w:rsidP="00F66D0D">
      <w:pPr>
        <w:pStyle w:val="Nagwek3"/>
        <w:spacing w:line="276" w:lineRule="auto"/>
        <w:ind w:left="709" w:hanging="709"/>
        <w:rPr>
          <w:color w:val="000000"/>
          <w:szCs w:val="24"/>
        </w:rPr>
      </w:pPr>
      <w:r w:rsidRPr="00E453B5">
        <w:rPr>
          <w:color w:val="000000"/>
          <w:szCs w:val="24"/>
        </w:rPr>
        <w:t>Niepodjęcie negocjacji w zakresie kryteriów punktowanych skutkuje</w:t>
      </w:r>
      <w:r w:rsidR="00027016" w:rsidRPr="00E453B5">
        <w:rPr>
          <w:color w:val="000000"/>
          <w:szCs w:val="24"/>
        </w:rPr>
        <w:t xml:space="preserve"> </w:t>
      </w:r>
      <w:r w:rsidRPr="00E453B5">
        <w:rPr>
          <w:color w:val="000000"/>
          <w:szCs w:val="24"/>
        </w:rPr>
        <w:t xml:space="preserve">nie </w:t>
      </w:r>
      <w:r w:rsidR="002D0234" w:rsidRPr="00E453B5">
        <w:rPr>
          <w:color w:val="000000"/>
          <w:szCs w:val="24"/>
        </w:rPr>
        <w:t>przyznan</w:t>
      </w:r>
      <w:r w:rsidR="00027016" w:rsidRPr="00E453B5">
        <w:rPr>
          <w:color w:val="000000"/>
          <w:szCs w:val="24"/>
        </w:rPr>
        <w:t>ie</w:t>
      </w:r>
      <w:r w:rsidRPr="00E453B5">
        <w:rPr>
          <w:color w:val="000000"/>
          <w:szCs w:val="24"/>
        </w:rPr>
        <w:t>m</w:t>
      </w:r>
      <w:r w:rsidR="002D0234" w:rsidRPr="00E453B5">
        <w:rPr>
          <w:color w:val="000000"/>
          <w:szCs w:val="24"/>
        </w:rPr>
        <w:t xml:space="preserve"> </w:t>
      </w:r>
      <w:r w:rsidRPr="00E453B5">
        <w:rPr>
          <w:b/>
          <w:color w:val="000000"/>
          <w:szCs w:val="24"/>
        </w:rPr>
        <w:t>punktów</w:t>
      </w:r>
      <w:r w:rsidRPr="00E453B5">
        <w:rPr>
          <w:color w:val="000000"/>
          <w:szCs w:val="24"/>
        </w:rPr>
        <w:t xml:space="preserve"> </w:t>
      </w:r>
      <w:r w:rsidRPr="00E453B5">
        <w:rPr>
          <w:b/>
          <w:color w:val="000000"/>
          <w:szCs w:val="24"/>
        </w:rPr>
        <w:t>warunkowych</w:t>
      </w:r>
      <w:r w:rsidR="002D0234" w:rsidRPr="00E453B5">
        <w:rPr>
          <w:color w:val="000000"/>
          <w:szCs w:val="24"/>
        </w:rPr>
        <w:t xml:space="preserve">. </w:t>
      </w:r>
    </w:p>
    <w:p w:rsidR="004232E2" w:rsidRPr="001041D3" w:rsidRDefault="001041D3" w:rsidP="00F66D0D">
      <w:pPr>
        <w:pStyle w:val="Nagwek3"/>
        <w:spacing w:line="276" w:lineRule="auto"/>
        <w:ind w:left="709" w:hanging="709"/>
      </w:pPr>
      <w:r w:rsidRPr="001041D3">
        <w:rPr>
          <w:b/>
        </w:rPr>
        <w:t>UWAGA!</w:t>
      </w:r>
      <w:r>
        <w:t xml:space="preserve"> </w:t>
      </w:r>
      <w:r w:rsidRPr="00F66D0D">
        <w:t>IOK informuje, iż w przypadku zawarcia umowy o dofinansowanie projektu z wnioskodawcą, który nie przystąpił do n</w:t>
      </w:r>
      <w:r w:rsidR="00E453B5" w:rsidRPr="00F66D0D">
        <w:t>egocjacji lub nie zgodził się w </w:t>
      </w:r>
      <w:r w:rsidRPr="00F66D0D">
        <w:t xml:space="preserve">ramach negocjacji na warunki przedstawiane przez oceniających w zakresie kwalifikowalności wydatków, </w:t>
      </w:r>
      <w:r w:rsidR="00E453B5" w:rsidRPr="00F66D0D">
        <w:rPr>
          <w:iCs/>
        </w:rPr>
        <w:t>wszelkie koszty wykazane przez oceniających w kartach oceny jako wydatki zawyżone lub zbędne mogą zostać uznane za koszty niekwalifikowalne na etapie weryfikacji wniosku o płatność i/lub w trakcie kontroli projektu</w:t>
      </w:r>
      <w:r w:rsidRPr="00F66D0D">
        <w:t>.</w:t>
      </w:r>
      <w:r w:rsidRPr="00E453B5">
        <w:t xml:space="preserve"> </w:t>
      </w:r>
    </w:p>
    <w:p w:rsidR="008D288B" w:rsidRPr="0053417A" w:rsidRDefault="008D288B" w:rsidP="00F66D0D">
      <w:pPr>
        <w:pStyle w:val="Nagwek3"/>
        <w:spacing w:line="276" w:lineRule="auto"/>
        <w:ind w:left="709" w:hanging="709"/>
        <w:rPr>
          <w:b/>
        </w:rPr>
      </w:pPr>
      <w:r w:rsidRPr="007E56C7">
        <w:rPr>
          <w:b/>
        </w:rPr>
        <w:t>UWAGA! IOK informuje, iż zakończenie negocjacji z wynikiem pozytywnym nie jest równoznaczne z przyznaniem dofinansowania.</w:t>
      </w:r>
      <w:r w:rsidR="00EB7CC8">
        <w:rPr>
          <w:b/>
        </w:rPr>
        <w:t xml:space="preserve"> Przyznanie dofinansowania</w:t>
      </w:r>
      <w:r w:rsidR="000865FA">
        <w:rPr>
          <w:b/>
        </w:rPr>
        <w:t xml:space="preserve"> uzależnione jest od miejsca na liście projektów </w:t>
      </w:r>
      <w:r w:rsidR="00EB7CC8">
        <w:rPr>
          <w:b/>
        </w:rPr>
        <w:t>wybranych do dofinansowania, o </w:t>
      </w:r>
      <w:r w:rsidR="000865FA">
        <w:rPr>
          <w:b/>
        </w:rPr>
        <w:t>której mowa w art. 46. ust. 4 ustawy</w:t>
      </w:r>
      <w:r w:rsidR="00EB7CC8">
        <w:rPr>
          <w:b/>
        </w:rPr>
        <w:t xml:space="preserve"> (tj. liście rankingowej) oraz wartości kwoty dofinansowania przeznaczonej na konkurs</w:t>
      </w:r>
      <w:r w:rsidR="000865FA">
        <w:rPr>
          <w:b/>
        </w:rPr>
        <w:t>.</w:t>
      </w:r>
    </w:p>
    <w:p w:rsidR="00F964CA" w:rsidRPr="0053417A" w:rsidRDefault="00871AFC" w:rsidP="0053417A">
      <w:pPr>
        <w:pStyle w:val="Nagwek2"/>
        <w:ind w:left="709" w:hanging="709"/>
      </w:pPr>
      <w:bookmarkStart w:id="488" w:name="_Toc430178316"/>
      <w:bookmarkStart w:id="489" w:name="_Toc453921711"/>
      <w:r w:rsidRPr="00774C2A">
        <w:t xml:space="preserve">Zakończenie oceny i </w:t>
      </w:r>
      <w:r w:rsidRPr="0053417A">
        <w:t>rozstrzygnięcie</w:t>
      </w:r>
      <w:r w:rsidRPr="00774C2A">
        <w:t xml:space="preserve"> konkursu</w:t>
      </w:r>
      <w:bookmarkStart w:id="490" w:name="_Toc452457830"/>
      <w:bookmarkEnd w:id="488"/>
      <w:bookmarkEnd w:id="489"/>
      <w:bookmarkEnd w:id="490"/>
    </w:p>
    <w:p w:rsidR="0079427D" w:rsidRPr="00774C2A" w:rsidRDefault="0079427D" w:rsidP="00380498">
      <w:pPr>
        <w:pStyle w:val="Nagwek3"/>
        <w:spacing w:line="276" w:lineRule="auto"/>
        <w:ind w:left="709" w:hanging="709"/>
      </w:pPr>
      <w:r w:rsidRPr="00774C2A">
        <w:t>Przez zakończenie oceny projektu należy rozumieć sytuację, w której:</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projekt został pozytywnie oceniony oraz został wybrany do dofinansowania;</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projekt został negatywnie oceniony w rozumieniu art. 53 ust</w:t>
      </w:r>
      <w:r w:rsidRPr="007E56C7">
        <w:rPr>
          <w:rFonts w:ascii="Times New Roman" w:hAnsi="Times New Roman"/>
          <w:sz w:val="24"/>
          <w:szCs w:val="24"/>
        </w:rPr>
        <w:t>. 2 ustawy tj.</w:t>
      </w:r>
      <w:r w:rsidRPr="00921E0B">
        <w:rPr>
          <w:rFonts w:ascii="Times New Roman" w:hAnsi="Times New Roman"/>
          <w:sz w:val="24"/>
          <w:szCs w:val="24"/>
        </w:rPr>
        <w:t>:</w:t>
      </w:r>
    </w:p>
    <w:p w:rsidR="0079427D" w:rsidRPr="0053417A" w:rsidRDefault="0079427D" w:rsidP="0053248E">
      <w:pPr>
        <w:pStyle w:val="Nagwek3"/>
        <w:numPr>
          <w:ilvl w:val="0"/>
          <w:numId w:val="62"/>
        </w:numPr>
        <w:spacing w:line="276" w:lineRule="auto"/>
        <w:ind w:left="1418" w:hanging="284"/>
        <w:rPr>
          <w:szCs w:val="24"/>
        </w:rPr>
      </w:pPr>
      <w:r w:rsidRPr="0053417A">
        <w:rPr>
          <w:szCs w:val="24"/>
        </w:rPr>
        <w:t>projekt nie uzyskał wymaganej liczby punktów lub nie spełnił kryteriów wyboru projektów, na skutek czego nie może być wybrany do dofinansowania albo skierowany do kolejnego etapu oceny,</w:t>
      </w:r>
    </w:p>
    <w:p w:rsidR="0079427D" w:rsidRPr="0053417A" w:rsidRDefault="0079427D" w:rsidP="0053248E">
      <w:pPr>
        <w:numPr>
          <w:ilvl w:val="0"/>
          <w:numId w:val="62"/>
        </w:numPr>
        <w:spacing w:before="60" w:after="60" w:line="276" w:lineRule="auto"/>
        <w:ind w:left="1418" w:hanging="284"/>
        <w:rPr>
          <w:rFonts w:ascii="Times New Roman" w:hAnsi="Times New Roman"/>
          <w:sz w:val="24"/>
          <w:szCs w:val="24"/>
        </w:rPr>
      </w:pPr>
      <w:r w:rsidRPr="00774C2A">
        <w:rPr>
          <w:rFonts w:ascii="Times New Roman" w:hAnsi="Times New Roman"/>
          <w:sz w:val="24"/>
          <w:szCs w:val="24"/>
        </w:rPr>
        <w:t>projekt uzyskał wymaganą liczb</w:t>
      </w:r>
      <w:r w:rsidRPr="007E56C7">
        <w:rPr>
          <w:rFonts w:ascii="Times New Roman" w:hAnsi="Times New Roman"/>
          <w:sz w:val="24"/>
          <w:szCs w:val="24"/>
        </w:rPr>
        <w:t>ę</w:t>
      </w:r>
      <w:r w:rsidR="00213024" w:rsidRPr="00CC6287">
        <w:rPr>
          <w:rFonts w:ascii="Times New Roman" w:hAnsi="Times New Roman"/>
          <w:sz w:val="24"/>
          <w:szCs w:val="24"/>
        </w:rPr>
        <w:t xml:space="preserve"> punktów </w:t>
      </w:r>
      <w:r w:rsidR="00213024">
        <w:rPr>
          <w:rFonts w:ascii="Times New Roman" w:hAnsi="Times New Roman"/>
          <w:sz w:val="24"/>
          <w:szCs w:val="24"/>
        </w:rPr>
        <w:t>i</w:t>
      </w:r>
      <w:r w:rsidRPr="0053417A">
        <w:rPr>
          <w:rFonts w:ascii="Times New Roman" w:hAnsi="Times New Roman"/>
          <w:sz w:val="24"/>
          <w:szCs w:val="24"/>
        </w:rPr>
        <w:t xml:space="preserve"> speł</w:t>
      </w:r>
      <w:r w:rsidRPr="00774C2A">
        <w:rPr>
          <w:rFonts w:ascii="Times New Roman" w:hAnsi="Times New Roman"/>
          <w:sz w:val="24"/>
          <w:szCs w:val="24"/>
        </w:rPr>
        <w:t>nił kr</w:t>
      </w:r>
      <w:r w:rsidRPr="007E56C7">
        <w:rPr>
          <w:rFonts w:ascii="Times New Roman" w:hAnsi="Times New Roman"/>
          <w:sz w:val="24"/>
          <w:szCs w:val="24"/>
        </w:rPr>
        <w:t>yteria wybor</w:t>
      </w:r>
      <w:r w:rsidRPr="0053417A">
        <w:rPr>
          <w:rFonts w:ascii="Times New Roman" w:hAnsi="Times New Roman"/>
          <w:sz w:val="24"/>
          <w:szCs w:val="24"/>
        </w:rPr>
        <w:t>u projektów, jednak kwota przeznaczona na dofinansowanie projektów w konkursie nie wystarcza na wybranie go do dofinansow</w:t>
      </w:r>
      <w:r w:rsidRPr="00774C2A">
        <w:rPr>
          <w:rFonts w:ascii="Times New Roman" w:hAnsi="Times New Roman"/>
          <w:sz w:val="24"/>
          <w:szCs w:val="24"/>
        </w:rPr>
        <w:t>a</w:t>
      </w:r>
      <w:r w:rsidRPr="0053417A">
        <w:rPr>
          <w:rFonts w:ascii="Times New Roman" w:hAnsi="Times New Roman"/>
          <w:sz w:val="24"/>
          <w:szCs w:val="24"/>
        </w:rPr>
        <w:t>nia.</w:t>
      </w:r>
    </w:p>
    <w:p w:rsidR="00F964CA" w:rsidRPr="0053417A" w:rsidRDefault="00F964CA" w:rsidP="00380498">
      <w:pPr>
        <w:pStyle w:val="Nagwek3"/>
        <w:spacing w:line="276" w:lineRule="auto"/>
        <w:ind w:left="709" w:hanging="709"/>
        <w:rPr>
          <w:rFonts w:eastAsia="Calibri"/>
          <w:szCs w:val="24"/>
          <w:lang w:eastAsia="en-US"/>
        </w:rPr>
      </w:pPr>
      <w:r w:rsidRPr="0053417A">
        <w:rPr>
          <w:rFonts w:eastAsia="Calibri" w:cs="Arial"/>
          <w:color w:val="000000"/>
          <w:szCs w:val="22"/>
          <w:lang w:eastAsia="en-US"/>
        </w:rPr>
        <w:t xml:space="preserve">Po </w:t>
      </w:r>
      <w:r w:rsidR="0079427D" w:rsidRPr="0053417A">
        <w:rPr>
          <w:rFonts w:eastAsia="Calibri" w:cs="Arial"/>
          <w:color w:val="000000"/>
          <w:szCs w:val="22"/>
          <w:lang w:eastAsia="en-US"/>
        </w:rPr>
        <w:t>zakończeniu oceny wszystkich projektów</w:t>
      </w:r>
      <w:r w:rsidRPr="0053417A">
        <w:rPr>
          <w:rFonts w:eastAsia="Calibri" w:cs="Arial"/>
          <w:color w:val="000000"/>
          <w:szCs w:val="22"/>
          <w:lang w:eastAsia="en-US"/>
        </w:rPr>
        <w:t xml:space="preserve"> KOP </w:t>
      </w:r>
      <w:r w:rsidR="0079427D" w:rsidRPr="0053417A">
        <w:rPr>
          <w:rFonts w:eastAsia="Calibri" w:cs="Arial"/>
          <w:color w:val="000000"/>
          <w:szCs w:val="22"/>
          <w:lang w:eastAsia="en-US"/>
        </w:rPr>
        <w:t xml:space="preserve">zgodnie z art. 44 ust. 4 ustawy </w:t>
      </w:r>
      <w:r w:rsidRPr="0053417A">
        <w:rPr>
          <w:rFonts w:eastAsia="Calibri" w:cs="Arial"/>
          <w:color w:val="000000"/>
          <w:szCs w:val="22"/>
          <w:lang w:eastAsia="en-US"/>
        </w:rPr>
        <w:t>przygotowuje listę ocenionych projektów, które podlegały ocenie w ramach konkursu, uszeregowanych w kolejności malejącej liczby uzyskanych punktów. L</w:t>
      </w:r>
      <w:r w:rsidRPr="0053417A">
        <w:rPr>
          <w:rFonts w:eastAsia="Calibri" w:cs="Arial"/>
          <w:szCs w:val="22"/>
          <w:lang w:eastAsia="en-US"/>
        </w:rPr>
        <w:t xml:space="preserve">ista ocenionych </w:t>
      </w:r>
      <w:r w:rsidRPr="0053417A">
        <w:rPr>
          <w:rFonts w:eastAsia="Calibri" w:cs="Arial"/>
          <w:color w:val="000000"/>
          <w:szCs w:val="22"/>
          <w:lang w:eastAsia="en-US"/>
        </w:rPr>
        <w:t xml:space="preserve">projektów </w:t>
      </w:r>
      <w:r w:rsidR="0079427D" w:rsidRPr="0053417A">
        <w:rPr>
          <w:rFonts w:eastAsia="Calibri" w:cs="Arial"/>
          <w:color w:val="000000"/>
          <w:szCs w:val="22"/>
          <w:lang w:eastAsia="en-US"/>
        </w:rPr>
        <w:t>uwzględnia wszystkie projekty, które podlegały ocenie w ramach konkursu.</w:t>
      </w:r>
    </w:p>
    <w:p w:rsidR="00871AFC" w:rsidRPr="00774C2A" w:rsidRDefault="00871AFC" w:rsidP="00380498">
      <w:pPr>
        <w:pStyle w:val="Nagwek3"/>
        <w:spacing w:line="276" w:lineRule="auto"/>
        <w:ind w:left="709" w:hanging="709"/>
      </w:pPr>
      <w:r w:rsidRPr="0053417A">
        <w:t xml:space="preserve">O kolejności projektów na </w:t>
      </w:r>
      <w:r w:rsidR="00F2603E">
        <w:t>L</w:t>
      </w:r>
      <w:r w:rsidRPr="0053417A">
        <w:t>iście</w:t>
      </w:r>
      <w:r w:rsidR="0079427D" w:rsidRPr="00774C2A">
        <w:t xml:space="preserve"> ocenionych projektów</w:t>
      </w:r>
      <w:r w:rsidR="0079427D" w:rsidRPr="007E56C7">
        <w:t xml:space="preserve"> </w:t>
      </w:r>
      <w:r w:rsidRPr="0053417A">
        <w:t xml:space="preserve">decyduje liczba punktów </w:t>
      </w:r>
      <w:r w:rsidR="00213024">
        <w:t xml:space="preserve">ostatecznie </w:t>
      </w:r>
      <w:r w:rsidRPr="0053417A">
        <w:t>przyznana danemu projektowi</w:t>
      </w:r>
      <w:r w:rsidR="00F964CA" w:rsidRPr="00774C2A">
        <w:t>.</w:t>
      </w:r>
      <w:r w:rsidRPr="0053417A">
        <w:t xml:space="preserve"> </w:t>
      </w:r>
    </w:p>
    <w:p w:rsidR="00F964CA" w:rsidRPr="0053417A" w:rsidRDefault="00F964CA" w:rsidP="00380498">
      <w:pPr>
        <w:pStyle w:val="Nagwek3"/>
        <w:spacing w:line="276" w:lineRule="auto"/>
        <w:ind w:left="709" w:hanging="709"/>
      </w:pPr>
      <w:r w:rsidRPr="0053417A">
        <w:t>W przypadku dwóch lub więcej projektów o równej ogólnej licz</w:t>
      </w:r>
      <w:r w:rsidR="00F2603E" w:rsidRPr="00774C2A">
        <w:t xml:space="preserve">bie punktów, wyższe miejsce na </w:t>
      </w:r>
      <w:r w:rsidR="00F2603E">
        <w:t>L</w:t>
      </w:r>
      <w:r w:rsidRPr="0053417A">
        <w:t xml:space="preserve">iście </w:t>
      </w:r>
      <w:r w:rsidR="00F2603E">
        <w:t xml:space="preserve">ocenionych </w:t>
      </w:r>
      <w:r w:rsidRPr="0053417A">
        <w:t>projektów otrzymuje ten, który uzyskał kolejno wyższą liczbę punktów w następujących kryteriach:</w:t>
      </w:r>
    </w:p>
    <w:p w:rsidR="00213024" w:rsidRPr="0053417A" w:rsidRDefault="00213024" w:rsidP="0053248E">
      <w:pPr>
        <w:pStyle w:val="Nagwek3"/>
        <w:numPr>
          <w:ilvl w:val="0"/>
          <w:numId w:val="74"/>
        </w:numPr>
        <w:spacing w:line="276" w:lineRule="auto"/>
        <w:ind w:left="1134" w:hanging="425"/>
        <w:rPr>
          <w:i/>
        </w:rPr>
      </w:pPr>
      <w:r w:rsidRPr="0053417A">
        <w:rPr>
          <w:i/>
        </w:rPr>
        <w:t>Adekwatność potencjału i doświadczenia wnioskodawcy i ew. partnerów  do skali i zakresu zaplanowanych w projekcie działań w tym również potencjału do zarządzania projektem oraz doświadczenia</w:t>
      </w:r>
      <w:r w:rsidR="00380498">
        <w:rPr>
          <w:i/>
        </w:rPr>
        <w:t xml:space="preserve"> wnioskodawcy i ew. partnerów w </w:t>
      </w:r>
      <w:r w:rsidRPr="0053417A">
        <w:rPr>
          <w:i/>
        </w:rPr>
        <w:t xml:space="preserve">realizacji przedsięwzięć: </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eastAsia="Calibri" w:hAnsi="Times New Roman"/>
          <w:i/>
          <w:color w:val="000000"/>
          <w:sz w:val="24"/>
          <w:szCs w:val="24"/>
        </w:rPr>
        <w:t>w obszarze, wsparcia projektu,</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hAnsi="Times New Roman"/>
          <w:i/>
          <w:color w:val="000000"/>
          <w:sz w:val="24"/>
          <w:szCs w:val="24"/>
        </w:rPr>
        <w:t xml:space="preserve">na rzecz grupy docelowej, do której skierowany będzie projekt oraz </w:t>
      </w:r>
    </w:p>
    <w:p w:rsidR="00F964CA" w:rsidRPr="0053417A" w:rsidRDefault="00213024" w:rsidP="0053248E">
      <w:pPr>
        <w:pStyle w:val="Akapitzlist"/>
        <w:widowControl/>
        <w:numPr>
          <w:ilvl w:val="0"/>
          <w:numId w:val="60"/>
        </w:numPr>
        <w:adjustRightInd/>
        <w:spacing w:before="60" w:after="60" w:line="276" w:lineRule="auto"/>
        <w:ind w:left="1701" w:hanging="567"/>
        <w:contextualSpacing/>
        <w:textAlignment w:val="auto"/>
        <w:rPr>
          <w:rFonts w:ascii="Times New Roman" w:hAnsi="Times New Roman"/>
          <w:i/>
          <w:sz w:val="24"/>
          <w:szCs w:val="24"/>
        </w:rPr>
      </w:pPr>
      <w:r w:rsidRPr="0053417A">
        <w:rPr>
          <w:rFonts w:ascii="Times New Roman" w:hAnsi="Times New Roman"/>
          <w:i/>
          <w:color w:val="000000"/>
          <w:sz w:val="24"/>
          <w:szCs w:val="24"/>
        </w:rPr>
        <w:t>na określonym terytorium, którego będz</w:t>
      </w:r>
      <w:r w:rsidR="00F32D2F" w:rsidRPr="0053417A">
        <w:rPr>
          <w:rFonts w:ascii="Times New Roman" w:hAnsi="Times New Roman"/>
          <w:i/>
          <w:color w:val="000000"/>
          <w:sz w:val="24"/>
          <w:szCs w:val="24"/>
        </w:rPr>
        <w:t>ie dotyczyć realizacja projektu</w:t>
      </w:r>
      <w:r w:rsidR="00F964CA" w:rsidRPr="0053417A">
        <w:rPr>
          <w:rFonts w:ascii="Times New Roman" w:hAnsi="Times New Roman"/>
          <w:i/>
          <w:sz w:val="24"/>
          <w:szCs w:val="24"/>
        </w:rPr>
        <w:t>;</w:t>
      </w:r>
    </w:p>
    <w:p w:rsidR="00F32D2F" w:rsidRPr="0053417A" w:rsidRDefault="00F32D2F" w:rsidP="0053248E">
      <w:pPr>
        <w:pStyle w:val="Nagwek3"/>
        <w:numPr>
          <w:ilvl w:val="0"/>
          <w:numId w:val="75"/>
        </w:numPr>
        <w:spacing w:line="276" w:lineRule="auto"/>
        <w:ind w:left="1134" w:hanging="425"/>
        <w:rPr>
          <w:i/>
        </w:rPr>
      </w:pPr>
      <w:r w:rsidRPr="0053417A">
        <w:rPr>
          <w:i/>
        </w:rPr>
        <w:t xml:space="preserve">Trafność doboru instrumentów realizacji projektu w kontekście wskazanych problemów grupy docelowej oraz zaplanowanych do </w:t>
      </w:r>
      <w:r w:rsidRPr="00CC6287">
        <w:rPr>
          <w:i/>
        </w:rPr>
        <w:t>osiągnięcia rezultatów projektu</w:t>
      </w:r>
      <w:r>
        <w:rPr>
          <w:i/>
        </w:rPr>
        <w:t>;</w:t>
      </w:r>
    </w:p>
    <w:p w:rsidR="00F32D2F" w:rsidRPr="0053417A" w:rsidRDefault="00F32D2F" w:rsidP="0053248E">
      <w:pPr>
        <w:pStyle w:val="Nagwek3"/>
        <w:numPr>
          <w:ilvl w:val="0"/>
          <w:numId w:val="56"/>
        </w:numPr>
        <w:spacing w:line="276" w:lineRule="auto"/>
        <w:ind w:left="1134" w:hanging="425"/>
        <w:rPr>
          <w:i/>
        </w:rPr>
      </w:pPr>
      <w:r w:rsidRPr="0053417A">
        <w:rPr>
          <w:i/>
        </w:rPr>
        <w:t>Zgodność projektu z właściwym celem szczegółowym/celami szczegółowymi RPO WP 2014-2020, w tym planowane do osiągnięcia rezultaty (adekwatność doboru, założona wartość docelowa o</w:t>
      </w:r>
      <w:r w:rsidRPr="00CC6287">
        <w:rPr>
          <w:i/>
        </w:rPr>
        <w:t>raz rzetelność sposobu pomiaru</w:t>
      </w:r>
      <w:r>
        <w:rPr>
          <w:i/>
        </w:rPr>
        <w:t>);</w:t>
      </w:r>
    </w:p>
    <w:p w:rsidR="00F32D2F" w:rsidRPr="00CC6287" w:rsidRDefault="00F32D2F" w:rsidP="0053248E">
      <w:pPr>
        <w:pStyle w:val="Nagwek3"/>
        <w:numPr>
          <w:ilvl w:val="0"/>
          <w:numId w:val="55"/>
        </w:numPr>
        <w:spacing w:line="276" w:lineRule="auto"/>
        <w:ind w:left="1134" w:hanging="425"/>
        <w:rPr>
          <w:i/>
        </w:rPr>
      </w:pPr>
      <w:r w:rsidRPr="0053417A">
        <w:rPr>
          <w:i/>
        </w:rPr>
        <w:t>Efektywność kosztowa projektu w kontekście zasadności zaplanowanych w projekcie zadań i niezbędności planowanych wydatków oraz ich kwalifikowalności.</w:t>
      </w:r>
    </w:p>
    <w:p w:rsidR="00F964CA" w:rsidRPr="0053417A" w:rsidRDefault="00F964CA" w:rsidP="00380498">
      <w:pPr>
        <w:pStyle w:val="Nagwek3"/>
        <w:spacing w:line="276" w:lineRule="auto"/>
        <w:ind w:left="709" w:hanging="709"/>
        <w:rPr>
          <w:i/>
        </w:rPr>
      </w:pPr>
      <w:r w:rsidRPr="0053417A">
        <w:t xml:space="preserve">W przypadku, gdy wnioski uzyskały identyczną liczbę punktów w kryteriach wyboru wskazanych w </w:t>
      </w:r>
      <w:r w:rsidR="0079427D" w:rsidRPr="00774C2A">
        <w:t>pkt 4.5.4</w:t>
      </w:r>
      <w:r w:rsidR="00F2603E" w:rsidRPr="007E56C7">
        <w:t xml:space="preserve">, miejsce na </w:t>
      </w:r>
      <w:r w:rsidR="00F2603E">
        <w:t>L</w:t>
      </w:r>
      <w:r w:rsidRPr="0053417A">
        <w:t xml:space="preserve">iście ocenionych projektów zależy od wyników komisyjnego losowania, w którym uczestniczą: Przewodniczący KOP, Zastępca Przewodniczącego KOP (jeżeli taki został powołany) oraz Sekretarz KOP. </w:t>
      </w:r>
    </w:p>
    <w:p w:rsidR="00871AFC" w:rsidRPr="0053417A" w:rsidRDefault="00871AFC" w:rsidP="00380498">
      <w:pPr>
        <w:pStyle w:val="Nagwek3"/>
        <w:spacing w:line="276" w:lineRule="auto"/>
        <w:ind w:left="709" w:hanging="709"/>
      </w:pPr>
      <w:r w:rsidRPr="0053417A">
        <w:t xml:space="preserve">IOK rozstrzyga konkurs zatwierdzając </w:t>
      </w:r>
      <w:r w:rsidR="00F2603E">
        <w:t>L</w:t>
      </w:r>
      <w:r w:rsidRPr="0053417A">
        <w:t>istę</w:t>
      </w:r>
      <w:r w:rsidR="00B70D43" w:rsidRPr="00774C2A">
        <w:t xml:space="preserve"> </w:t>
      </w:r>
      <w:r w:rsidR="00F964CA" w:rsidRPr="007E56C7">
        <w:t xml:space="preserve">ocenionych </w:t>
      </w:r>
      <w:r w:rsidR="00B70D43" w:rsidRPr="00921E0B">
        <w:t>projektów</w:t>
      </w:r>
      <w:r w:rsidR="00021694" w:rsidRPr="00941D4A">
        <w:t xml:space="preserve">, o której mowa </w:t>
      </w:r>
      <w:r w:rsidR="00D832A9" w:rsidRPr="00064BA6">
        <w:t>w art. 44 ust 4 ustawy.</w:t>
      </w:r>
    </w:p>
    <w:p w:rsidR="00871AFC" w:rsidRPr="0053417A" w:rsidRDefault="00D832A9" w:rsidP="00380498">
      <w:pPr>
        <w:pStyle w:val="Nagwek3"/>
        <w:spacing w:line="276" w:lineRule="auto"/>
        <w:ind w:left="709" w:hanging="709"/>
      </w:pPr>
      <w:r w:rsidRPr="00774C2A">
        <w:t>Po zakończeniu oceny wniosków</w:t>
      </w:r>
      <w:r w:rsidR="00914213" w:rsidRPr="007E56C7">
        <w:t>, o której mowa w pkt 4.5.1</w:t>
      </w:r>
      <w:r w:rsidR="00140D9F">
        <w:t xml:space="preserve"> </w:t>
      </w:r>
      <w:r w:rsidRPr="00921E0B">
        <w:t xml:space="preserve">IOK </w:t>
      </w:r>
      <w:r w:rsidR="00871AFC" w:rsidRPr="0053417A">
        <w:t>przekazuje niezwłocznie</w:t>
      </w:r>
      <w:r w:rsidR="00C150A1" w:rsidRPr="00774C2A">
        <w:t xml:space="preserve">, </w:t>
      </w:r>
      <w:r w:rsidR="00871AFC" w:rsidRPr="0053417A">
        <w:t>wnioskodawcy pisemną informację o zakoń</w:t>
      </w:r>
      <w:r w:rsidR="00B70D43" w:rsidRPr="0053417A">
        <w:t>czeniu oceny jego</w:t>
      </w:r>
      <w:r w:rsidR="00914213" w:rsidRPr="00774C2A">
        <w:t xml:space="preserve"> projektu.</w:t>
      </w:r>
    </w:p>
    <w:p w:rsidR="00871AFC" w:rsidRPr="0053417A" w:rsidRDefault="00871AFC" w:rsidP="00380498">
      <w:pPr>
        <w:pStyle w:val="Nagwek3"/>
        <w:spacing w:line="276" w:lineRule="auto"/>
        <w:ind w:left="709" w:hanging="709"/>
      </w:pPr>
      <w:r w:rsidRPr="0053417A">
        <w:t>Pisemna informacja</w:t>
      </w:r>
      <w:r w:rsidR="00B57C54" w:rsidRPr="00774C2A">
        <w:t>, o której mowa w pkt 4.</w:t>
      </w:r>
      <w:r w:rsidR="00D832A9" w:rsidRPr="007E56C7">
        <w:t>5</w:t>
      </w:r>
      <w:r w:rsidR="00B57C54" w:rsidRPr="00941D4A">
        <w:t>.</w:t>
      </w:r>
      <w:r w:rsidR="00140D9F">
        <w:t>7</w:t>
      </w:r>
      <w:r w:rsidR="001C1975" w:rsidRPr="00CC6287">
        <w:t xml:space="preserve"> </w:t>
      </w:r>
      <w:r w:rsidR="00B70D43" w:rsidRPr="00CC6287">
        <w:t xml:space="preserve">dot. wyniku oceny </w:t>
      </w:r>
      <w:r w:rsidRPr="0053417A">
        <w:t>zawiera całą treść wypełnionych kart oceny albo kopie wypełnionych kart oceny, z zastrzeżeniem, że IOK, przekazując wnioskodawcy tę informację, zachowuje zasadę anonimowości osób dokonujących oceny.</w:t>
      </w:r>
    </w:p>
    <w:p w:rsidR="004652C4" w:rsidRPr="00921E0B" w:rsidRDefault="00871AFC" w:rsidP="00380498">
      <w:pPr>
        <w:pStyle w:val="Nagwek3"/>
        <w:spacing w:line="276" w:lineRule="auto"/>
        <w:ind w:left="709" w:hanging="709"/>
        <w:rPr>
          <w:szCs w:val="24"/>
        </w:rPr>
      </w:pPr>
      <w:r w:rsidRPr="0053417A">
        <w:t xml:space="preserve">Zgodnie z art. 46 ust. 4 ustawy po rozstrzygnięciu konkursu IOK zamieszcza na stronie internetowej </w:t>
      </w:r>
      <w:r w:rsidR="00B57C54" w:rsidRPr="00774C2A">
        <w:t xml:space="preserve">RPO WP 2014-2020 </w:t>
      </w:r>
      <w:r w:rsidR="00B57C54" w:rsidRPr="007E56C7">
        <w:t>(</w:t>
      </w:r>
      <w:hyperlink r:id="rId23" w:history="1">
        <w:r w:rsidR="00B57C54" w:rsidRPr="007E56C7">
          <w:rPr>
            <w:rStyle w:val="Hipercze"/>
            <w:color w:val="auto"/>
            <w:u w:val="none"/>
          </w:rPr>
          <w:t>www.rpo.podkarpackie.pl</w:t>
        </w:r>
      </w:hyperlink>
      <w:r w:rsidR="00B57C54" w:rsidRPr="00774C2A">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listę projektów</w:t>
      </w:r>
      <w:r w:rsidR="00B70D43" w:rsidRPr="00774C2A">
        <w:t xml:space="preserve"> </w:t>
      </w:r>
      <w:r w:rsidR="003175CD" w:rsidRPr="007E56C7">
        <w:t>(</w:t>
      </w:r>
      <w:r w:rsidR="00B70D43" w:rsidRPr="00921E0B">
        <w:t xml:space="preserve">nie później niż 7 dni </w:t>
      </w:r>
      <w:r w:rsidR="006B795C" w:rsidRPr="00941D4A">
        <w:t xml:space="preserve">roboczych </w:t>
      </w:r>
      <w:r w:rsidR="00B70D43" w:rsidRPr="00064BA6">
        <w:t>od rozstrzygnięcia konkursu)</w:t>
      </w:r>
      <w:r w:rsidRPr="0053417A">
        <w:t>, które uzyskały wymaganą liczbę punktów, z wyróżnieniem projektów wybra</w:t>
      </w:r>
      <w:r w:rsidR="00094C79" w:rsidRPr="0053417A">
        <w:t>nych do dofinansowania</w:t>
      </w:r>
      <w:r w:rsidR="00094C79" w:rsidRPr="00774C2A">
        <w:t xml:space="preserve"> oraz informacje o składzie </w:t>
      </w:r>
      <w:r w:rsidR="00094C79" w:rsidRPr="007E56C7">
        <w:rPr>
          <w:szCs w:val="24"/>
        </w:rPr>
        <w:t>KOP.</w:t>
      </w:r>
    </w:p>
    <w:p w:rsidR="004F0CE2" w:rsidRPr="00774C2A" w:rsidRDefault="00C800C3" w:rsidP="00380498">
      <w:pPr>
        <w:pStyle w:val="Nagwek3"/>
        <w:spacing w:line="276" w:lineRule="auto"/>
        <w:ind w:left="709" w:hanging="709"/>
        <w:rPr>
          <w:szCs w:val="24"/>
          <w:u w:val="single"/>
        </w:rPr>
      </w:pPr>
      <w:r w:rsidRPr="00941D4A">
        <w:rPr>
          <w:szCs w:val="24"/>
          <w:u w:val="single"/>
        </w:rPr>
        <w:t>IOK szacuje, że o</w:t>
      </w:r>
      <w:r w:rsidR="004652C4" w:rsidRPr="0053417A">
        <w:rPr>
          <w:szCs w:val="24"/>
          <w:u w:val="single"/>
        </w:rPr>
        <w:t xml:space="preserve">rientacyjny termin rozstrzygnięcia </w:t>
      </w:r>
      <w:r w:rsidRPr="0053417A">
        <w:rPr>
          <w:szCs w:val="24"/>
          <w:u w:val="single"/>
        </w:rPr>
        <w:t xml:space="preserve">konkursu </w:t>
      </w:r>
      <w:r w:rsidRPr="00774C2A">
        <w:rPr>
          <w:szCs w:val="24"/>
          <w:u w:val="single"/>
        </w:rPr>
        <w:t xml:space="preserve">przypadnie na </w:t>
      </w:r>
      <w:r w:rsidR="002F0436" w:rsidRPr="002F0436">
        <w:rPr>
          <w:b/>
          <w:szCs w:val="24"/>
          <w:u w:val="single"/>
        </w:rPr>
        <w:t>luty 2017</w:t>
      </w:r>
      <w:r w:rsidR="004652C4" w:rsidRPr="002F0436">
        <w:rPr>
          <w:b/>
          <w:szCs w:val="24"/>
          <w:u w:val="single"/>
        </w:rPr>
        <w:t xml:space="preserve">r. </w:t>
      </w:r>
    </w:p>
    <w:p w:rsidR="004F0CE2" w:rsidRPr="00774C2A" w:rsidRDefault="004F0CE2" w:rsidP="00380498">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53417A">
      <w:pPr>
        <w:pStyle w:val="Nagwek2"/>
        <w:keepNext w:val="0"/>
        <w:ind w:left="709" w:hanging="709"/>
      </w:pPr>
      <w:bookmarkStart w:id="491" w:name="_Toc226533336"/>
      <w:bookmarkStart w:id="492" w:name="_Toc226778221"/>
      <w:bookmarkStart w:id="493" w:name="_Toc226778491"/>
      <w:bookmarkStart w:id="494" w:name="_Toc226533337"/>
      <w:bookmarkStart w:id="495" w:name="_Toc226778222"/>
      <w:bookmarkStart w:id="496" w:name="_Toc226778492"/>
      <w:bookmarkStart w:id="497" w:name="_Toc226533341"/>
      <w:bookmarkStart w:id="498" w:name="_Toc226778226"/>
      <w:bookmarkStart w:id="499" w:name="_Toc226778496"/>
      <w:bookmarkStart w:id="500" w:name="_Toc430178317"/>
      <w:bookmarkStart w:id="501" w:name="_Toc453921712"/>
      <w:bookmarkEnd w:id="491"/>
      <w:bookmarkEnd w:id="492"/>
      <w:bookmarkEnd w:id="493"/>
      <w:bookmarkEnd w:id="494"/>
      <w:bookmarkEnd w:id="495"/>
      <w:bookmarkEnd w:id="496"/>
      <w:bookmarkEnd w:id="497"/>
      <w:bookmarkEnd w:id="498"/>
      <w:bookmarkEnd w:id="499"/>
      <w:r w:rsidRPr="0053417A">
        <w:t>Procedura odwoławcza</w:t>
      </w:r>
      <w:bookmarkEnd w:id="500"/>
      <w:bookmarkEnd w:id="501"/>
    </w:p>
    <w:p w:rsidR="00125FD5" w:rsidRPr="00380498" w:rsidRDefault="00125FD5" w:rsidP="00380498">
      <w:pPr>
        <w:pStyle w:val="Nagwek3"/>
        <w:spacing w:line="276" w:lineRule="auto"/>
        <w:ind w:left="709" w:hanging="709"/>
        <w:rPr>
          <w:szCs w:val="24"/>
        </w:rPr>
      </w:pPr>
      <w:r w:rsidRPr="00380498">
        <w:rPr>
          <w:szCs w:val="24"/>
        </w:rPr>
        <w:t>W kwestii procedury odwoławczej przysługującej wnioskodawcom zastosowanie mają przepisy rozdziału 15 ustawy.</w:t>
      </w:r>
    </w:p>
    <w:p w:rsidR="00E277E1" w:rsidRPr="00380498" w:rsidRDefault="00E277E1" w:rsidP="00380498">
      <w:pPr>
        <w:pStyle w:val="Nagwek3"/>
        <w:spacing w:line="276" w:lineRule="auto"/>
        <w:ind w:left="709" w:hanging="709"/>
        <w:rPr>
          <w:szCs w:val="24"/>
        </w:rPr>
      </w:pPr>
      <w:r w:rsidRPr="00380498">
        <w:rPr>
          <w:szCs w:val="24"/>
        </w:rPr>
        <w:t>Zgodnie z art. 55 pkt. 2 ustawy instytucją, którą rozpatruje protest jest Wojewódzki Urząd Pracy w Rzeszowie (IP) pełniący także funkcję IOK.</w:t>
      </w:r>
    </w:p>
    <w:p w:rsidR="00C43464" w:rsidRPr="00380498" w:rsidRDefault="00C43464" w:rsidP="00380498">
      <w:pPr>
        <w:pStyle w:val="Nagwek3"/>
        <w:spacing w:line="276" w:lineRule="auto"/>
        <w:ind w:left="709" w:hanging="709"/>
        <w:rPr>
          <w:szCs w:val="24"/>
        </w:rPr>
      </w:pPr>
      <w:r w:rsidRPr="00380498">
        <w:rPr>
          <w:szCs w:val="24"/>
        </w:rPr>
        <w:t>Wnioskodawcy, którego wniosek uzyskał ocenę negatywną, przysługuje prawo do złożenia protestu.</w:t>
      </w:r>
    </w:p>
    <w:p w:rsidR="00C43464" w:rsidRPr="00380498" w:rsidRDefault="00C43464" w:rsidP="00380498">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380498">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380498">
      <w:pPr>
        <w:pStyle w:val="Nagwek3"/>
        <w:spacing w:line="276" w:lineRule="auto"/>
        <w:ind w:left="709" w:hanging="709"/>
        <w:rPr>
          <w:szCs w:val="24"/>
        </w:rPr>
      </w:pPr>
      <w:r w:rsidRPr="00380498">
        <w:rPr>
          <w:szCs w:val="24"/>
        </w:rPr>
        <w:t>Wojewódzki Urząd Pracy w Rzeszowie pisemnie informuje wnioskodawcę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wnioskodawcy do wniesienia protestu.</w:t>
      </w:r>
    </w:p>
    <w:p w:rsidR="00A96D83" w:rsidRPr="00380498" w:rsidRDefault="00A96D83" w:rsidP="00380498">
      <w:pPr>
        <w:pStyle w:val="Nagwek3"/>
        <w:spacing w:line="276" w:lineRule="auto"/>
        <w:ind w:left="709" w:hanging="709"/>
        <w:rPr>
          <w:szCs w:val="24"/>
        </w:rPr>
      </w:pPr>
      <w:r w:rsidRPr="00380498">
        <w:rPr>
          <w:rFonts w:eastAsia="Calibri"/>
          <w:szCs w:val="24"/>
        </w:rPr>
        <w:t>Protest może dotyczyć każdego etapu oceny projektu, zarówno formalnej jak i</w:t>
      </w:r>
      <w:r w:rsidR="002E18E3" w:rsidRPr="00380498">
        <w:rPr>
          <w:rFonts w:eastAsia="Calibri"/>
          <w:szCs w:val="24"/>
        </w:rPr>
        <w:t> </w:t>
      </w:r>
      <w:r w:rsidRPr="00380498">
        <w:rPr>
          <w:rFonts w:eastAsia="Calibri"/>
          <w:szCs w:val="24"/>
        </w:rPr>
        <w:t>merytorycznej.</w:t>
      </w:r>
    </w:p>
    <w:p w:rsidR="00A96D83" w:rsidRPr="00380498" w:rsidRDefault="00A96D83" w:rsidP="00380498">
      <w:pPr>
        <w:pStyle w:val="Nagwek3"/>
        <w:spacing w:line="276" w:lineRule="auto"/>
        <w:ind w:left="709" w:hanging="709"/>
        <w:rPr>
          <w:szCs w:val="24"/>
        </w:rPr>
      </w:pPr>
      <w:r w:rsidRPr="00380498">
        <w:rPr>
          <w:b/>
          <w:szCs w:val="24"/>
        </w:rPr>
        <w:t>Sposób złożenia protestu</w:t>
      </w:r>
    </w:p>
    <w:p w:rsidR="00A96D83" w:rsidRPr="00380498" w:rsidRDefault="00125FD5" w:rsidP="0053248E">
      <w:pPr>
        <w:pStyle w:val="Nagwek3"/>
        <w:keepNext/>
        <w:numPr>
          <w:ilvl w:val="0"/>
          <w:numId w:val="40"/>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53248E">
      <w:pPr>
        <w:pStyle w:val="Nagwek3"/>
        <w:keepNext/>
        <w:numPr>
          <w:ilvl w:val="0"/>
          <w:numId w:val="40"/>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A96D83" w:rsidRPr="00380498" w:rsidRDefault="00A96D83" w:rsidP="00380498">
      <w:pPr>
        <w:pStyle w:val="Nagwek3"/>
        <w:keepNext/>
        <w:numPr>
          <w:ilvl w:val="0"/>
          <w:numId w:val="0"/>
        </w:numPr>
        <w:spacing w:line="276" w:lineRule="auto"/>
        <w:ind w:left="1134"/>
        <w:rPr>
          <w:rFonts w:eastAsia="Calibri"/>
          <w:b/>
          <w:color w:val="000000"/>
          <w:szCs w:val="24"/>
        </w:rPr>
      </w:pPr>
      <w:r w:rsidRPr="00380498">
        <w:rPr>
          <w:rFonts w:eastAsia="Calibri"/>
          <w:b/>
          <w:color w:val="000000"/>
          <w:szCs w:val="24"/>
        </w:rPr>
        <w:t>ul. L. Lisa</w:t>
      </w:r>
      <w:r w:rsidR="00013745" w:rsidRPr="00380498">
        <w:rPr>
          <w:rFonts w:eastAsia="Calibri"/>
          <w:b/>
          <w:color w:val="000000"/>
          <w:szCs w:val="24"/>
        </w:rPr>
        <w:t>-</w:t>
      </w:r>
      <w:r w:rsidRPr="00380498">
        <w:rPr>
          <w:rFonts w:eastAsia="Calibri"/>
          <w:b/>
          <w:color w:val="000000"/>
          <w:szCs w:val="24"/>
        </w:rPr>
        <w:t>Kuli 20, 35-025 Rzeszów:</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53248E">
      <w:pPr>
        <w:pStyle w:val="Nagwek3"/>
        <w:keepNext/>
        <w:numPr>
          <w:ilvl w:val="0"/>
          <w:numId w:val="40"/>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380498" w:rsidRDefault="00865C45" w:rsidP="0053248E">
      <w:pPr>
        <w:pStyle w:val="Nagwek3"/>
        <w:numPr>
          <w:ilvl w:val="0"/>
          <w:numId w:val="40"/>
        </w:numPr>
        <w:spacing w:line="276" w:lineRule="auto"/>
        <w:ind w:left="1134" w:hanging="425"/>
        <w:rPr>
          <w:rFonts w:eastAsia="Calibri"/>
          <w:szCs w:val="24"/>
        </w:rPr>
      </w:pPr>
      <w:r w:rsidRPr="00380498">
        <w:rPr>
          <w:szCs w:val="24"/>
        </w:rPr>
        <w:t>Do obliczania</w:t>
      </w:r>
      <w:r w:rsidRPr="00380498">
        <w:rPr>
          <w:rFonts w:eastAsia="Calibri"/>
          <w:szCs w:val="24"/>
        </w:rPr>
        <w:t xml:space="preserve"> terminów w ramach procedury odwoławczej stosuje się przepisy art. 57 ustawy z dnia 14 czerwca 1960 – kodeks postepowania administracyjnego</w:t>
      </w:r>
      <w:r w:rsidR="00013745" w:rsidRPr="00380498">
        <w:rPr>
          <w:rFonts w:eastAsia="Calibri"/>
          <w:szCs w:val="24"/>
        </w:rPr>
        <w:t xml:space="preserve"> </w:t>
      </w:r>
      <w:r w:rsidRPr="00380498">
        <w:rPr>
          <w:rFonts w:eastAsia="Calibri"/>
          <w:szCs w:val="24"/>
        </w:rPr>
        <w:t>(</w:t>
      </w:r>
      <w:r w:rsidR="00013745" w:rsidRPr="00380498">
        <w:rPr>
          <w:rFonts w:eastAsia="Calibri"/>
          <w:szCs w:val="24"/>
        </w:rPr>
        <w:t xml:space="preserve">tj. </w:t>
      </w:r>
      <w:r w:rsidRPr="00380498">
        <w:rPr>
          <w:rFonts w:eastAsia="Calibri"/>
          <w:szCs w:val="24"/>
        </w:rPr>
        <w:t>Dz. U.</w:t>
      </w:r>
      <w:r w:rsidR="00013745" w:rsidRPr="00380498">
        <w:rPr>
          <w:rFonts w:eastAsia="Calibri"/>
          <w:szCs w:val="24"/>
        </w:rPr>
        <w:t xml:space="preserve"> z 2016 r., poz. 23</w:t>
      </w:r>
      <w:r w:rsidRPr="00380498">
        <w:rPr>
          <w:rFonts w:eastAsia="Calibri"/>
          <w:szCs w:val="24"/>
        </w:rPr>
        <w:t>)</w:t>
      </w:r>
      <w:r w:rsidR="00763FF9" w:rsidRPr="00380498">
        <w:rPr>
          <w:rFonts w:eastAsia="Calibri"/>
          <w:szCs w:val="24"/>
        </w:rPr>
        <w:t>;</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380498">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 listopada 2012 r. – Prawo pocztowe (Dz.U. z 2012</w:t>
      </w:r>
      <w:r w:rsidR="00013745" w:rsidRPr="00380498">
        <w:rPr>
          <w:rFonts w:ascii="Times New Roman" w:eastAsia="Calibri" w:hAnsi="Times New Roman"/>
          <w:sz w:val="24"/>
          <w:szCs w:val="24"/>
        </w:rPr>
        <w:t>,</w:t>
      </w:r>
      <w:r w:rsidRPr="00380498">
        <w:rPr>
          <w:rFonts w:ascii="Times New Roman" w:eastAsia="Calibri" w:hAnsi="Times New Roman"/>
          <w:sz w:val="24"/>
          <w:szCs w:val="24"/>
        </w:rPr>
        <w:t xml:space="preserve"> poz. 1529</w:t>
      </w:r>
      <w:r w:rsidR="00013745" w:rsidRPr="00380498">
        <w:rPr>
          <w:rFonts w:ascii="Times New Roman" w:eastAsia="Calibri" w:hAnsi="Times New Roman"/>
          <w:sz w:val="24"/>
          <w:szCs w:val="24"/>
        </w:rPr>
        <w:t>, z późn. zm.</w:t>
      </w:r>
      <w:r w:rsidRPr="00380498">
        <w:rPr>
          <w:rFonts w:ascii="Times New Roman" w:eastAsia="Calibri" w:hAnsi="Times New Roman"/>
          <w:sz w:val="24"/>
          <w:szCs w:val="24"/>
        </w:rPr>
        <w:t>) – tj. Poczty Polskiej S.A.</w:t>
      </w:r>
    </w:p>
    <w:p w:rsidR="00C43464" w:rsidRPr="00380498" w:rsidRDefault="00A96D83" w:rsidP="00380498">
      <w:pPr>
        <w:pStyle w:val="Nagwek3"/>
        <w:spacing w:line="276" w:lineRule="auto"/>
        <w:ind w:left="709" w:hanging="709"/>
        <w:rPr>
          <w:b/>
          <w:szCs w:val="24"/>
        </w:rPr>
      </w:pPr>
      <w:r w:rsidRPr="00380498">
        <w:rPr>
          <w:b/>
          <w:szCs w:val="24"/>
        </w:rPr>
        <w:t>Zakres i weryfikacja protestu</w:t>
      </w:r>
    </w:p>
    <w:p w:rsidR="00220F9F" w:rsidRPr="00380498" w:rsidRDefault="00D2403B"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wnioskodawcy;</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wskazanie kryteriów wyboru projektów, z których oceną wnioskodawca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wnioskodawcy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 podpis wnioskodawcy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załączeniem oryginału lub kopii dokumentu poświadczającego umocowanie takiej osoby do reprezentowania wnioskodawcy.</w:t>
      </w:r>
    </w:p>
    <w:p w:rsidR="009233F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wnioskodawcę do jego </w:t>
      </w:r>
      <w:r w:rsidRPr="00380498">
        <w:rPr>
          <w:rFonts w:eastAsia="Calibri"/>
          <w:b/>
          <w:szCs w:val="24"/>
        </w:rPr>
        <w:t xml:space="preserve">uzupełnienia </w:t>
      </w:r>
      <w:r w:rsidRPr="00380498">
        <w:rPr>
          <w:rFonts w:eastAsia="Calibri"/>
          <w:szCs w:val="24"/>
        </w:rPr>
        <w:t xml:space="preserve">lub </w:t>
      </w:r>
      <w:r w:rsidRPr="00380498">
        <w:rPr>
          <w:rFonts w:eastAsia="Calibri"/>
          <w:b/>
          <w:szCs w:val="24"/>
        </w:rPr>
        <w:t xml:space="preserve">poprawienia </w:t>
      </w:r>
      <w:r w:rsidRPr="00380498">
        <w:rPr>
          <w:rFonts w:eastAsia="Calibri"/>
          <w:szCs w:val="24"/>
        </w:rPr>
        <w:t xml:space="preserve">w nim </w:t>
      </w:r>
      <w:r w:rsidRPr="00380498">
        <w:rPr>
          <w:rFonts w:eastAsia="Calibri"/>
          <w:b/>
          <w:szCs w:val="24"/>
        </w:rPr>
        <w:t>oczywistych omyłek</w:t>
      </w:r>
      <w:r w:rsidRPr="00380498">
        <w:rPr>
          <w:rFonts w:eastAsia="Calibri"/>
          <w:szCs w:val="24"/>
        </w:rPr>
        <w:t xml:space="preserve">, w terminie </w:t>
      </w:r>
      <w:r w:rsidRPr="00380498">
        <w:rPr>
          <w:rFonts w:eastAsia="Calibri"/>
          <w:b/>
          <w:szCs w:val="24"/>
        </w:rPr>
        <w:t>7 dni</w:t>
      </w:r>
      <w:r w:rsidRPr="00380498">
        <w:rPr>
          <w:rFonts w:eastAsia="Calibri"/>
          <w:szCs w:val="24"/>
        </w:rPr>
        <w:t>, licząc od dnia otrzymania wezwania, pod rygorem pozostawienia protestu bez rozpatrzenia.</w:t>
      </w:r>
    </w:p>
    <w:p w:rsidR="00571BE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sekcji </w:t>
      </w:r>
      <w:r w:rsidR="009F0C96" w:rsidRPr="00380498">
        <w:rPr>
          <w:rFonts w:eastAsia="Calibri"/>
          <w:szCs w:val="24"/>
        </w:rPr>
        <w:t>4</w:t>
      </w:r>
      <w:r w:rsidR="00996BFF" w:rsidRPr="00380498">
        <w:rPr>
          <w:rFonts w:eastAsia="Calibri"/>
          <w:szCs w:val="24"/>
        </w:rPr>
        <w:t>.5.1</w:t>
      </w:r>
      <w:r w:rsidR="009F0C96" w:rsidRPr="00380498">
        <w:rPr>
          <w:rFonts w:eastAsia="Calibri"/>
          <w:szCs w:val="24"/>
        </w:rPr>
        <w:t>1</w:t>
      </w:r>
      <w:r w:rsidR="00996BFF" w:rsidRPr="00380498">
        <w:rPr>
          <w:rFonts w:eastAsia="Calibri"/>
          <w:szCs w:val="24"/>
        </w:rPr>
        <w:t xml:space="preserve"> 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53248E">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wskazania kryteriów wyboru projektów z których oceną wnioskodawca nie zgadza się, wraz z uzasadnieniem</w:t>
      </w:r>
      <w:r w:rsidR="00457B1C" w:rsidRPr="00380498">
        <w:rPr>
          <w:rFonts w:ascii="Times New Roman" w:eastAsia="Calibri" w:hAnsi="Times New Roman"/>
          <w:sz w:val="24"/>
          <w:szCs w:val="24"/>
        </w:rPr>
        <w:t>,</w:t>
      </w:r>
    </w:p>
    <w:p w:rsidR="00A33B6B" w:rsidRPr="00380498" w:rsidRDefault="00457B1C"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spełnienia wymogów formalnych wymienionych w sekcji</w:t>
      </w:r>
      <w:r w:rsidR="009F0C96" w:rsidRPr="00380498">
        <w:rPr>
          <w:rFonts w:ascii="Times New Roman" w:eastAsia="Calibri" w:hAnsi="Times New Roman"/>
          <w:sz w:val="24"/>
          <w:szCs w:val="24"/>
        </w:rPr>
        <w:t xml:space="preserve"> 4</w:t>
      </w:r>
      <w:r w:rsidR="00996BFF" w:rsidRPr="00380498">
        <w:rPr>
          <w:rFonts w:ascii="Times New Roman" w:eastAsia="Calibri" w:hAnsi="Times New Roman"/>
          <w:sz w:val="24"/>
          <w:szCs w:val="24"/>
        </w:rPr>
        <w:t>.5.9 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0040C4" w:rsidRPr="00380498" w:rsidRDefault="000040C4" w:rsidP="0053248E">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O pozostawieniu protestu bez rozpatrzenia WUP w Rzeszowie informuje 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 xml:space="preserve">wraz z podaniem uzasadnienia, </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bookmarkStart w:id="502"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 w trakcie rozpatrywania protestu konieczne jest skorzystanie z pomocy ekspertów, termin rozpatrzenia protestu może być przedłużony, o czym WUP w Rzeszowie informuje na piśmie wnioskodawcę. Zgodnie z art. 57 ustawy termin rozpatrzenia protestu nie może przekroczyć łącznie 60 dni od dnia jego wpływu do IP.</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zarzutów dotyczących sposobu dokonania oceny, podniesionych przez wnioskodawcę.</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WUP w Rzeszowie informuje wnioskodawcę na piśmie o wyniku rozpatrzenia jego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02"/>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wnioskodawca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 lub negatywnej ponownej ocenie projektu. </w:t>
      </w:r>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53248E">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Pr="00380498">
        <w:rPr>
          <w:rFonts w:ascii="Times New Roman" w:hAnsi="Times New Roman"/>
          <w:b/>
          <w:sz w:val="24"/>
          <w:szCs w:val="24"/>
        </w:rPr>
        <w:t>30 dni</w:t>
      </w:r>
      <w:r w:rsidRPr="00380498">
        <w:rPr>
          <w:rFonts w:ascii="Times New Roman" w:hAnsi="Times New Roman"/>
          <w:sz w:val="24"/>
          <w:szCs w:val="24"/>
        </w:rPr>
        <w:t xml:space="preserve"> od dnia jej wniesienia.</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pkt.5.</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wnioskodawcę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firstLine="41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53248E">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F2603E"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W</w:t>
      </w:r>
      <w:r w:rsidR="008B7F81" w:rsidRPr="00380498">
        <w:rPr>
          <w:rFonts w:ascii="Times New Roman" w:hAnsi="Times New Roman"/>
          <w:sz w:val="24"/>
          <w:szCs w:val="24"/>
        </w:rPr>
        <w:t>nioskodawcę</w:t>
      </w:r>
      <w:r w:rsidRPr="00380498">
        <w:rPr>
          <w:rFonts w:ascii="Times New Roman" w:hAnsi="Times New Roman"/>
          <w:sz w:val="24"/>
          <w:szCs w:val="24"/>
        </w:rPr>
        <w:t>;</w:t>
      </w:r>
    </w:p>
    <w:p w:rsidR="00865C45" w:rsidRPr="00380498" w:rsidRDefault="00AF51D4"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380498">
        <w:rPr>
          <w:rFonts w:ascii="Times New Roman" w:hAnsi="Times New Roman"/>
          <w:b/>
          <w:sz w:val="24"/>
          <w:szCs w:val="24"/>
        </w:rPr>
        <w:t>14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Procedura odwoławcza nie wstrzymuje zawierania umów z wnioskodawcami, których projekty zostały wybrane do dofinansowania.</w:t>
      </w:r>
    </w:p>
    <w:p w:rsidR="006D5963" w:rsidRPr="00380498" w:rsidRDefault="00E429E2"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zakresie nieur</w:t>
      </w:r>
      <w:r w:rsidR="00045E32" w:rsidRPr="00380498">
        <w:rPr>
          <w:rFonts w:ascii="Times New Roman" w:hAnsi="Times New Roman"/>
          <w:sz w:val="24"/>
          <w:szCs w:val="24"/>
        </w:rPr>
        <w:t>egul</w:t>
      </w:r>
      <w:r w:rsidR="008B7F81" w:rsidRPr="00380498">
        <w:rPr>
          <w:rFonts w:ascii="Times New Roman" w:hAnsi="Times New Roman"/>
          <w:sz w:val="24"/>
          <w:szCs w:val="24"/>
        </w:rPr>
        <w:t>owanym do postępowania przed sądami administracyjnymi stosuje się odpowiednio przepisy ustawy z dnia 30 sierpnia 2002 r. – Prawo o</w:t>
      </w:r>
      <w:r w:rsidR="002E18E3" w:rsidRPr="00380498">
        <w:rPr>
          <w:rFonts w:ascii="Times New Roman" w:hAnsi="Times New Roman"/>
          <w:sz w:val="24"/>
          <w:szCs w:val="24"/>
        </w:rPr>
        <w:t> </w:t>
      </w:r>
      <w:r w:rsidR="008B7F81" w:rsidRPr="00380498">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03" w:name="_Toc430178318"/>
      <w:bookmarkStart w:id="504" w:name="_Toc453921713"/>
      <w:r w:rsidRPr="0053417A">
        <w:t>Zabezpieczenie realizacji projektu</w:t>
      </w:r>
      <w:bookmarkEnd w:id="503"/>
      <w:bookmarkEnd w:id="50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617BE" w:rsidRPr="00774C2A">
        <w:t>w</w:t>
      </w:r>
      <w:r w:rsidR="00487394" w:rsidRPr="00774C2A">
        <w:t>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li przyznana kwota dofinansowania przekracza kwot</w:t>
      </w:r>
      <w:r w:rsidRPr="0053417A">
        <w:rPr>
          <w:rFonts w:eastAsia="TimesNewRoman"/>
        </w:rPr>
        <w:t xml:space="preserve">ę </w:t>
      </w:r>
      <w:r w:rsidRPr="0053417A">
        <w:t>10 mln PLN, a także, jeśli nie jest możliwe ustanowienie zabezpieczenia w formie weksla in blanco wraz z deklaracją wekslową wówczas zabezpieczenie realizacji umowy o dofinansowanie projektu ustanawiane jest w jednej lub kilku z 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 wraz z cesją praw z polisy ubezpieczenia nieruchomości będącej przedmiotem hipoteki;</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617BE" w:rsidRPr="00774C2A">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8"/>
      </w:r>
      <w:r w:rsidRPr="0053417A">
        <w:t xml:space="preserve">, jeżeli łączna wartość udzielonego dofinansowania wynikająca z tych umów: </w:t>
      </w:r>
    </w:p>
    <w:p w:rsidR="006D5963" w:rsidRPr="00941D4A" w:rsidRDefault="006D5963" w:rsidP="0053248E">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w:t>
      </w:r>
      <w:r w:rsidR="00013745">
        <w:rPr>
          <w:rFonts w:ascii="Times New Roman" w:hAnsi="Times New Roman"/>
          <w:sz w:val="24"/>
          <w:szCs w:val="24"/>
        </w:rPr>
        <w:br/>
      </w:r>
      <w:r w:rsidRPr="00941D4A">
        <w:rPr>
          <w:rFonts w:ascii="Times New Roman" w:hAnsi="Times New Roman"/>
          <w:sz w:val="24"/>
          <w:szCs w:val="24"/>
        </w:rPr>
        <w:t>jest w formie weksla in blanco;</w:t>
      </w:r>
    </w:p>
    <w:p w:rsidR="006D5963" w:rsidRPr="006C6F50" w:rsidRDefault="006D5963" w:rsidP="0053248E">
      <w:pPr>
        <w:widowControl/>
        <w:numPr>
          <w:ilvl w:val="0"/>
          <w:numId w:val="35"/>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w:t>
      </w:r>
      <w:r w:rsidR="00013745">
        <w:rPr>
          <w:rFonts w:ascii="Times New Roman" w:hAnsi="Times New Roman"/>
          <w:sz w:val="24"/>
          <w:szCs w:val="24"/>
        </w:rPr>
        <w:br/>
      </w:r>
      <w:r w:rsidRPr="009279CE">
        <w:rPr>
          <w:rFonts w:ascii="Times New Roman" w:hAnsi="Times New Roman"/>
          <w:sz w:val="24"/>
          <w:szCs w:val="24"/>
        </w:rPr>
        <w:t xml:space="preserve">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617BE" w:rsidRPr="00774C2A">
        <w:t>wnioskodawcę</w:t>
      </w:r>
      <w:r w:rsidRPr="0053417A">
        <w:t xml:space="preserve"> całości dofinansowania przyznanego w formie zaliczki w ramach projektu, w którym zabezpieczenie ustanawiane </w:t>
      </w:r>
      <w:r w:rsidR="00013745">
        <w:br/>
      </w:r>
      <w:r w:rsidRPr="0053417A">
        <w:t>jest w formie, o których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617BE" w:rsidRPr="00774C2A">
        <w:t>wnioskodawcy</w:t>
      </w:r>
      <w:r w:rsidRPr="0053417A">
        <w:t xml:space="preserve"> i przyjąć formę weksla in blanco z deklaracją wekslową.</w:t>
      </w:r>
    </w:p>
    <w:p w:rsidR="006D5963" w:rsidRPr="0053417A" w:rsidRDefault="006D5963" w:rsidP="00380498">
      <w:pPr>
        <w:pStyle w:val="Nagwek3"/>
        <w:spacing w:line="276" w:lineRule="auto"/>
        <w:ind w:left="709" w:hanging="709"/>
      </w:pPr>
      <w:r w:rsidRPr="0053417A">
        <w:t xml:space="preserve">Wyboru form zabezpieczenia, wymaganych od </w:t>
      </w:r>
      <w:r w:rsidR="009617BE" w:rsidRPr="00774C2A">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7F1850" w:rsidRPr="00774C2A">
        <w:t>wnioskodawcą</w:t>
      </w:r>
      <w:r w:rsidRPr="0053417A">
        <w:t xml:space="preserve">. </w:t>
      </w:r>
    </w:p>
    <w:p w:rsidR="006D5963" w:rsidRPr="0053417A" w:rsidRDefault="009617BE" w:rsidP="00380498">
      <w:pPr>
        <w:pStyle w:val="Nagwek3"/>
        <w:spacing w:line="276" w:lineRule="auto"/>
        <w:ind w:left="709" w:hanging="709"/>
      </w:pPr>
      <w:r w:rsidRPr="00774C2A">
        <w:t>Wnioskodawca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617BE" w:rsidRPr="00774C2A">
        <w:rPr>
          <w:szCs w:val="24"/>
        </w:rPr>
        <w:t>wnioskodawcą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 pozostawaniu w związku małżeńskim lub posiadaniu rozdzielności majątkowej. Natomiast w przypadku pozostawania w związku małżeńskim oraz nie posiadaniu rozdzielności majątkowej </w:t>
      </w:r>
      <w:r w:rsidR="009617BE" w:rsidRPr="00774C2A">
        <w:t>wnioskodawca</w:t>
      </w:r>
      <w:r w:rsidRPr="0053417A">
        <w:t xml:space="preserve"> składa zgodę współmałżonka na zaciągnięcie zobowiązania.</w:t>
      </w:r>
    </w:p>
    <w:p w:rsidR="006D5963" w:rsidRPr="0053417A" w:rsidRDefault="006D5963" w:rsidP="00380498">
      <w:pPr>
        <w:pStyle w:val="Nagwek3"/>
        <w:spacing w:line="276" w:lineRule="auto"/>
        <w:ind w:left="709" w:hanging="709"/>
        <w:rPr>
          <w:b/>
        </w:rPr>
      </w:pPr>
      <w:r w:rsidRPr="0053417A">
        <w:t>W przypadku projektów, w ramach których dofinansowywanie przekracza 10 mln zł, zabezpieczenie ustanawiane jest w wysokości równowartości 150% najwyższej transzy zaliczki wynikającej z umowy o dofinansowanie projektu</w:t>
      </w:r>
      <w:r w:rsidRPr="0053417A">
        <w:rPr>
          <w:b/>
        </w:rPr>
        <w:t xml:space="preserve"> </w:t>
      </w:r>
      <w:r w:rsidRPr="0053417A">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617BE" w:rsidRPr="00774C2A">
        <w:t>wnioskodawcy</w:t>
      </w:r>
      <w:r w:rsidRPr="0053417A">
        <w:t xml:space="preserve"> po ostatecznym rozliczeniu umowy o dofinansowanie projektu, </w:t>
      </w:r>
      <w:r w:rsidR="00013745">
        <w:br/>
      </w:r>
      <w:r w:rsidRPr="0053417A">
        <w:t xml:space="preserve">tj. po zatwierdzeniu końcowego wniosku o płatność w projekcie oraz </w:t>
      </w:r>
      <w:r w:rsidR="003A1658">
        <w:t>–</w:t>
      </w:r>
      <w:r w:rsidRPr="0053417A">
        <w:t xml:space="preserve"> jeśli dotyczy </w:t>
      </w:r>
      <w:r w:rsidR="003A1658">
        <w:t>–</w:t>
      </w:r>
      <w:r w:rsidRPr="0053417A">
        <w:t xml:space="preserve"> zwrocie środków niewykorzystanych przez </w:t>
      </w:r>
      <w:r w:rsidR="009617BE" w:rsidRPr="00774C2A">
        <w:t>wnioskodawcę</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5E3202" w:rsidRPr="00941D4A">
        <w:br/>
      </w:r>
      <w:r w:rsidRPr="00064BA6">
        <w:t>o zwrocie środków na podstawie przepisów o finansach publicznych lub postępowania sądowo-administracyjnego w</w:t>
      </w:r>
      <w:r w:rsidRPr="009279CE">
        <w:t xml:space="preserve"> wyniku zaskarżenia takiej decyzji, lub w przypadku prowadzenia egzekucji administracyjnej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np. w formie gwarancji bankowej i 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9617BE" w:rsidRPr="008D37B6">
        <w:rPr>
          <w:rFonts w:ascii="Times New Roman" w:hAnsi="Times New Roman"/>
          <w:sz w:val="24"/>
        </w:rPr>
        <w:t>wnioskodawcy</w:t>
      </w:r>
      <w:r w:rsidRPr="008D37B6">
        <w:rPr>
          <w:rFonts w:ascii="Times New Roman" w:hAnsi="Times New Roman"/>
          <w:sz w:val="24"/>
        </w:rPr>
        <w:t xml:space="preserve"> 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 xml:space="preserve">Z ustanawiania zabezpieczenia realizacji projektu zwolnione są instytucje sektora finansów publicznych, fundacje, których jedynym fundatorem jest Skarb Państwa </w:t>
      </w:r>
      <w:r w:rsidR="00013745">
        <w:br/>
      </w:r>
      <w:r w:rsidRPr="0053417A">
        <w:t>oraz Bank Gospodarstwa Krajowego.</w:t>
      </w:r>
    </w:p>
    <w:p w:rsidR="006D5963" w:rsidRPr="0053417A" w:rsidRDefault="00A05D30" w:rsidP="0053417A">
      <w:pPr>
        <w:pStyle w:val="Nagwek2"/>
        <w:keepNext w:val="0"/>
        <w:spacing w:before="360"/>
        <w:ind w:left="709" w:hanging="709"/>
      </w:pPr>
      <w:bookmarkStart w:id="505" w:name="_Toc430178319"/>
      <w:bookmarkStart w:id="506" w:name="_Toc453921714"/>
      <w:r w:rsidRPr="00774C2A">
        <w:t>Umowa o d</w:t>
      </w:r>
      <w:r w:rsidRPr="007E56C7">
        <w:t>ofinansowanie proje</w:t>
      </w:r>
      <w:r w:rsidRPr="00941D4A">
        <w:t>ktu i wymagane załączniki</w:t>
      </w:r>
      <w:bookmarkEnd w:id="505"/>
      <w:bookmarkEnd w:id="506"/>
    </w:p>
    <w:p w:rsidR="00354A4C" w:rsidRPr="0053417A" w:rsidRDefault="009617BE" w:rsidP="00380498">
      <w:pPr>
        <w:pStyle w:val="Nagwek3"/>
        <w:spacing w:line="276" w:lineRule="auto"/>
        <w:ind w:left="709" w:hanging="709"/>
        <w:rPr>
          <w:bCs w:val="0"/>
          <w:strike/>
          <w:szCs w:val="24"/>
        </w:rPr>
      </w:pPr>
      <w:r w:rsidRPr="00774C2A">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 </w:t>
      </w:r>
      <w:r w:rsidR="00847BD4" w:rsidRPr="0053417A">
        <w:rPr>
          <w:rFonts w:eastAsia="Calibri"/>
          <w:color w:val="000000"/>
          <w:szCs w:val="24"/>
        </w:rPr>
        <w:t xml:space="preserve"> </w:t>
      </w:r>
    </w:p>
    <w:p w:rsidR="00847BD4" w:rsidRPr="0053417A" w:rsidRDefault="00354A4C" w:rsidP="00380498">
      <w:pPr>
        <w:pStyle w:val="Nagwek3"/>
        <w:spacing w:line="276" w:lineRule="auto"/>
        <w:ind w:left="709" w:hanging="709"/>
        <w:rPr>
          <w:bCs w:val="0"/>
          <w:strike/>
          <w:szCs w:val="24"/>
        </w:rPr>
      </w:pPr>
      <w:r w:rsidRPr="00774C2A">
        <w:rPr>
          <w:rFonts w:eastAsia="Calibri"/>
          <w:color w:val="000000"/>
          <w:szCs w:val="24"/>
        </w:rPr>
        <w:t xml:space="preserve">Wnioskodawca </w:t>
      </w:r>
      <w:r w:rsidR="00847BD4" w:rsidRPr="0053417A">
        <w:rPr>
          <w:rFonts w:eastAsia="Calibri"/>
          <w:color w:val="000000"/>
          <w:szCs w:val="24"/>
        </w:rPr>
        <w:t xml:space="preserve">na wezwanie </w:t>
      </w:r>
      <w:r w:rsidRPr="00774C2A">
        <w:rPr>
          <w:rFonts w:eastAsia="Calibri"/>
          <w:color w:val="000000"/>
          <w:szCs w:val="24"/>
        </w:rPr>
        <w:t>WUP</w:t>
      </w:r>
      <w:r w:rsidR="00847BD4" w:rsidRPr="0053417A">
        <w:rPr>
          <w:rFonts w:eastAsia="Calibri"/>
          <w:color w:val="000000"/>
          <w:szCs w:val="24"/>
        </w:rPr>
        <w:t xml:space="preserve"> </w:t>
      </w:r>
      <w:r w:rsidRPr="00774C2A">
        <w:rPr>
          <w:rFonts w:eastAsia="Calibri"/>
          <w:color w:val="000000"/>
          <w:szCs w:val="24"/>
        </w:rPr>
        <w:t xml:space="preserve">zobowiązany jest do </w:t>
      </w:r>
      <w:r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Pr="00774C2A">
        <w:rPr>
          <w:rFonts w:eastAsia="Calibri"/>
          <w:color w:val="000000"/>
          <w:szCs w:val="24"/>
        </w:rPr>
        <w:t>ów (załączników)</w:t>
      </w:r>
      <w:r w:rsidR="00847BD4" w:rsidRPr="0053417A">
        <w:rPr>
          <w:rFonts w:eastAsia="Calibri"/>
          <w:color w:val="000000"/>
          <w:szCs w:val="24"/>
        </w:rPr>
        <w:t xml:space="preserve"> wskazan</w:t>
      </w:r>
      <w:r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6E5EA9" w:rsidRPr="0053417A">
        <w:rPr>
          <w:rFonts w:eastAsia="Calibri"/>
          <w:color w:val="000000"/>
          <w:szCs w:val="24"/>
        </w:rPr>
        <w:t>8</w:t>
      </w:r>
      <w:r w:rsidR="003175CD" w:rsidRPr="00774C2A">
        <w:rPr>
          <w:rFonts w:eastAsia="Calibri"/>
          <w:color w:val="000000"/>
          <w:szCs w:val="24"/>
        </w:rPr>
        <w:t>.</w:t>
      </w:r>
      <w:r w:rsidR="00785A3F" w:rsidRPr="00941D4A">
        <w:rPr>
          <w:rFonts w:eastAsia="Calibri"/>
          <w:color w:val="000000"/>
          <w:szCs w:val="24"/>
        </w:rPr>
        <w:t xml:space="preserve">7 </w:t>
      </w:r>
      <w:r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E45048" w:rsidRPr="00774C2A">
        <w:rPr>
          <w:szCs w:val="24"/>
        </w:rPr>
        <w:t>wnioskodawca</w:t>
      </w:r>
      <w:r w:rsidRPr="0053417A">
        <w:rPr>
          <w:szCs w:val="24"/>
        </w:rPr>
        <w:t xml:space="preserve"> </w:t>
      </w:r>
      <w:r w:rsidR="00963DFA" w:rsidRPr="0053417A">
        <w:rPr>
          <w:color w:val="000000"/>
          <w:szCs w:val="24"/>
        </w:rPr>
        <w:t xml:space="preserve">oraz wskazany/ni we wniosku o dofinansowanie partner/rzy (o ile projekt realizowany jest w partnerstwie i jednocześnie zawiera przepływy finansowe pomiędzy </w:t>
      </w:r>
      <w:r w:rsidR="00E45048" w:rsidRPr="00774C2A">
        <w:rPr>
          <w:color w:val="000000"/>
          <w:szCs w:val="24"/>
        </w:rPr>
        <w:t>wnioskodawcą</w:t>
      </w:r>
      <w:r w:rsidR="00963DFA" w:rsidRPr="0053417A">
        <w:rPr>
          <w:color w:val="000000"/>
          <w:szCs w:val="24"/>
        </w:rPr>
        <w:t xml:space="preserve"> a partnerem/ami)</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0547CD" w:rsidRPr="00774C2A">
        <w:rPr>
          <w:szCs w:val="24"/>
        </w:rPr>
        <w:t> </w:t>
      </w:r>
      <w:r w:rsidRPr="0053417A">
        <w:rPr>
          <w:szCs w:val="24"/>
        </w:rPr>
        <w:t xml:space="preserve">dnia 27 sierpnia 2009 r. </w:t>
      </w:r>
      <w:r w:rsidRPr="0053417A">
        <w:rPr>
          <w:i/>
          <w:szCs w:val="24"/>
        </w:rPr>
        <w:t>o finansach publicznych (</w:t>
      </w:r>
      <w:r w:rsidR="0028016C" w:rsidRPr="0053417A">
        <w:rPr>
          <w:i/>
          <w:szCs w:val="24"/>
        </w:rPr>
        <w:t>Dz. U. z 2013r. poz. 885, z późn. zm.</w:t>
      </w:r>
      <w:r w:rsidRPr="0053417A">
        <w:rPr>
          <w:i/>
          <w:szCs w:val="24"/>
        </w:rPr>
        <w:t>.)</w:t>
      </w:r>
      <w:r w:rsidRPr="0053417A">
        <w:rPr>
          <w:szCs w:val="24"/>
        </w:rPr>
        <w:t>.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E45048" w:rsidRPr="00774C2A">
        <w:rPr>
          <w:szCs w:val="24"/>
        </w:rPr>
        <w:t>wnioskodawca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E45048" w:rsidRPr="00774C2A">
        <w:rPr>
          <w:szCs w:val="24"/>
        </w:rPr>
        <w:t>wnioskodawcą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Pr="008D37B6">
        <w:t>wnioskodawcą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785A3F" w:rsidP="00380498">
      <w:pPr>
        <w:pStyle w:val="Nagwek3"/>
        <w:spacing w:line="276" w:lineRule="auto"/>
        <w:ind w:left="709" w:hanging="709"/>
        <w:rPr>
          <w:u w:val="single"/>
        </w:rPr>
      </w:pPr>
      <w:r w:rsidRPr="000463B1">
        <w:t>Wnioskodawca może zrezygnować z przyznanego mu dofinansowania i odmówić podpisania umowy o dofinansowanie projektu z WUP</w:t>
      </w:r>
      <w:r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07" w:name="_Toc316645016"/>
      <w:bookmarkStart w:id="508" w:name="_Toc316645017"/>
      <w:bookmarkStart w:id="509" w:name="_Toc316645018"/>
      <w:bookmarkStart w:id="510" w:name="_Toc316645019"/>
      <w:bookmarkStart w:id="511" w:name="_Toc316645020"/>
      <w:bookmarkStart w:id="512" w:name="_Toc316645021"/>
      <w:bookmarkStart w:id="513" w:name="_Toc316645022"/>
      <w:bookmarkStart w:id="514" w:name="_Toc316645023"/>
      <w:bookmarkStart w:id="515" w:name="_Toc316645024"/>
      <w:bookmarkEnd w:id="507"/>
      <w:bookmarkEnd w:id="508"/>
      <w:bookmarkEnd w:id="509"/>
      <w:bookmarkEnd w:id="510"/>
      <w:bookmarkEnd w:id="511"/>
      <w:bookmarkEnd w:id="512"/>
      <w:bookmarkEnd w:id="513"/>
      <w:bookmarkEnd w:id="514"/>
      <w:bookmarkEnd w:id="515"/>
      <w:r w:rsidRPr="00774C2A">
        <w:t xml:space="preserve">Wymagane </w:t>
      </w:r>
      <w:r w:rsidRPr="007E56C7">
        <w:t>d</w:t>
      </w:r>
      <w:r w:rsidR="00EF22C3" w:rsidRPr="00941D4A">
        <w:t>okumenty</w:t>
      </w:r>
      <w:r w:rsidR="000D4F58">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1548D0" w:rsidRDefault="00785A3F" w:rsidP="001548D0">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E45048" w:rsidRPr="00790893">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0F59A4" w:rsidP="0027194A">
            <w:pPr>
              <w:spacing w:before="0" w:line="240" w:lineRule="auto"/>
              <w:rPr>
                <w:rFonts w:ascii="Times New Roman" w:hAnsi="Times New Roman"/>
                <w:sz w:val="24"/>
                <w:szCs w:val="24"/>
                <w:u w:val="single"/>
              </w:rPr>
            </w:pPr>
            <w:r w:rsidRPr="00790893">
              <w:rPr>
                <w:rFonts w:ascii="Times New Roman" w:hAnsi="Times New Roman"/>
                <w:sz w:val="24"/>
                <w:szCs w:val="24"/>
              </w:rPr>
              <w:t>Aktualny wyciąg z Krajowego Rejestru Sądowego lub innego rejestru/ewidencji właściwych dla formy organizacyjnej wnioskodawcy</w:t>
            </w:r>
            <w:r w:rsidR="006A22F8" w:rsidRPr="00790893">
              <w:rPr>
                <w:rFonts w:ascii="Times New Roman" w:hAnsi="Times New Roman"/>
                <w:sz w:val="24"/>
                <w:szCs w:val="24"/>
              </w:rPr>
              <w:t>.</w:t>
            </w:r>
            <w:r w:rsidRPr="00790893">
              <w:rPr>
                <w:rFonts w:ascii="Times New Roman" w:hAnsi="Times New Roman"/>
                <w:sz w:val="24"/>
                <w:szCs w:val="24"/>
              </w:rPr>
              <w:t xml:space="preserve"> </w:t>
            </w:r>
            <w:r w:rsidR="000F285A" w:rsidRPr="00790893">
              <w:rPr>
                <w:rFonts w:ascii="Times New Roman" w:hAnsi="Times New Roman"/>
                <w:sz w:val="24"/>
                <w:szCs w:val="24"/>
              </w:rPr>
              <w:t xml:space="preserve"> </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006800FA" w:rsidRPr="00CD0A47">
              <w:rPr>
                <w:rFonts w:ascii="Times New Roman" w:hAnsi="Times New Roman"/>
                <w:b/>
                <w:sz w:val="24"/>
                <w:szCs w:val="24"/>
              </w:rPr>
              <w:t>:</w:t>
            </w:r>
            <w:r w:rsidR="006800FA" w:rsidRPr="00790893">
              <w:rPr>
                <w:rFonts w:ascii="Times New Roman" w:hAnsi="Times New Roman"/>
                <w:b/>
                <w:sz w:val="24"/>
                <w:szCs w:val="24"/>
              </w:rPr>
              <w:t xml:space="preserve"> 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E1DD1">
            <w:pPr>
              <w:spacing w:before="0" w:line="240" w:lineRule="auto"/>
              <w:rPr>
                <w:rFonts w:ascii="Times New Roman" w:hAnsi="Times New Roman"/>
                <w:sz w:val="24"/>
                <w:szCs w:val="24"/>
              </w:rPr>
            </w:pPr>
            <w:r w:rsidRPr="00CD0A47">
              <w:rPr>
                <w:rFonts w:ascii="Times New Roman" w:hAnsi="Times New Roman"/>
                <w:sz w:val="24"/>
                <w:szCs w:val="24"/>
              </w:rPr>
              <w:t>Uchwała właściwego</w:t>
            </w:r>
            <w:r w:rsidRPr="00790893">
              <w:rPr>
                <w:rFonts w:ascii="Times New Roman" w:hAnsi="Times New Roman"/>
                <w:sz w:val="24"/>
                <w:szCs w:val="24"/>
              </w:rPr>
              <w:t xml:space="preserve"> organu jednostki samorządu terytorialnego lub inny właściwy dokument organu, który dysponuje budżetem </w:t>
            </w:r>
            <w:r w:rsidR="00E45048" w:rsidRPr="00790893">
              <w:rPr>
                <w:rFonts w:ascii="Times New Roman" w:hAnsi="Times New Roman"/>
                <w:sz w:val="24"/>
                <w:szCs w:val="24"/>
              </w:rPr>
              <w:t>wnioskodawcy</w:t>
            </w:r>
            <w:r w:rsidRPr="00790893">
              <w:rPr>
                <w:rFonts w:ascii="Times New Roman" w:hAnsi="Times New Roman"/>
                <w:sz w:val="24"/>
                <w:szCs w:val="24"/>
              </w:rPr>
              <w:t xml:space="preserve"> (zgodnie z przepisami o finansach publicznych), zatwierdza projekt lub udziela pełnomocnictwa do zatwierdzenia projektów współfinansowanych z</w:t>
            </w:r>
            <w:r w:rsidRPr="00790893">
              <w:rPr>
                <w:rFonts w:ascii="Times New Roman" w:hAnsi="Times New Roman"/>
                <w:b/>
                <w:sz w:val="24"/>
                <w:szCs w:val="24"/>
              </w:rPr>
              <w:t xml:space="preserve"> </w:t>
            </w:r>
            <w:r w:rsidRPr="00790893">
              <w:rPr>
                <w:rFonts w:ascii="Times New Roman" w:hAnsi="Times New Roman"/>
                <w:sz w:val="24"/>
                <w:szCs w:val="24"/>
              </w:rPr>
              <w:t xml:space="preserve">EFS </w:t>
            </w:r>
            <w:r w:rsidR="00013745">
              <w:rPr>
                <w:rFonts w:ascii="Times New Roman" w:hAnsi="Times New Roman"/>
                <w:sz w:val="24"/>
                <w:szCs w:val="24"/>
              </w:rPr>
              <w:br/>
            </w:r>
            <w:r w:rsidRPr="00790893">
              <w:rPr>
                <w:rFonts w:ascii="Times New Roman" w:hAnsi="Times New Roman"/>
                <w:sz w:val="24"/>
                <w:szCs w:val="24"/>
              </w:rPr>
              <w:t xml:space="preserve">– w przypadku, gdy taki dokument jest wymagany dla zaciągania zobowiązań przez </w:t>
            </w:r>
            <w:r w:rsidR="00E45048" w:rsidRPr="00790893">
              <w:rPr>
                <w:rFonts w:ascii="Times New Roman" w:hAnsi="Times New Roman"/>
                <w:sz w:val="24"/>
                <w:szCs w:val="24"/>
              </w:rPr>
              <w:t>wnioskodawcę</w:t>
            </w:r>
            <w:r w:rsidRPr="00790893">
              <w:rPr>
                <w:rFonts w:ascii="Times New Roman" w:hAnsi="Times New Roman"/>
                <w:sz w:val="24"/>
                <w:szCs w:val="24"/>
              </w:rPr>
              <w:t>.</w:t>
            </w:r>
            <w:r w:rsidR="0014791A" w:rsidRPr="00790893">
              <w:rPr>
                <w:rFonts w:ascii="Times New Roman" w:hAnsi="Times New Roman"/>
                <w:sz w:val="24"/>
                <w:szCs w:val="24"/>
              </w:rPr>
              <w:t xml:space="preserve"> </w:t>
            </w:r>
          </w:p>
        </w:tc>
      </w:tr>
      <w:tr w:rsidR="00BE1DD1" w:rsidRPr="00790893" w:rsidTr="005E3202">
        <w:trPr>
          <w:jc w:val="center"/>
        </w:trPr>
        <w:tc>
          <w:tcPr>
            <w:tcW w:w="1242" w:type="dxa"/>
            <w:vAlign w:val="center"/>
          </w:tcPr>
          <w:p w:rsidR="00BE1DD1" w:rsidRPr="00790893" w:rsidRDefault="00BE1DD1"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E1DD1" w:rsidRPr="00790893" w:rsidRDefault="00BE1DD1" w:rsidP="00F87A90">
            <w:pPr>
              <w:spacing w:before="0" w:line="240" w:lineRule="auto"/>
              <w:rPr>
                <w:rFonts w:ascii="Times New Roman" w:hAnsi="Times New Roman"/>
                <w:sz w:val="24"/>
                <w:szCs w:val="24"/>
                <w:u w:val="single"/>
              </w:rPr>
            </w:pPr>
            <w:r w:rsidRPr="00790893">
              <w:rPr>
                <w:rFonts w:ascii="Times New Roman" w:hAnsi="Times New Roman"/>
                <w:sz w:val="24"/>
                <w:szCs w:val="24"/>
              </w:rPr>
              <w:t xml:space="preserve">Uchwała </w:t>
            </w:r>
            <w:r w:rsidR="00F87A90" w:rsidRPr="00790893">
              <w:rPr>
                <w:rFonts w:ascii="Times New Roman" w:hAnsi="Times New Roman"/>
                <w:sz w:val="24"/>
                <w:szCs w:val="24"/>
              </w:rPr>
              <w:t>w sprawie wyboru starosty</w:t>
            </w:r>
            <w:r w:rsidRPr="00790893">
              <w:rPr>
                <w:rFonts w:ascii="Times New Roman" w:hAnsi="Times New Roman"/>
                <w:sz w:val="24"/>
                <w:szCs w:val="24"/>
              </w:rPr>
              <w:t xml:space="preserve"> albo zaświadczenie komisji wyborczej </w:t>
            </w:r>
            <w:r w:rsidR="006E5EA9" w:rsidRPr="00790893">
              <w:rPr>
                <w:rFonts w:ascii="Times New Roman" w:hAnsi="Times New Roman"/>
                <w:sz w:val="24"/>
                <w:szCs w:val="24"/>
              </w:rPr>
              <w:t>o </w:t>
            </w:r>
            <w:r w:rsidR="00F87A90" w:rsidRPr="00790893">
              <w:rPr>
                <w:rFonts w:ascii="Times New Roman" w:hAnsi="Times New Roman"/>
                <w:sz w:val="24"/>
                <w:szCs w:val="24"/>
              </w:rPr>
              <w:t>wyborze na wójta/burmistrza/</w:t>
            </w:r>
            <w:r w:rsidRPr="00790893">
              <w:rPr>
                <w:rFonts w:ascii="Times New Roman" w:hAnsi="Times New Roman"/>
                <w:sz w:val="24"/>
                <w:szCs w:val="24"/>
              </w:rPr>
              <w:t>prezydenta.</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AE2230" w:rsidP="0027194A">
            <w:pPr>
              <w:spacing w:before="0" w:line="240" w:lineRule="auto"/>
              <w:rPr>
                <w:rFonts w:ascii="Times New Roman" w:hAnsi="Times New Roman"/>
                <w:sz w:val="24"/>
                <w:szCs w:val="24"/>
              </w:rPr>
            </w:pPr>
            <w:r w:rsidRPr="00790893">
              <w:rPr>
                <w:rFonts w:ascii="Times New Roman" w:hAnsi="Times New Roman"/>
                <w:sz w:val="24"/>
                <w:szCs w:val="24"/>
              </w:rPr>
              <w:t>U</w:t>
            </w:r>
            <w:r w:rsidR="006D5963" w:rsidRPr="00790893">
              <w:rPr>
                <w:rFonts w:ascii="Times New Roman" w:hAnsi="Times New Roman"/>
                <w:sz w:val="24"/>
                <w:szCs w:val="24"/>
              </w:rPr>
              <w:t>chwała jednostki samorządu terytorialnego dotycząca zabezpieczenia wkładu własnego do realizacji projektu (jeśli dotyczy).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decyzji w sprawie nadania numeru NIP i REGON </w:t>
            </w:r>
            <w:r w:rsidR="00E45048" w:rsidRPr="00790893">
              <w:rPr>
                <w:rFonts w:ascii="Times New Roman" w:hAnsi="Times New Roman"/>
                <w:sz w:val="24"/>
                <w:szCs w:val="24"/>
              </w:rPr>
              <w:t>wnioskodawcy</w:t>
            </w:r>
            <w:r w:rsidR="006A22F8" w:rsidRPr="00790893">
              <w:rPr>
                <w:rFonts w:ascii="Times New Roman" w:hAnsi="Times New Roman"/>
                <w:sz w:val="24"/>
                <w:szCs w:val="24"/>
              </w:rPr>
              <w:t>/ Zaświadczenie o nadaniu NIP i</w:t>
            </w:r>
            <w:r w:rsidR="006E5EA9" w:rsidRPr="00790893">
              <w:rPr>
                <w:rFonts w:ascii="Times New Roman" w:hAnsi="Times New Roman"/>
                <w:sz w:val="24"/>
                <w:szCs w:val="24"/>
              </w:rPr>
              <w:t> </w:t>
            </w:r>
            <w:r w:rsidR="006A22F8" w:rsidRPr="00790893">
              <w:rPr>
                <w:rFonts w:ascii="Times New Roman" w:hAnsi="Times New Roman"/>
                <w:sz w:val="24"/>
                <w:szCs w:val="24"/>
              </w:rPr>
              <w:t>REGON</w:t>
            </w:r>
            <w:r w:rsidRPr="00790893">
              <w:rPr>
                <w:rFonts w:ascii="Times New Roman" w:hAnsi="Times New Roman"/>
                <w:sz w:val="24"/>
                <w:szCs w:val="24"/>
              </w:rPr>
              <w:t>.</w:t>
            </w:r>
          </w:p>
          <w:p w:rsidR="006D5963" w:rsidRPr="00790893" w:rsidRDefault="00CD0A47" w:rsidP="0027194A">
            <w:pPr>
              <w:spacing w:before="0" w:line="240" w:lineRule="auto"/>
              <w:rPr>
                <w:rFonts w:ascii="Times New Roman" w:hAnsi="Times New Roman"/>
                <w:sz w:val="24"/>
                <w:szCs w:val="24"/>
                <w:u w:val="single"/>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 xml:space="preserve">Nie dotyczy jednostek sektora finansów publicznych. </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713A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harmonogramu płatności, którego wzór stanowi </w:t>
            </w:r>
            <w:r w:rsidRPr="00C23287">
              <w:rPr>
                <w:rFonts w:ascii="Times New Roman" w:hAnsi="Times New Roman"/>
                <w:sz w:val="24"/>
                <w:szCs w:val="24"/>
              </w:rPr>
              <w:t xml:space="preserve">załącznik </w:t>
            </w:r>
            <w:r w:rsidR="00013745" w:rsidRPr="00C23287">
              <w:rPr>
                <w:rFonts w:ascii="Times New Roman" w:hAnsi="Times New Roman"/>
                <w:sz w:val="24"/>
                <w:szCs w:val="24"/>
              </w:rPr>
              <w:br/>
            </w:r>
            <w:r w:rsidR="00C23287" w:rsidRPr="00C23287">
              <w:rPr>
                <w:rFonts w:ascii="Times New Roman" w:hAnsi="Times New Roman"/>
                <w:sz w:val="24"/>
                <w:szCs w:val="24"/>
              </w:rPr>
              <w:t>nr 2</w:t>
            </w:r>
            <w:r w:rsidR="00B713AA" w:rsidRPr="00C23287">
              <w:rPr>
                <w:rFonts w:ascii="Times New Roman" w:hAnsi="Times New Roman"/>
                <w:sz w:val="24"/>
                <w:szCs w:val="24"/>
              </w:rPr>
              <w:t xml:space="preserve"> </w:t>
            </w:r>
            <w:r w:rsidRPr="00C23287">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41D4A"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oświadczenia </w:t>
            </w:r>
            <w:r w:rsidR="00E45048" w:rsidRPr="00790893">
              <w:rPr>
                <w:rFonts w:ascii="Times New Roman" w:hAnsi="Times New Roman"/>
                <w:sz w:val="24"/>
                <w:szCs w:val="24"/>
              </w:rPr>
              <w:t>wnioskodawcy</w:t>
            </w:r>
            <w:r w:rsidRPr="00790893">
              <w:rPr>
                <w:rFonts w:ascii="Times New Roman" w:hAnsi="Times New Roman"/>
                <w:sz w:val="24"/>
                <w:szCs w:val="24"/>
              </w:rPr>
              <w:t xml:space="preserve"> o kwalifikowalności VAT w przypadku </w:t>
            </w:r>
            <w:r w:rsidR="00E45048" w:rsidRPr="00790893">
              <w:rPr>
                <w:rFonts w:ascii="Times New Roman" w:hAnsi="Times New Roman"/>
                <w:sz w:val="24"/>
                <w:szCs w:val="24"/>
              </w:rPr>
              <w:t>wnioskodawcy</w:t>
            </w:r>
            <w:r w:rsidRPr="00790893">
              <w:rPr>
                <w:rFonts w:ascii="Times New Roman" w:hAnsi="Times New Roman"/>
                <w:sz w:val="24"/>
                <w:szCs w:val="24"/>
              </w:rPr>
              <w:t>, który nie ma możliwości odzyskania podatku VAT na zasadach obowiązującego w Polsce prawa w zakr</w:t>
            </w:r>
            <w:r w:rsidR="007B134A" w:rsidRPr="00790893">
              <w:rPr>
                <w:rFonts w:ascii="Times New Roman" w:hAnsi="Times New Roman"/>
                <w:sz w:val="24"/>
                <w:szCs w:val="24"/>
              </w:rPr>
              <w:t>esie podatku od towarów i usług</w:t>
            </w:r>
            <w:r w:rsidR="00BF245C" w:rsidRPr="00790893">
              <w:rPr>
                <w:rFonts w:ascii="Times New Roman" w:hAnsi="Times New Roman"/>
                <w:sz w:val="24"/>
                <w:szCs w:val="24"/>
              </w:rPr>
              <w:t xml:space="preserve"> (wzór oświadczenia stanowi </w:t>
            </w:r>
            <w:r w:rsidR="00BF245C" w:rsidRPr="00C23287">
              <w:rPr>
                <w:rFonts w:ascii="Times New Roman" w:hAnsi="Times New Roman"/>
                <w:sz w:val="24"/>
                <w:szCs w:val="24"/>
              </w:rPr>
              <w:t xml:space="preserve">załącznik nr </w:t>
            </w:r>
            <w:r w:rsidR="00C23287" w:rsidRPr="00C23287">
              <w:rPr>
                <w:rFonts w:ascii="Times New Roman" w:hAnsi="Times New Roman"/>
                <w:sz w:val="24"/>
                <w:szCs w:val="24"/>
              </w:rPr>
              <w:t>3</w:t>
            </w:r>
            <w:r w:rsidR="00C23287">
              <w:rPr>
                <w:rFonts w:ascii="Times New Roman" w:hAnsi="Times New Roman"/>
                <w:sz w:val="24"/>
                <w:szCs w:val="24"/>
              </w:rPr>
              <w:t xml:space="preserve"> </w:t>
            </w:r>
            <w:r w:rsidR="00CD0A47">
              <w:rPr>
                <w:rFonts w:ascii="Times New Roman" w:hAnsi="Times New Roman"/>
                <w:sz w:val="24"/>
                <w:szCs w:val="24"/>
              </w:rPr>
              <w:t xml:space="preserve">do </w:t>
            </w:r>
            <w:r w:rsidR="00CD0A47" w:rsidRPr="00790893">
              <w:rPr>
                <w:rFonts w:ascii="Times New Roman" w:hAnsi="Times New Roman"/>
                <w:sz w:val="24"/>
                <w:szCs w:val="24"/>
              </w:rPr>
              <w:t>umowy o dofinansowanie projektu</w:t>
            </w:r>
            <w:r w:rsidR="00EF22C3" w:rsidRPr="00774C2A">
              <w:rPr>
                <w:rFonts w:ascii="Times New Roman" w:hAnsi="Times New Roman"/>
                <w:sz w:val="24"/>
                <w:szCs w:val="24"/>
              </w:rPr>
              <w:t>)</w:t>
            </w:r>
            <w:r w:rsidR="00F76972" w:rsidRPr="007E56C7">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9279CE">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90893" w:rsidRDefault="00021529" w:rsidP="0027194A">
            <w:pPr>
              <w:spacing w:before="0" w:line="240" w:lineRule="auto"/>
              <w:rPr>
                <w:rFonts w:ascii="Times New Roman" w:hAnsi="Times New Roman"/>
                <w:i/>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w:t>
            </w:r>
            <w:r w:rsidRPr="00790893">
              <w:rPr>
                <w:rFonts w:ascii="Times New Roman" w:hAnsi="Times New Roman"/>
                <w:sz w:val="24"/>
                <w:szCs w:val="24"/>
              </w:rPr>
              <w:t xml:space="preserve"> </w:t>
            </w:r>
            <w:r w:rsidR="00124030">
              <w:rPr>
                <w:rFonts w:ascii="Times New Roman" w:hAnsi="Times New Roman"/>
                <w:sz w:val="24"/>
                <w:szCs w:val="24"/>
              </w:rPr>
              <w:t>o zobowiązaniu/braku zobowiązań do stosowania</w:t>
            </w:r>
            <w:r w:rsidRPr="00790893">
              <w:rPr>
                <w:rFonts w:ascii="Times New Roman" w:hAnsi="Times New Roman"/>
                <w:sz w:val="24"/>
                <w:szCs w:val="24"/>
              </w:rPr>
              <w:t xml:space="preserve"> ustawy z dnia 29 stycznia 2004</w:t>
            </w:r>
            <w:r w:rsidR="00CD0A47">
              <w:rPr>
                <w:rFonts w:ascii="Times New Roman" w:hAnsi="Times New Roman"/>
                <w:sz w:val="24"/>
                <w:szCs w:val="24"/>
              </w:rPr>
              <w:t xml:space="preserve"> </w:t>
            </w:r>
            <w:r w:rsidRPr="00790893">
              <w:rPr>
                <w:rFonts w:ascii="Times New Roman" w:hAnsi="Times New Roman"/>
                <w:sz w:val="24"/>
                <w:szCs w:val="24"/>
              </w:rPr>
              <w:t xml:space="preserve">r. </w:t>
            </w:r>
            <w:r w:rsidRPr="00790893">
              <w:rPr>
                <w:rFonts w:ascii="Times New Roman" w:hAnsi="Times New Roman"/>
                <w:i/>
                <w:sz w:val="24"/>
                <w:szCs w:val="24"/>
              </w:rPr>
              <w:t>Prawo Zamówień Publicznych</w:t>
            </w:r>
            <w:r w:rsidR="001E1A13" w:rsidRPr="00790893">
              <w:rPr>
                <w:rFonts w:ascii="Times New Roman" w:hAnsi="Times New Roman"/>
                <w:i/>
                <w:sz w:val="24"/>
                <w:szCs w:val="24"/>
              </w:rPr>
              <w:t xml:space="preserve"> </w:t>
            </w:r>
            <w:r w:rsidR="001E1A13" w:rsidRPr="00C23287">
              <w:rPr>
                <w:rFonts w:ascii="Times New Roman" w:hAnsi="Times New Roman"/>
                <w:sz w:val="24"/>
                <w:szCs w:val="24"/>
              </w:rPr>
              <w:t xml:space="preserve">(wzór oświadczenia stanowi załącznik </w:t>
            </w:r>
            <w:r w:rsidR="003976FF" w:rsidRPr="00C23287">
              <w:rPr>
                <w:rFonts w:ascii="Times New Roman" w:hAnsi="Times New Roman"/>
                <w:sz w:val="24"/>
                <w:szCs w:val="24"/>
              </w:rPr>
              <w:t xml:space="preserve">nr </w:t>
            </w:r>
            <w:r w:rsidR="00C23287" w:rsidRPr="00C23287">
              <w:rPr>
                <w:rFonts w:ascii="Times New Roman" w:hAnsi="Times New Roman"/>
                <w:sz w:val="24"/>
                <w:szCs w:val="24"/>
              </w:rPr>
              <w:t>10</w:t>
            </w:r>
            <w:r w:rsidR="001E1A13"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045E32" w:rsidRPr="00C23287">
              <w:rPr>
                <w:rFonts w:ascii="Times New Roman" w:hAnsi="Times New Roman"/>
                <w:sz w:val="24"/>
                <w:szCs w:val="24"/>
              </w:rPr>
              <w:t>Regul</w:t>
            </w:r>
            <w:r w:rsidR="003976FF" w:rsidRPr="00C23287">
              <w:rPr>
                <w:rFonts w:ascii="Times New Roman" w:hAnsi="Times New Roman"/>
                <w:sz w:val="24"/>
                <w:szCs w:val="24"/>
              </w:rPr>
              <w:t>aminu</w:t>
            </w:r>
            <w:r w:rsidR="001E1A13" w:rsidRPr="00C23287">
              <w:rPr>
                <w:rFonts w:ascii="Times New Roman" w:hAnsi="Times New Roman"/>
                <w:sz w:val="24"/>
                <w:szCs w:val="24"/>
              </w:rPr>
              <w:t>)</w:t>
            </w:r>
            <w:r w:rsidRPr="00C23287">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021529" w:rsidRPr="00790893">
              <w:rPr>
                <w:rFonts w:ascii="Times New Roman" w:hAnsi="Times New Roman"/>
                <w:b/>
                <w:sz w:val="24"/>
                <w:szCs w:val="24"/>
              </w:rPr>
              <w:t>Nie dotyczy jednoste</w:t>
            </w:r>
            <w:r w:rsidR="002B270B" w:rsidRPr="00790893">
              <w:rPr>
                <w:rFonts w:ascii="Times New Roman" w:hAnsi="Times New Roman"/>
                <w:b/>
                <w:sz w:val="24"/>
                <w:szCs w:val="24"/>
              </w:rPr>
              <w:t>k sektora finansów publicznych</w:t>
            </w:r>
            <w:r w:rsidR="00021529" w:rsidRPr="00790893">
              <w:rPr>
                <w:rFonts w:ascii="Times New Roman" w:hAnsi="Times New Roman"/>
                <w:b/>
                <w:sz w:val="24"/>
                <w:szCs w:val="24"/>
              </w:rPr>
              <w:t>, państwowych jednostek organizacyjnych nieposiadających osobowości prawnej oraz związków ww. podmiotów</w:t>
            </w:r>
            <w:r w:rsidR="002B270B" w:rsidRPr="00790893">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C23287">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C23287">
              <w:rPr>
                <w:rFonts w:ascii="Times New Roman" w:hAnsi="Times New Roman"/>
                <w:sz w:val="24"/>
                <w:szCs w:val="24"/>
                <w:shd w:val="clear" w:color="auto" w:fill="FFFFFF"/>
              </w:rPr>
              <w:t>(</w:t>
            </w:r>
            <w:r w:rsidR="00A87A94"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11</w:t>
            </w:r>
            <w:r w:rsidR="00A87A94"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A87A94"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DA2E13" w:rsidRPr="00790893">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C23287">
            <w:pPr>
              <w:spacing w:before="0" w:line="240" w:lineRule="auto"/>
              <w:rPr>
                <w:rFonts w:ascii="Times New Roman" w:hAnsi="Times New Roman"/>
                <w:sz w:val="24"/>
                <w:szCs w:val="24"/>
              </w:rPr>
            </w:pPr>
            <w:r w:rsidRPr="00C23287">
              <w:rPr>
                <w:rFonts w:ascii="Times New Roman" w:hAnsi="Times New Roman"/>
                <w:sz w:val="24"/>
                <w:szCs w:val="24"/>
              </w:rPr>
              <w:t>O</w:t>
            </w:r>
            <w:r w:rsidR="00CD0A47" w:rsidRPr="00C23287">
              <w:rPr>
                <w:rFonts w:ascii="Times New Roman" w:hAnsi="Times New Roman"/>
                <w:sz w:val="24"/>
                <w:szCs w:val="24"/>
              </w:rPr>
              <w:t xml:space="preserve">świadczenie o podpisaniu </w:t>
            </w:r>
            <w:r w:rsidRPr="00C23287">
              <w:rPr>
                <w:rFonts w:ascii="Times New Roman" w:hAnsi="Times New Roman"/>
                <w:sz w:val="24"/>
                <w:szCs w:val="24"/>
              </w:rPr>
              <w:t>U</w:t>
            </w:r>
            <w:r w:rsidR="00CD0A47" w:rsidRPr="00C23287">
              <w:rPr>
                <w:rFonts w:ascii="Times New Roman" w:hAnsi="Times New Roman"/>
                <w:sz w:val="24"/>
                <w:szCs w:val="24"/>
              </w:rPr>
              <w:t xml:space="preserve">mowy o </w:t>
            </w:r>
            <w:r w:rsidRPr="00C23287">
              <w:rPr>
                <w:rFonts w:ascii="Times New Roman" w:hAnsi="Times New Roman"/>
                <w:sz w:val="24"/>
                <w:szCs w:val="24"/>
              </w:rPr>
              <w:t>partnerstwie</w:t>
            </w:r>
            <w:r w:rsidR="00CD0A47" w:rsidRPr="00C23287">
              <w:rPr>
                <w:rFonts w:ascii="Times New Roman" w:hAnsi="Times New Roman"/>
                <w:sz w:val="24"/>
                <w:szCs w:val="24"/>
              </w:rPr>
              <w:t xml:space="preserve"> </w:t>
            </w:r>
            <w:r w:rsidRPr="00C23287">
              <w:rPr>
                <w:rFonts w:ascii="Times New Roman" w:hAnsi="Times New Roman"/>
                <w:sz w:val="24"/>
                <w:szCs w:val="24"/>
              </w:rPr>
              <w:t>/porozumienia</w:t>
            </w:r>
            <w:r w:rsidR="00CD0A47" w:rsidRPr="00C23287">
              <w:rPr>
                <w:rFonts w:ascii="Times New Roman" w:hAnsi="Times New Roman"/>
                <w:sz w:val="24"/>
                <w:szCs w:val="24"/>
              </w:rPr>
              <w:t xml:space="preserve"> (wzór </w:t>
            </w:r>
            <w:r w:rsidRPr="00C23287">
              <w:rPr>
                <w:rFonts w:ascii="Times New Roman" w:hAnsi="Times New Roman"/>
                <w:sz w:val="24"/>
                <w:szCs w:val="24"/>
              </w:rPr>
              <w:t xml:space="preserve">oświadczenia stanowi załącznik nr </w:t>
            </w:r>
            <w:r w:rsidR="00C23287" w:rsidRPr="00C23287">
              <w:rPr>
                <w:rFonts w:ascii="Times New Roman" w:hAnsi="Times New Roman"/>
                <w:sz w:val="24"/>
                <w:szCs w:val="24"/>
              </w:rPr>
              <w:t>16</w:t>
            </w:r>
            <w:r w:rsidR="00CD0A47" w:rsidRPr="00C23287">
              <w:rPr>
                <w:rFonts w:ascii="Times New Roman" w:hAnsi="Times New Roman"/>
                <w:sz w:val="24"/>
                <w:szCs w:val="24"/>
              </w:rPr>
              <w:t xml:space="preserve"> do Regulaminu</w:t>
            </w:r>
            <w:r w:rsidRPr="00C23287">
              <w:rPr>
                <w:rFonts w:ascii="Times New Roman" w:hAnsi="Times New Roman"/>
                <w:sz w:val="24"/>
                <w:szCs w:val="24"/>
              </w:rPr>
              <w:t>)</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279CE" w:rsidRDefault="006B2279" w:rsidP="00C23287">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6D5963"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15</w:t>
            </w:r>
            <w:r w:rsidR="00B713AA"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F76972" w:rsidRPr="00C23287">
              <w:rPr>
                <w:rFonts w:ascii="Times New Roman" w:hAnsi="Times New Roman"/>
                <w:sz w:val="24"/>
                <w:szCs w:val="24"/>
              </w:rPr>
              <w:t>Regulaminu</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p>
        </w:tc>
      </w:tr>
      <w:tr w:rsidR="00D70EE8" w:rsidRPr="00790893" w:rsidTr="005E3202">
        <w:trPr>
          <w:jc w:val="center"/>
        </w:trPr>
        <w:tc>
          <w:tcPr>
            <w:tcW w:w="1242" w:type="dxa"/>
            <w:vAlign w:val="center"/>
          </w:tcPr>
          <w:p w:rsidR="00D70EE8" w:rsidRPr="00790893" w:rsidRDefault="00D70EE8"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D70EE8" w:rsidRPr="00790893" w:rsidRDefault="00D70EE8" w:rsidP="0027194A">
            <w:pPr>
              <w:spacing w:before="0" w:line="240" w:lineRule="auto"/>
              <w:rPr>
                <w:rFonts w:ascii="Times New Roman" w:hAnsi="Times New Roman"/>
                <w:sz w:val="24"/>
                <w:szCs w:val="24"/>
              </w:rPr>
            </w:pPr>
            <w:r w:rsidRPr="00790893">
              <w:rPr>
                <w:rFonts w:ascii="Times New Roman" w:hAnsi="Times New Roman"/>
                <w:sz w:val="24"/>
                <w:szCs w:val="24"/>
              </w:rPr>
              <w:t xml:space="preserve">Uchwała w sprawie wyboru starosty albo zaświadczenie komisji wyborczej </w:t>
            </w:r>
            <w:r w:rsidR="00013745">
              <w:rPr>
                <w:rFonts w:ascii="Times New Roman" w:hAnsi="Times New Roman"/>
                <w:sz w:val="24"/>
                <w:szCs w:val="24"/>
              </w:rPr>
              <w:br/>
            </w:r>
            <w:r w:rsidRPr="00790893">
              <w:rPr>
                <w:rFonts w:ascii="Times New Roman" w:hAnsi="Times New Roman"/>
                <w:sz w:val="24"/>
                <w:szCs w:val="24"/>
              </w:rPr>
              <w:t>o wyborze na wójta/burmistrza/prezydenta.</w:t>
            </w:r>
          </w:p>
        </w:tc>
      </w:tr>
      <w:tr w:rsidR="00F752A0" w:rsidRPr="00790893" w:rsidTr="005E3202">
        <w:trPr>
          <w:jc w:val="center"/>
        </w:trPr>
        <w:tc>
          <w:tcPr>
            <w:tcW w:w="1242" w:type="dxa"/>
            <w:vAlign w:val="center"/>
          </w:tcPr>
          <w:p w:rsidR="00F752A0" w:rsidRPr="00790893" w:rsidRDefault="00F752A0"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C23287">
            <w:pPr>
              <w:spacing w:before="0" w:line="240" w:lineRule="auto"/>
              <w:rPr>
                <w:rFonts w:ascii="Times New Roman" w:hAnsi="Times New Roman"/>
                <w:sz w:val="24"/>
                <w:szCs w:val="24"/>
              </w:rPr>
            </w:pPr>
            <w:r w:rsidRPr="00C23287">
              <w:rPr>
                <w:rFonts w:ascii="Times New Roman" w:hAnsi="Times New Roman"/>
                <w:sz w:val="24"/>
                <w:szCs w:val="24"/>
                <w:shd w:val="clear" w:color="auto" w:fill="FFFFFF"/>
              </w:rPr>
              <w:t>Oświadczenie o niekaralności partnera (</w:t>
            </w:r>
            <w:r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12</w:t>
            </w:r>
            <w:r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wnioskodawca /p</w:t>
            </w:r>
            <w:r w:rsidRPr="00790893">
              <w:rPr>
                <w:rFonts w:ascii="Times New Roman" w:hAnsi="Times New Roman"/>
                <w:b/>
                <w:sz w:val="24"/>
                <w:szCs w:val="24"/>
              </w:rPr>
              <w:t>artner będzie zobligowany do złożenia następujących załączników:</w:t>
            </w:r>
          </w:p>
          <w:p w:rsidR="006D5963" w:rsidRPr="00790893" w:rsidRDefault="00CD0A47" w:rsidP="006B2279">
            <w:pPr>
              <w:spacing w:before="60" w:after="60" w:line="240" w:lineRule="auto"/>
              <w:ind w:left="-142" w:right="-54"/>
              <w:rPr>
                <w:rFonts w:ascii="Times New Roman" w:hAnsi="Times New Roman"/>
                <w:szCs w:val="22"/>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CD0A47">
              <w:rPr>
                <w:rFonts w:ascii="Times New Roman" w:hAnsi="Times New Roman"/>
                <w:sz w:val="20"/>
              </w:rPr>
              <w:t xml:space="preserve">Ze względu na specyfikę danego Działania/Poddziałania, danego projektu oraz </w:t>
            </w:r>
            <w:r w:rsidR="005B6143" w:rsidRPr="00CD0A47">
              <w:rPr>
                <w:rFonts w:ascii="Times New Roman" w:hAnsi="Times New Roman"/>
                <w:sz w:val="20"/>
              </w:rPr>
              <w:t>wnioskodawcy</w:t>
            </w:r>
            <w:r w:rsidR="006B2279" w:rsidRPr="00CD0A47">
              <w:rPr>
                <w:rFonts w:ascii="Times New Roman" w:hAnsi="Times New Roman"/>
                <w:sz w:val="20"/>
              </w:rPr>
              <w:t>/p</w:t>
            </w:r>
            <w:r w:rsidR="006D5963" w:rsidRPr="00CD0A47">
              <w:rPr>
                <w:rFonts w:ascii="Times New Roman" w:hAnsi="Times New Roman"/>
                <w:sz w:val="20"/>
              </w:rPr>
              <w:t>artnera, może wystąpić konieczność złożenia dodatkowych załączników</w:t>
            </w:r>
            <w:r w:rsidR="008825FD" w:rsidRPr="00CD0A47">
              <w:rPr>
                <w:rFonts w:ascii="Times New Roman" w:hAnsi="Times New Roman"/>
                <w:sz w:val="20"/>
              </w:rPr>
              <w:t> </w:t>
            </w:r>
            <w:r w:rsidR="006D5963" w:rsidRPr="00CD0A47">
              <w:rPr>
                <w:rFonts w:ascii="Times New Roman" w:hAnsi="Times New Roman"/>
                <w:sz w:val="20"/>
              </w:rPr>
              <w:t xml:space="preserve">dotyczących pomocy publicznej, które na etapie formułowania </w:t>
            </w:r>
            <w:r w:rsidR="00045E32" w:rsidRPr="00CD0A47">
              <w:rPr>
                <w:rFonts w:ascii="Times New Roman" w:hAnsi="Times New Roman"/>
                <w:sz w:val="20"/>
              </w:rPr>
              <w:t>Regul</w:t>
            </w:r>
            <w:r w:rsidR="0027194A" w:rsidRPr="00CD0A47">
              <w:rPr>
                <w:rFonts w:ascii="Times New Roman" w:hAnsi="Times New Roman"/>
                <w:sz w:val="20"/>
              </w:rPr>
              <w:t>aminu konkursu</w:t>
            </w:r>
            <w:r w:rsidR="006D5963" w:rsidRPr="00CD0A47">
              <w:rPr>
                <w:rFonts w:ascii="Times New Roman" w:hAnsi="Times New Roman"/>
                <w:sz w:val="20"/>
              </w:rPr>
              <w:t xml:space="preserve"> nie zostały wskazane.</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z oryginałem przez osobę/by uprawnioną/e do reprezentowania wnioskodawcy</w:t>
      </w:r>
      <w:r w:rsidR="00CD0A47">
        <w:t xml:space="preserve"> </w:t>
      </w:r>
      <w:r w:rsidRPr="009279CE">
        <w:t>/</w:t>
      </w:r>
      <w:r w:rsidRPr="00CC6287">
        <w:t xml:space="preserve"> partnera.</w:t>
      </w:r>
      <w:bookmarkStart w:id="516" w:name="_Toc430178320"/>
      <w:r w:rsidRPr="008D37B6">
        <w:t xml:space="preserve"> </w:t>
      </w:r>
    </w:p>
    <w:p w:rsidR="006D5963" w:rsidRPr="00774C2A" w:rsidRDefault="00C46512" w:rsidP="00013745">
      <w:pPr>
        <w:pStyle w:val="Nagwek1"/>
      </w:pPr>
      <w:bookmarkStart w:id="517" w:name="_Toc453921715"/>
      <w:r w:rsidRPr="00013745">
        <w:t>Dodatkowe informacje</w:t>
      </w:r>
      <w:bookmarkEnd w:id="516"/>
      <w:bookmarkEnd w:id="517"/>
    </w:p>
    <w:p w:rsidR="00392002" w:rsidRPr="00392002" w:rsidRDefault="00392002" w:rsidP="00D37D0D">
      <w:pPr>
        <w:pStyle w:val="Nagwek3"/>
        <w:spacing w:line="276" w:lineRule="auto"/>
        <w:ind w:left="709" w:hanging="709"/>
      </w:pPr>
      <w:r w:rsidRPr="00392002">
        <w:t xml:space="preserve">Usługi mieszkalnictwa wspomaganego </w:t>
      </w:r>
      <w:r w:rsidR="0004766A">
        <w:t>mogą zostać skierowane</w:t>
      </w:r>
      <w:r w:rsidRPr="00392002">
        <w:t xml:space="preserve"> do osób zagrożonych ubóst</w:t>
      </w:r>
      <w:r w:rsidR="0004766A">
        <w:t>wem lub wykluczeniem społecznym</w:t>
      </w:r>
      <w:r w:rsidRPr="00392002">
        <w:t>:</w:t>
      </w:r>
    </w:p>
    <w:p w:rsidR="00392002" w:rsidRPr="00392002" w:rsidRDefault="00392002" w:rsidP="00F24D12">
      <w:pPr>
        <w:pStyle w:val="Akapitzlist"/>
        <w:widowControl/>
        <w:numPr>
          <w:ilvl w:val="0"/>
          <w:numId w:val="95"/>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w przypadku mieszkań treningowych:</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o których mowa w art. 1 ust. 2 ustawy z dnia 13 czerwca 2003 r. </w:t>
      </w:r>
      <w:r w:rsidRPr="00392002">
        <w:rPr>
          <w:rFonts w:ascii="Times New Roman" w:hAnsi="Times New Roman"/>
          <w:sz w:val="24"/>
          <w:szCs w:val="24"/>
        </w:rPr>
        <w:br/>
        <w:t xml:space="preserve">o zatrudnieniu socjalnym;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opuszczających pieczę zastępczą, o których mowa w ustawie z dnia </w:t>
      </w:r>
      <w:r w:rsidRPr="00392002">
        <w:rPr>
          <w:rFonts w:ascii="Times New Roman" w:hAnsi="Times New Roman"/>
          <w:sz w:val="24"/>
          <w:szCs w:val="24"/>
        </w:rPr>
        <w:br/>
        <w:t xml:space="preserve">9 czerwca 2011 r. o wspieraniu rodziny i systemie pieczy zastępczej;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osób opuszczających młodzieżowe ośrodki wychowawcze i młodzieżowe ośrodki socjoterapii, o których mowa w ustawie z dnia 7 września 1991 r. o systemie oświaty;</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niepełnosprawnych w rozumieniu ustawy z dnia 27 sierpnia 1997 r. </w:t>
      </w:r>
      <w:r w:rsidRPr="00392002">
        <w:rPr>
          <w:rFonts w:ascii="Times New Roman" w:hAnsi="Times New Roman"/>
          <w:sz w:val="24"/>
          <w:szCs w:val="24"/>
        </w:rPr>
        <w:br/>
        <w:t>o rehabilitacji zawodowej i społecznej oraz zatrudn</w:t>
      </w:r>
      <w:r w:rsidR="002974D5">
        <w:rPr>
          <w:rFonts w:ascii="Times New Roman" w:hAnsi="Times New Roman"/>
          <w:sz w:val="24"/>
          <w:szCs w:val="24"/>
        </w:rPr>
        <w:t>ianiu osób niepełnosprawnych, a </w:t>
      </w:r>
      <w:r w:rsidRPr="00392002">
        <w:rPr>
          <w:rFonts w:ascii="Times New Roman" w:hAnsi="Times New Roman"/>
          <w:sz w:val="24"/>
          <w:szCs w:val="24"/>
        </w:rPr>
        <w:t>także osób z zaburzeniami psychicznymi, w rozumieniu ustawy z dnia 19 sierpnia 1994 r. o ochronie zdrowia psychicznego;</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niesamodzielnych;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i/>
          <w:sz w:val="24"/>
          <w:szCs w:val="24"/>
        </w:rPr>
      </w:pPr>
      <w:r w:rsidRPr="00392002">
        <w:rPr>
          <w:rFonts w:ascii="Times New Roman" w:hAnsi="Times New Roman"/>
          <w:sz w:val="24"/>
          <w:szCs w:val="24"/>
        </w:rPr>
        <w:t xml:space="preserve">osób bezdomnych lub dotkniętych wykluczeniem z dostępu do mieszkań </w:t>
      </w:r>
      <w:r w:rsidRPr="00392002">
        <w:rPr>
          <w:rFonts w:ascii="Times New Roman" w:hAnsi="Times New Roman"/>
          <w:sz w:val="24"/>
          <w:szCs w:val="24"/>
        </w:rPr>
        <w:br/>
        <w:t xml:space="preserve">w rozumieniu </w:t>
      </w:r>
      <w:r w:rsidRPr="00392002">
        <w:rPr>
          <w:rFonts w:ascii="Times New Roman" w:hAnsi="Times New Roman"/>
          <w:i/>
          <w:sz w:val="24"/>
          <w:szCs w:val="24"/>
        </w:rPr>
        <w:t>Wytycznych w zakresie monitorowania postępu rzeczowego realizacji programów operacyjnych na lata 2014-2020</w:t>
      </w:r>
      <w:r w:rsidRPr="002974D5">
        <w:rPr>
          <w:rFonts w:ascii="Times New Roman" w:hAnsi="Times New Roman"/>
          <w:sz w:val="24"/>
          <w:szCs w:val="24"/>
        </w:rPr>
        <w:t>;</w:t>
      </w:r>
    </w:p>
    <w:p w:rsidR="00392002" w:rsidRPr="00392002" w:rsidRDefault="00392002" w:rsidP="00D37D0D">
      <w:pPr>
        <w:spacing w:before="60" w:after="60" w:line="276" w:lineRule="auto"/>
        <w:ind w:left="357"/>
        <w:rPr>
          <w:rFonts w:ascii="Times New Roman" w:hAnsi="Times New Roman"/>
          <w:sz w:val="24"/>
          <w:szCs w:val="24"/>
        </w:rPr>
      </w:pPr>
      <w:r w:rsidRPr="00392002">
        <w:rPr>
          <w:rFonts w:ascii="Times New Roman" w:hAnsi="Times New Roman"/>
          <w:sz w:val="24"/>
          <w:szCs w:val="24"/>
        </w:rPr>
        <w:t>b) w przypadku mieszkań wspieranych:</w:t>
      </w:r>
    </w:p>
    <w:p w:rsidR="00392002" w:rsidRPr="00392002" w:rsidRDefault="00392002" w:rsidP="00F24D12">
      <w:pPr>
        <w:pStyle w:val="Akapitzlist"/>
        <w:widowControl/>
        <w:numPr>
          <w:ilvl w:val="0"/>
          <w:numId w:val="103"/>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 osób niepełnosprawnych w rozumieniu ustawy z dnia 27 sierpnia 1997 r. </w:t>
      </w:r>
      <w:r w:rsidRPr="00392002">
        <w:rPr>
          <w:rFonts w:ascii="Times New Roman" w:hAnsi="Times New Roman"/>
          <w:sz w:val="24"/>
          <w:szCs w:val="24"/>
        </w:rPr>
        <w:br/>
        <w:t>o rehabilitacji zawodowej i społecznej oraz zatrudn</w:t>
      </w:r>
      <w:r w:rsidR="002974D5">
        <w:rPr>
          <w:rFonts w:ascii="Times New Roman" w:hAnsi="Times New Roman"/>
          <w:sz w:val="24"/>
          <w:szCs w:val="24"/>
        </w:rPr>
        <w:t>ianiu osób niepełnosprawnych, a </w:t>
      </w:r>
      <w:r w:rsidRPr="00392002">
        <w:rPr>
          <w:rFonts w:ascii="Times New Roman" w:hAnsi="Times New Roman"/>
          <w:sz w:val="24"/>
          <w:szCs w:val="24"/>
        </w:rPr>
        <w:t>także osób z zaburzeniami psychicznymi, w rozumieniu ustawy z dnia 19 sierpnia 1994 r. o ochronie zdrowia psychicznego;</w:t>
      </w:r>
    </w:p>
    <w:p w:rsidR="00392002" w:rsidRPr="00392002" w:rsidRDefault="00392002" w:rsidP="00F24D12">
      <w:pPr>
        <w:pStyle w:val="Akapitzlist"/>
        <w:widowControl/>
        <w:numPr>
          <w:ilvl w:val="0"/>
          <w:numId w:val="103"/>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osób niesamodzielnych.</w:t>
      </w:r>
    </w:p>
    <w:p w:rsidR="002974D5" w:rsidRPr="00C20A76" w:rsidRDefault="002974D5" w:rsidP="002974D5">
      <w:pPr>
        <w:pStyle w:val="Nagwek3"/>
        <w:spacing w:line="276" w:lineRule="auto"/>
        <w:ind w:left="709" w:hanging="709"/>
      </w:pPr>
      <w:r w:rsidRPr="00392002">
        <w:t xml:space="preserve">Do mieszkań wspomaganych </w:t>
      </w:r>
      <w:r>
        <w:t>można skierować</w:t>
      </w:r>
      <w:r w:rsidRPr="00392002">
        <w:t xml:space="preserve"> osoby na podstawie: </w:t>
      </w:r>
      <w:r>
        <w:rPr>
          <w:szCs w:val="24"/>
        </w:rPr>
        <w:t>wniosku o </w:t>
      </w:r>
      <w:r w:rsidRPr="00C20A76">
        <w:rPr>
          <w:szCs w:val="24"/>
        </w:rPr>
        <w:t>przyznanie pomocy w formie pobytu w mieszkaniu wspomaganym</w:t>
      </w:r>
      <w:r w:rsidRPr="00392002">
        <w:rPr>
          <w:rStyle w:val="Odwoanieprzypisudolnego"/>
          <w:szCs w:val="24"/>
        </w:rPr>
        <w:footnoteReference w:id="9"/>
      </w:r>
      <w:r w:rsidRPr="00C20A76">
        <w:rPr>
          <w:szCs w:val="24"/>
        </w:rPr>
        <w:t>;</w:t>
      </w:r>
      <w:r>
        <w:rPr>
          <w:szCs w:val="24"/>
        </w:rPr>
        <w:t xml:space="preserve"> </w:t>
      </w:r>
      <w:r w:rsidRPr="00C20A76">
        <w:rPr>
          <w:szCs w:val="24"/>
        </w:rPr>
        <w:t>w przypadku osób chorujących psychicznie lub niesprawnych intelektualnie, zaświadczenia lekarskiego wydanego przez lekarza prowadzącego</w:t>
      </w:r>
      <w:r w:rsidR="003A1658">
        <w:rPr>
          <w:szCs w:val="24"/>
        </w:rPr>
        <w:t>, w tym lekarza rodzinnego, a w </w:t>
      </w:r>
      <w:r w:rsidRPr="00C20A76">
        <w:rPr>
          <w:szCs w:val="24"/>
        </w:rPr>
        <w:t>przypadku niepełnosprawności skojarzonych i występowania chorób współistniejących także lekarza specjalistę oraz opinii psychologa o osobie przyjmowanej;</w:t>
      </w:r>
      <w:r>
        <w:rPr>
          <w:szCs w:val="24"/>
        </w:rPr>
        <w:t xml:space="preserve"> </w:t>
      </w:r>
      <w:r w:rsidRPr="00C20A76">
        <w:rPr>
          <w:szCs w:val="24"/>
        </w:rPr>
        <w:t>uzgodnień zawartych w formie trójstronnego kontraktu pomiędzy przedstawicielem podmiotu prowadzącego mieszkanie wspomagane, opiekunem mieszkania wspomaganego a osobą ubiegającą się o wsparcie. Uzgodnienia określają m.in. poziom odpłatności osoby korzystającej ze wsparcia. Poziom odpłatności jest zależny od dochodu (w przypadku mieszkań treningowych) i stanowi część procesu usamodzielnienia.</w:t>
      </w:r>
      <w:r w:rsidRPr="00C20A76">
        <w:rPr>
          <w:b/>
          <w:szCs w:val="24"/>
        </w:rPr>
        <w:t xml:space="preserve"> </w:t>
      </w:r>
      <w:r w:rsidRPr="00C20A76">
        <w:rPr>
          <w:szCs w:val="24"/>
        </w:rPr>
        <w:t>W przypadku mieszkań treningowych</w:t>
      </w:r>
      <w:r w:rsidR="003A1658">
        <w:rPr>
          <w:szCs w:val="24"/>
        </w:rPr>
        <w:t xml:space="preserve"> uzgodnienia określają zasady i </w:t>
      </w:r>
      <w:r w:rsidRPr="00C20A76">
        <w:rPr>
          <w:szCs w:val="24"/>
        </w:rPr>
        <w:t>sposób realizacji programu (planu) usamodzielnienia mieszkańca.</w:t>
      </w:r>
    </w:p>
    <w:p w:rsidR="002974D5" w:rsidRPr="00D2463C" w:rsidRDefault="002974D5" w:rsidP="002974D5">
      <w:pPr>
        <w:pStyle w:val="Nagwek3"/>
        <w:spacing w:line="276" w:lineRule="auto"/>
        <w:ind w:left="709" w:hanging="709"/>
      </w:pPr>
      <w:r w:rsidRPr="00392002">
        <w:t>Pobyt w lokalu mieszkalnym jako mieszkaniu wspomaganym wraz z usługami</w:t>
      </w:r>
      <w:r>
        <w:t xml:space="preserve"> odbywa się</w:t>
      </w:r>
      <w:r w:rsidRPr="00392002">
        <w:t xml:space="preserve"> na podstawie umowy cywilnoprawnej lub kontraktu socjalnego. Rodzaj oraz zakres usług świadczonych w mieszkaniu wspomaganym powinien być dostosowany do indywidualnych potrzeb mieszkańców, z uwzględnieniem zapisów zawarty</w:t>
      </w:r>
      <w:r w:rsidR="0037047C">
        <w:t>ch w </w:t>
      </w:r>
      <w:r w:rsidRPr="00392002">
        <w:t>kontrakcie</w:t>
      </w:r>
      <w:r>
        <w:t xml:space="preserve"> socjalnym</w:t>
      </w:r>
      <w:r w:rsidRPr="00392002">
        <w:t xml:space="preserve"> oraz w przypadku mieszkań treningowych w indywidualnym programie (planie) usamodzielnienia.</w:t>
      </w:r>
      <w:r w:rsidRPr="00D2463C">
        <w:rPr>
          <w:szCs w:val="24"/>
        </w:rPr>
        <w:t xml:space="preserve"> </w:t>
      </w:r>
    </w:p>
    <w:p w:rsidR="002974D5" w:rsidRPr="00392002" w:rsidRDefault="002974D5" w:rsidP="002974D5">
      <w:pPr>
        <w:pStyle w:val="Nagwek3"/>
        <w:spacing w:line="276" w:lineRule="auto"/>
        <w:ind w:left="709" w:hanging="709"/>
      </w:pPr>
      <w:r w:rsidRPr="00392002">
        <w:t xml:space="preserve">Usługi mieszkalnictwa wspomaganego </w:t>
      </w:r>
      <w:r>
        <w:t>mogą polegać na</w:t>
      </w:r>
      <w:r w:rsidRPr="00392002">
        <w:t xml:space="preserve">:  </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utworzeni</w:t>
      </w:r>
      <w:r>
        <w:rPr>
          <w:rFonts w:ascii="Times New Roman" w:hAnsi="Times New Roman"/>
          <w:sz w:val="24"/>
          <w:szCs w:val="24"/>
        </w:rPr>
        <w:t>u</w:t>
      </w:r>
      <w:r w:rsidRPr="00392002">
        <w:rPr>
          <w:rFonts w:ascii="Times New Roman" w:hAnsi="Times New Roman"/>
          <w:sz w:val="24"/>
          <w:szCs w:val="24"/>
        </w:rPr>
        <w:t xml:space="preserve"> miejsca w mieszkaniu wspomaganym (np. adaptacja lokalu, wyposażenie);</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pobytu w lokalu mieszkalnym; </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t xml:space="preserve">dostarczeniu </w:t>
      </w:r>
      <w:r w:rsidRPr="00392002">
        <w:rPr>
          <w:rFonts w:ascii="Times New Roman" w:hAnsi="Times New Roman"/>
          <w:sz w:val="24"/>
          <w:szCs w:val="24"/>
        </w:rPr>
        <w:t>usług wspierających pobyt osoby w mieszkaniu (np. praca socjalna, poradnictwo specjalistyczne, usługi opiekuńcze, usługi asystenckie);</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t>dostarczeniu</w:t>
      </w:r>
      <w:r w:rsidRPr="00392002">
        <w:rPr>
          <w:rFonts w:ascii="Times New Roman" w:hAnsi="Times New Roman"/>
          <w:sz w:val="24"/>
          <w:szCs w:val="24"/>
        </w:rPr>
        <w:t xml:space="preserve"> usług wspierających aktywność osoby w mieszkaniu (trening);</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sfinansowani</w:t>
      </w:r>
      <w:r>
        <w:rPr>
          <w:rFonts w:ascii="Times New Roman" w:hAnsi="Times New Roman"/>
          <w:sz w:val="24"/>
          <w:szCs w:val="24"/>
        </w:rPr>
        <w:t>u</w:t>
      </w:r>
      <w:r w:rsidRPr="00392002">
        <w:rPr>
          <w:rFonts w:ascii="Times New Roman" w:hAnsi="Times New Roman"/>
          <w:sz w:val="24"/>
          <w:szCs w:val="24"/>
        </w:rPr>
        <w:t xml:space="preserve"> kosztów eksploatacji lokalu mieszkalnego.</w:t>
      </w:r>
    </w:p>
    <w:p w:rsidR="002974D5" w:rsidRPr="00C20A76" w:rsidRDefault="002974D5" w:rsidP="002974D5">
      <w:pPr>
        <w:pStyle w:val="Nagwek3"/>
        <w:spacing w:line="276" w:lineRule="auto"/>
        <w:ind w:left="709" w:hanging="709"/>
      </w:pPr>
      <w:r w:rsidRPr="00392002">
        <w:t>Usługi wspierające pobyt osoby w mieszkaniu mogą obejmować</w:t>
      </w:r>
      <w:r>
        <w:t xml:space="preserve"> m. in.</w:t>
      </w:r>
      <w:r w:rsidRPr="00392002">
        <w:t>:</w:t>
      </w:r>
      <w:r>
        <w:t xml:space="preserve"> </w:t>
      </w:r>
      <w:r w:rsidRPr="00C20A76">
        <w:rPr>
          <w:szCs w:val="24"/>
        </w:rPr>
        <w:t>pracę socjalną – usługa skierowana na wzmacnianie lub odzyskiwanie zdolności do funkcjonowania osoby w społeczeństwie;  poradnictwo specjalistyczne, w</w:t>
      </w:r>
      <w:r w:rsidR="003A1658">
        <w:rPr>
          <w:szCs w:val="24"/>
        </w:rPr>
        <w:t xml:space="preserve"> szczególności psychologiczne i </w:t>
      </w:r>
      <w:r w:rsidRPr="00C20A76">
        <w:rPr>
          <w:szCs w:val="24"/>
        </w:rPr>
        <w:t>prawne. Poradnictwo powinno być nakierowane na umożliwienie samodzielnego rozwiązania problemu lub wskazanie konkretnego rozwiązania i wytycznych do jego zrealizowania;</w:t>
      </w:r>
      <w:r>
        <w:rPr>
          <w:szCs w:val="24"/>
        </w:rPr>
        <w:t xml:space="preserve"> </w:t>
      </w:r>
      <w:r w:rsidRPr="00C20A76">
        <w:rPr>
          <w:szCs w:val="24"/>
        </w:rPr>
        <w:t>usługi opiekuńcze;</w:t>
      </w:r>
      <w:r>
        <w:rPr>
          <w:szCs w:val="24"/>
        </w:rPr>
        <w:t xml:space="preserve"> </w:t>
      </w:r>
      <w:r w:rsidRPr="00C20A76">
        <w:rPr>
          <w:szCs w:val="24"/>
        </w:rPr>
        <w:t>usługi asystenckie.</w:t>
      </w:r>
    </w:p>
    <w:p w:rsidR="002974D5" w:rsidRPr="00392002" w:rsidRDefault="002974D5" w:rsidP="002974D5">
      <w:pPr>
        <w:pStyle w:val="Nagwek3"/>
        <w:spacing w:line="276" w:lineRule="auto"/>
        <w:ind w:left="709" w:hanging="709"/>
      </w:pPr>
      <w:r w:rsidRPr="00392002">
        <w:t xml:space="preserve">Usługi wspierające aktywność osoby w mieszkaniu dotyczą nauki </w:t>
      </w:r>
      <w:r>
        <w:t>albo</w:t>
      </w:r>
      <w:r w:rsidRPr="00392002">
        <w:t xml:space="preserve"> podtrzymania maksymalnego osiągalnego dla danej osoby</w:t>
      </w:r>
      <w:r>
        <w:t xml:space="preserve"> </w:t>
      </w:r>
      <w:r w:rsidRPr="00392002">
        <w:t xml:space="preserve">poziomu sprawności w zakresie samoobsługi, samodzielności życiowej, utrzymania lub rozwijania kontaktów społecznych oraz pełnienia ról społecznych, pomoc w wykonywaniu czynności niezbędnych w życiu codziennym, realizacji kontaktów społecznych, zagospodarowania czasu wolnego, z wykorzystaniem usług dostępnych w środowisku lokalnym, które mogą być realizowane poprzez: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praktycznych, którego celem jest nabywanie, rozwijanie lub wzmacnianie samodzielności w zakresie doskonalenia podstawowych czynności dnia codziennego (np. pranie, suszenie odzieży, sprzątanie, korzystanie z urządzeń elektrycznych);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higieny, którego celem jest nabywanie, rozwijanie lub wzmacnianie działań </w:t>
      </w:r>
      <w:r w:rsidRPr="00392002">
        <w:rPr>
          <w:rFonts w:ascii="Times New Roman" w:hAnsi="Times New Roman"/>
          <w:sz w:val="24"/>
          <w:szCs w:val="24"/>
        </w:rPr>
        <w:br/>
        <w:t xml:space="preserve">w zakresie utrzymania higieny ciała oraz estetycznego wyglądu zewnętrznego;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finansowy, którego celem jest rozwijanie umiejętności planowania </w:t>
      </w:r>
      <w:r w:rsidRPr="00392002">
        <w:rPr>
          <w:rFonts w:ascii="Times New Roman" w:hAnsi="Times New Roman"/>
          <w:sz w:val="24"/>
          <w:szCs w:val="24"/>
        </w:rPr>
        <w:br/>
        <w:t xml:space="preserve">i wydatkowania dostępnych środków finansowych – w tym związanych z utrzymaniem mieszkania;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zarządzania mieszkaniem, w tym zarządzanie energią;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kulinarny, którego celem jest nabywanie, rozwijanie lub wzmacnianie umiejętności niezbędnych do życia, jak nauka gotowania, przechowywania żywności itp.;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spędzania czasu wolnego realizowany poprzez rozwijanie zainteresowań literaturą, audycjami radiowymi, telewizyjnymi, internetem, udział </w:t>
      </w:r>
      <w:r w:rsidRPr="00392002">
        <w:rPr>
          <w:rFonts w:ascii="Times New Roman" w:hAnsi="Times New Roman"/>
          <w:sz w:val="24"/>
          <w:szCs w:val="24"/>
        </w:rPr>
        <w:br/>
        <w:t xml:space="preserve">w spotkaniach towarzyskich i kulturalnych, wspólne wyjścia do kina i teatru, sport;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interpersonalny, którego celem jest nauka rozwiązywania konfliktów </w:t>
      </w:r>
      <w:r w:rsidRPr="00392002">
        <w:rPr>
          <w:rFonts w:ascii="Times New Roman" w:hAnsi="Times New Roman"/>
          <w:sz w:val="24"/>
          <w:szCs w:val="24"/>
        </w:rPr>
        <w:br/>
        <w:t xml:space="preserve">i problemów osobistych, ćwiczenie i nauka zachowań w określonych sytuacjach, rozwój umiejętności społecznych;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autonomii decyzyjnej według modelu wspieranego podejmowania decyzji;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społecznych umożliwiający kształtowanie umiejętności komunikacyjnych, współpracy w grupie, rozwiązywania konfliktów, radzenia sobie </w:t>
      </w:r>
      <w:r w:rsidRPr="00392002">
        <w:rPr>
          <w:rFonts w:ascii="Times New Roman" w:hAnsi="Times New Roman"/>
          <w:sz w:val="24"/>
          <w:szCs w:val="24"/>
        </w:rPr>
        <w:br/>
        <w:t>z emocjami oraz modyfikowania zachowań na bardziej aprobowane społecznie;</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i pomoc w załatwianiu spraw urzędowych;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pomoc w ubieganiu się o uzyskanie mieszkania – działanie adresowane do osób, które objawiają możliwość samodzielnego funkcjonowania.</w:t>
      </w:r>
    </w:p>
    <w:p w:rsidR="002974D5" w:rsidRPr="00392002" w:rsidRDefault="002974D5" w:rsidP="002974D5">
      <w:pPr>
        <w:pStyle w:val="Nagwek3"/>
        <w:spacing w:line="276" w:lineRule="auto"/>
        <w:ind w:left="709" w:hanging="709"/>
      </w:pPr>
      <w:r>
        <w:t xml:space="preserve">Projektodawca zapewnia lokal mieszkalny, którego standard </w:t>
      </w:r>
      <w:r w:rsidRPr="00392002">
        <w:t>jest zgodny ze standardem lokalu komunalnego ustalonym w gminie</w:t>
      </w:r>
      <w:r w:rsidRPr="00D37D0D">
        <w:rPr>
          <w:sz w:val="16"/>
          <w:vertAlign w:val="superscript"/>
        </w:rPr>
        <w:footnoteReference w:id="10"/>
      </w:r>
      <w:r>
        <w:t xml:space="preserve"> (w przypadku osób </w:t>
      </w:r>
      <w:r w:rsidRPr="00392002">
        <w:t>z niepełnosprawnością ruchową (w tym w szczególności poruszające się na wózku inwalidzkim) niezbędne jest by mieszkanie oraz budynek, w którym ono się znajduje były dostępne architektonicznie</w:t>
      </w:r>
      <w:r>
        <w:t xml:space="preserve">). </w:t>
      </w:r>
      <w:r w:rsidRPr="00392002">
        <w:t>Pozyskanie lokalu następuje na podstawie umowy między projektodawcą a podmiotem upra</w:t>
      </w:r>
      <w:r>
        <w:t>wnionym do dysponowania lokalem</w:t>
      </w:r>
      <w:r w:rsidRPr="00392002">
        <w:t xml:space="preserve"> lub w ramach partnerstwa projektowego.</w:t>
      </w:r>
    </w:p>
    <w:p w:rsidR="002974D5" w:rsidRPr="00392002" w:rsidRDefault="002974D5" w:rsidP="002974D5">
      <w:pPr>
        <w:pStyle w:val="Nagwek3"/>
        <w:spacing w:line="276" w:lineRule="auto"/>
        <w:ind w:left="709" w:hanging="709"/>
      </w:pPr>
      <w:r w:rsidRPr="00392002">
        <w:t>Osobą odpowiedzialną za pr</w:t>
      </w:r>
      <w:r>
        <w:t xml:space="preserve">owadzenie usługi w mieszkaniu wspomaganym </w:t>
      </w:r>
      <w:r w:rsidRPr="00392002">
        <w:t>jest opiekun mieszkania</w:t>
      </w:r>
      <w:r>
        <w:t>, do którego zadań należy</w:t>
      </w:r>
      <w:r w:rsidRPr="00392002">
        <w:t xml:space="preserve">: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koordynacja działań o charakterze administracyjnym związanych z bezpośrednim zarządzaniem mieszkaniem, w tym także sprawowanie opieki nad właściwym użytkowaniem mieszkania przez jego mieszkańców;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bieżące monitorowanie poziomu funkcjonowania społecznego i stanu zdrowia mieszkańców i reagowanie w sytuacji pogorszenia się stanu zdrowia czy zaprzestania zażywania leków (kryzys społeczny);</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współpraca i wspieranie mieszkańców w rozwiązywaniu ich problemów, </w:t>
      </w:r>
      <w:r w:rsidRPr="00392002">
        <w:rPr>
          <w:rFonts w:ascii="Times New Roman" w:hAnsi="Times New Roman"/>
          <w:sz w:val="24"/>
          <w:szCs w:val="24"/>
        </w:rPr>
        <w:br/>
        <w:t xml:space="preserve">w szczególności udzielanie pomocy i wskazywanie sposobów załatwiania bieżących spraw codziennych, osobistych i urzędowych;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uczestnictwo i koordynacja w realizacji usług świadczonych w mieszkaniu wspomaganym;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wspieranie mieszkańca mieszkania treningowego w realizacji programu (planu) usamodzielnienia lub programu wsparcia oraz dokonywanie oceny sytuacji mieszkańca warunkującej zakres i rodzaj świadczonego wsparcia;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współpraca z rodzinami mieszkańców;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pomoc w rozwiązywaniu konfliktów pomiędzy mieszkańcami – rola mediatora.</w:t>
      </w:r>
    </w:p>
    <w:p w:rsidR="002974D5" w:rsidRPr="00660D71" w:rsidRDefault="002974D5" w:rsidP="002974D5">
      <w:pPr>
        <w:pStyle w:val="Nagwek3"/>
        <w:spacing w:line="276" w:lineRule="auto"/>
        <w:ind w:left="709" w:hanging="709"/>
      </w:pPr>
      <w:r w:rsidRPr="00392002">
        <w:t xml:space="preserve">Opiekunem mieszkania wspomaganego może być: </w:t>
      </w:r>
      <w:r w:rsidRPr="00660D71">
        <w:rPr>
          <w:szCs w:val="24"/>
        </w:rPr>
        <w:t xml:space="preserve">pedagog, psycholog, pracownik socjalny, terapeuta środowiskowy lub zajęciowy, pielęgniarka, </w:t>
      </w:r>
      <w:r>
        <w:rPr>
          <w:szCs w:val="24"/>
        </w:rPr>
        <w:t xml:space="preserve">asystent osoby niepełnosprawnej oraz </w:t>
      </w:r>
      <w:r w:rsidRPr="00660D71">
        <w:rPr>
          <w:szCs w:val="24"/>
        </w:rPr>
        <w:t>osoba, która posiada doświadczenie w pracy z osobami zagrożonymi wykluczeniem społecznym, w tym w opiece nad rodziną (do doświadczenia poza zatrudnieniem na podstawie umowy o pracę zalicza się wykonywanie usług w oparciu o umowy cywilnoprawne, odbyte staże, praktyki oraz wolontariat) i odbyła 80 godzinne szkolenie dotyczące zakresu realizowanej usługi.</w:t>
      </w:r>
    </w:p>
    <w:p w:rsidR="002974D5" w:rsidRPr="00392002" w:rsidRDefault="002974D5" w:rsidP="002974D5">
      <w:pPr>
        <w:pStyle w:val="Nagwek3"/>
        <w:spacing w:line="276" w:lineRule="auto"/>
        <w:ind w:left="709" w:hanging="709"/>
      </w:pPr>
      <w:r w:rsidRPr="00392002">
        <w:t>Usługi w ramach mieszkań wspomaganych wykonują również specjaliści w danej dziedzinie (opiekun, asystent) posiadający stosowne uprawnienia i kwalifikacje, zatrudniani do realizowania określonych rodzajów usług społecznych.</w:t>
      </w:r>
    </w:p>
    <w:p w:rsidR="00392002" w:rsidRPr="00392002" w:rsidRDefault="00392002" w:rsidP="002974D5">
      <w:pPr>
        <w:pStyle w:val="Nagwek3"/>
        <w:numPr>
          <w:ilvl w:val="0"/>
          <w:numId w:val="0"/>
        </w:numPr>
        <w:spacing w:line="276" w:lineRule="auto"/>
      </w:pPr>
    </w:p>
    <w:p w:rsidR="00CD66A2" w:rsidRPr="00CD66A2" w:rsidRDefault="00CD66A2" w:rsidP="00D37D0D">
      <w:pPr>
        <w:spacing w:before="60" w:after="60" w:line="276" w:lineRule="auto"/>
      </w:pPr>
    </w:p>
    <w:p w:rsidR="00CD66A2" w:rsidRPr="00CD66A2" w:rsidRDefault="00CD66A2" w:rsidP="00D37D0D">
      <w:pPr>
        <w:spacing w:before="60" w:after="60" w:line="276" w:lineRule="auto"/>
      </w:pPr>
    </w:p>
    <w:p w:rsidR="00646DF5" w:rsidRPr="00646DF5" w:rsidRDefault="00646DF5" w:rsidP="00646DF5">
      <w:pPr>
        <w:rPr>
          <w:highlight w:val="lightGray"/>
        </w:rPr>
      </w:pPr>
    </w:p>
    <w:p w:rsidR="006D5963" w:rsidRPr="00013745" w:rsidRDefault="006D5963" w:rsidP="006D5963">
      <w:pPr>
        <w:pStyle w:val="Nagwek1"/>
        <w:keepNext w:val="0"/>
        <w:pBdr>
          <w:bottom w:val="single" w:sz="4" w:space="5" w:color="auto"/>
        </w:pBdr>
        <w:spacing w:before="60" w:after="12" w:line="260" w:lineRule="atLeast"/>
      </w:pPr>
      <w:bookmarkStart w:id="518" w:name="_Toc226361394"/>
      <w:bookmarkStart w:id="519" w:name="_Toc226361996"/>
      <w:bookmarkEnd w:id="310"/>
      <w:bookmarkEnd w:id="311"/>
      <w:bookmarkEnd w:id="312"/>
      <w:bookmarkEnd w:id="313"/>
      <w:bookmarkEnd w:id="314"/>
      <w:bookmarkEnd w:id="315"/>
      <w:bookmarkEnd w:id="316"/>
      <w:bookmarkEnd w:id="518"/>
      <w:bookmarkEnd w:id="519"/>
      <w:r w:rsidRPr="00013745">
        <w:br w:type="page"/>
      </w:r>
      <w:bookmarkStart w:id="520" w:name="_Toc430178321"/>
      <w:bookmarkStart w:id="521" w:name="_Toc453921716"/>
      <w:bookmarkStart w:id="522" w:name="_Toc179774691"/>
      <w:bookmarkStart w:id="523" w:name="_Toc179774733"/>
      <w:r w:rsidRPr="00013745">
        <w:t>Kontakt</w:t>
      </w:r>
      <w:bookmarkEnd w:id="520"/>
      <w:bookmarkEnd w:id="521"/>
      <w:r w:rsidRPr="00013745">
        <w:t xml:space="preserve"> </w:t>
      </w:r>
      <w:bookmarkEnd w:id="522"/>
      <w:bookmarkEnd w:id="523"/>
    </w:p>
    <w:p w:rsidR="006B1895" w:rsidRPr="00941D4A" w:rsidRDefault="006D5963" w:rsidP="006F78E5">
      <w:pPr>
        <w:spacing w:before="240" w:after="60" w:line="276" w:lineRule="auto"/>
        <w:jc w:val="left"/>
        <w:rPr>
          <w:rFonts w:ascii="Times New Roman" w:hAnsi="Times New Roman"/>
          <w:sz w:val="24"/>
        </w:rPr>
      </w:pPr>
      <w:bookmarkStart w:id="524" w:name="_Toc179774692"/>
      <w:bookmarkStart w:id="525" w:name="_Toc179774734"/>
      <w:bookmarkStart w:id="526" w:name="_Toc179854756"/>
      <w:bookmarkStart w:id="527" w:name="_Toc180200290"/>
      <w:bookmarkStart w:id="528" w:name="_Toc180206492"/>
      <w:bookmarkStart w:id="529" w:name="_Toc180218129"/>
      <w:bookmarkStart w:id="530"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8D37B6" w:rsidRDefault="006D5963" w:rsidP="00F159AC">
      <w:pPr>
        <w:spacing w:before="240" w:after="60" w:line="276" w:lineRule="auto"/>
        <w:rPr>
          <w:rFonts w:ascii="Times New Roman" w:hAnsi="Times New Roman"/>
          <w:sz w:val="24"/>
          <w:highlight w:val="lightGray"/>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24"/>
      <w:bookmarkEnd w:id="525"/>
      <w:bookmarkEnd w:id="526"/>
      <w:bookmarkEnd w:id="527"/>
      <w:bookmarkEnd w:id="528"/>
      <w:bookmarkEnd w:id="529"/>
      <w:bookmarkEnd w:id="530"/>
      <w:r w:rsidR="00F159AC" w:rsidRPr="007E5C39">
        <w:rPr>
          <w:rFonts w:ascii="Times New Roman" w:hAnsi="Times New Roman"/>
          <w:sz w:val="24"/>
          <w:szCs w:val="24"/>
        </w:rPr>
        <w:t xml:space="preserve">Wydział Integracji Społecznej EFS, Wojewódzki Urząd Pracy w Rzeszowie, ul </w:t>
      </w:r>
      <w:r w:rsidR="00F159AC">
        <w:rPr>
          <w:rFonts w:ascii="Times New Roman" w:hAnsi="Times New Roman"/>
          <w:sz w:val="24"/>
          <w:szCs w:val="24"/>
        </w:rPr>
        <w:t>Lisa Kuli 20 tel. 17 850 92 50, 17 864 19 54</w:t>
      </w:r>
      <w:r w:rsidR="00F159AC" w:rsidRPr="007E5C39">
        <w:rPr>
          <w:rFonts w:ascii="Times New Roman" w:hAnsi="Times New Roman"/>
          <w:sz w:val="24"/>
          <w:szCs w:val="24"/>
        </w:rPr>
        <w:t xml:space="preserve">, 17 850 </w:t>
      </w:r>
      <w:r w:rsidR="00F159AC">
        <w:rPr>
          <w:rFonts w:ascii="Times New Roman" w:hAnsi="Times New Roman"/>
          <w:sz w:val="24"/>
          <w:szCs w:val="24"/>
        </w:rPr>
        <w:t>92 20, 17 850 92 55.</w:t>
      </w:r>
      <w:r w:rsidR="00F159AC" w:rsidRPr="007E5C39">
        <w:rPr>
          <w:rFonts w:ascii="Times New Roman" w:hAnsi="Times New Roman"/>
          <w:sz w:val="24"/>
          <w:szCs w:val="24"/>
        </w:rPr>
        <w:t xml:space="preserve"> </w:t>
      </w:r>
    </w:p>
    <w:p w:rsidR="00506B86" w:rsidRPr="00D71913" w:rsidRDefault="00506B86" w:rsidP="00506B86">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ul. płk Lisa-Kuli 20</w:t>
      </w:r>
      <w:r w:rsidR="00013745">
        <w:rPr>
          <w:rFonts w:ascii="Times New Roman" w:hAnsi="Times New Roman"/>
          <w:sz w:val="24"/>
          <w:szCs w:val="24"/>
        </w:rPr>
        <w:t>,</w:t>
      </w:r>
      <w:r w:rsidRPr="008D37B6">
        <w:rPr>
          <w:rFonts w:ascii="Times New Roman" w:hAnsi="Times New Roman"/>
          <w:sz w:val="24"/>
          <w:szCs w:val="24"/>
        </w:rPr>
        <w:t xml:space="preserve"> tel</w:t>
      </w:r>
      <w:r w:rsidRPr="00D71913">
        <w:rPr>
          <w:rFonts w:ascii="Times New Roman" w:hAnsi="Times New Roman"/>
          <w:sz w:val="24"/>
          <w:szCs w:val="24"/>
        </w:rPr>
        <w:t>. 17 850 92 00</w:t>
      </w:r>
    </w:p>
    <w:p w:rsidR="0081507F" w:rsidRPr="008E36D4" w:rsidRDefault="0081507F" w:rsidP="00013745">
      <w:pPr>
        <w:spacing w:before="240" w:after="60" w:line="276" w:lineRule="auto"/>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Pr="00330FC6">
        <w:rPr>
          <w:rFonts w:ascii="Times New Roman" w:hAnsi="Times New Roman"/>
          <w:sz w:val="24"/>
          <w:szCs w:val="24"/>
        </w:rPr>
        <w:t> 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013745">
        <w:rPr>
          <w:rFonts w:ascii="Times New Roman" w:hAnsi="Times New Roman"/>
          <w:sz w:val="24"/>
          <w:szCs w:val="24"/>
        </w:rPr>
        <w:br/>
      </w:r>
      <w:r w:rsidRPr="0051706A">
        <w:rPr>
          <w:rFonts w:ascii="Times New Roman" w:hAnsi="Times New Roman"/>
          <w:sz w:val="24"/>
          <w:szCs w:val="24"/>
        </w:rPr>
        <w:t>35-010 Rzeszów</w:t>
      </w:r>
      <w:r w:rsidR="00013745">
        <w:rPr>
          <w:rFonts w:ascii="Times New Roman" w:hAnsi="Times New Roman"/>
          <w:sz w:val="24"/>
          <w:szCs w:val="24"/>
        </w:rPr>
        <w:t xml:space="preserve">, </w:t>
      </w:r>
      <w:r w:rsidRPr="0051706A">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111CEF">
        <w:rPr>
          <w:rFonts w:ascii="Times New Roman" w:hAnsi="Times New Roman"/>
          <w:b/>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wnioskodawców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1" w:name="_Toc179774696"/>
      <w:bookmarkStart w:id="532" w:name="_Toc179774738"/>
      <w:r w:rsidRPr="0053417A">
        <w:rPr>
          <w:highlight w:val="yellow"/>
        </w:rPr>
        <w:br w:type="page"/>
      </w:r>
      <w:bookmarkStart w:id="533" w:name="_Toc430178322"/>
      <w:bookmarkStart w:id="534" w:name="_Toc453921717"/>
      <w:bookmarkEnd w:id="531"/>
      <w:bookmarkEnd w:id="532"/>
      <w:r w:rsidR="00944152" w:rsidRPr="00774C2A">
        <w:t>Wzory załączników</w:t>
      </w:r>
      <w:bookmarkEnd w:id="533"/>
      <w:bookmarkEnd w:id="534"/>
    </w:p>
    <w:p w:rsidR="006D5963" w:rsidRPr="0051706A" w:rsidRDefault="006D5963" w:rsidP="002F332E">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Pr="00CC6287">
        <w:rPr>
          <w:rFonts w:ascii="Times New Roman" w:hAnsi="Times New Roman"/>
          <w:sz w:val="24"/>
          <w:szCs w:val="24"/>
        </w:rPr>
        <w:tab/>
        <w:t xml:space="preserve">Wzór wniosku o 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743B6">
      <w:pPr>
        <w:spacing w:before="80" w:after="8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C6A71">
      <w:pPr>
        <w:spacing w:before="80" w:after="8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Pr="008D37B6" w:rsidRDefault="00914213" w:rsidP="009C6A71">
      <w:pPr>
        <w:spacing w:before="80" w:after="8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15376A">
        <w:rPr>
          <w:rFonts w:ascii="Times New Roman" w:hAnsi="Times New Roman"/>
          <w:sz w:val="24"/>
        </w:rPr>
        <w:t xml:space="preserve">Karta oceny formalnej wniosku o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15376A">
        <w:rPr>
          <w:rFonts w:ascii="Times New Roman" w:hAnsi="Times New Roman"/>
          <w:sz w:val="24"/>
        </w:rPr>
        <w:t>;</w:t>
      </w:r>
    </w:p>
    <w:p w:rsidR="006D5963" w:rsidRPr="008E36D4" w:rsidRDefault="006D5963" w:rsidP="009743B6">
      <w:pPr>
        <w:spacing w:before="80" w:after="80" w:line="240" w:lineRule="auto"/>
        <w:ind w:left="2127" w:hanging="2127"/>
        <w:rPr>
          <w:rFonts w:ascii="Times New Roman" w:hAnsi="Times New Roman"/>
          <w:sz w:val="24"/>
        </w:rPr>
      </w:pPr>
      <w:r w:rsidRPr="00D71913">
        <w:rPr>
          <w:rFonts w:ascii="Times New Roman" w:hAnsi="Times New Roman"/>
          <w:sz w:val="24"/>
        </w:rPr>
        <w:t xml:space="preserve">Załącznik </w:t>
      </w:r>
      <w:r w:rsidR="00914213" w:rsidRPr="00330FC6">
        <w:rPr>
          <w:rFonts w:ascii="Times New Roman" w:hAnsi="Times New Roman"/>
          <w:sz w:val="24"/>
        </w:rPr>
        <w:t>5</w:t>
      </w:r>
      <w:r w:rsidRPr="00330FC6">
        <w:rPr>
          <w:rFonts w:ascii="Times New Roman" w:hAnsi="Times New Roman"/>
          <w:sz w:val="24"/>
        </w:rPr>
        <w:tab/>
      </w:r>
      <w:r w:rsidR="00EF22C3" w:rsidRPr="00330FC6">
        <w:rPr>
          <w:rFonts w:ascii="Times New Roman" w:hAnsi="Times New Roman"/>
          <w:sz w:val="24"/>
        </w:rPr>
        <w:t>Karta oceny merytorycznej wniosku o dofinansowanie projektu współfinansowanego ze środków EFS w ramach RPO WP 2014-2020</w:t>
      </w:r>
      <w:r w:rsidR="0015376A">
        <w:rPr>
          <w:rFonts w:ascii="Times New Roman" w:hAnsi="Times New Roman"/>
          <w:sz w:val="24"/>
        </w:rPr>
        <w:t>;</w:t>
      </w:r>
    </w:p>
    <w:p w:rsidR="008D288B" w:rsidRPr="00941D4A" w:rsidRDefault="008D288B" w:rsidP="009743B6">
      <w:pPr>
        <w:spacing w:before="80" w:after="80" w:line="240" w:lineRule="auto"/>
        <w:ind w:left="2127" w:hanging="2127"/>
        <w:rPr>
          <w:rFonts w:ascii="Times New Roman" w:hAnsi="Times New Roman"/>
          <w:sz w:val="24"/>
          <w:szCs w:val="24"/>
        </w:rPr>
      </w:pPr>
      <w:r w:rsidRPr="00AE07F6">
        <w:rPr>
          <w:rFonts w:ascii="Times New Roman" w:hAnsi="Times New Roman"/>
          <w:sz w:val="24"/>
          <w:szCs w:val="24"/>
        </w:rPr>
        <w:t xml:space="preserve">Załącznik </w:t>
      </w:r>
      <w:r w:rsidR="00DE4CF7">
        <w:rPr>
          <w:rFonts w:ascii="Times New Roman" w:hAnsi="Times New Roman"/>
          <w:sz w:val="24"/>
          <w:szCs w:val="24"/>
        </w:rPr>
        <w:t>6</w:t>
      </w:r>
      <w:r w:rsidR="00DE4CF7" w:rsidRPr="00774C2A">
        <w:rPr>
          <w:rFonts w:ascii="Times New Roman" w:hAnsi="Times New Roman"/>
          <w:sz w:val="24"/>
          <w:szCs w:val="24"/>
        </w:rPr>
        <w:t xml:space="preserve"> </w:t>
      </w:r>
      <w:r w:rsidRPr="00774C2A">
        <w:rPr>
          <w:rFonts w:ascii="Times New Roman" w:hAnsi="Times New Roman"/>
          <w:sz w:val="24"/>
          <w:szCs w:val="24"/>
        </w:rPr>
        <w:tab/>
        <w:t>Wzór oświadczenia o niewprowadzeniu do wniosku zmian innych niż dopuszczone w procesie uzupełnienia wniosku podczas weryfikacji wymogów formalnych</w:t>
      </w:r>
      <w:r w:rsidRPr="007E56C7">
        <w:rPr>
          <w:rFonts w:ascii="Times New Roman" w:hAnsi="Times New Roman"/>
          <w:sz w:val="24"/>
          <w:szCs w:val="24"/>
        </w:rPr>
        <w:t>;</w:t>
      </w:r>
    </w:p>
    <w:p w:rsidR="006D5963" w:rsidRPr="009279CE" w:rsidRDefault="006D5963" w:rsidP="009743B6">
      <w:pPr>
        <w:spacing w:before="80" w:after="80" w:line="240" w:lineRule="auto"/>
        <w:ind w:left="2127" w:hanging="2127"/>
        <w:rPr>
          <w:rFonts w:ascii="Times New Roman" w:hAnsi="Times New Roman"/>
          <w:sz w:val="24"/>
          <w:szCs w:val="24"/>
        </w:rPr>
      </w:pPr>
      <w:r w:rsidRPr="00064BA6">
        <w:rPr>
          <w:rFonts w:ascii="Times New Roman" w:hAnsi="Times New Roman"/>
          <w:sz w:val="24"/>
          <w:szCs w:val="24"/>
        </w:rPr>
        <w:t xml:space="preserve">Załącznik </w:t>
      </w:r>
      <w:r w:rsidR="00DE4CF7">
        <w:rPr>
          <w:rFonts w:ascii="Times New Roman" w:hAnsi="Times New Roman"/>
          <w:sz w:val="24"/>
          <w:szCs w:val="24"/>
        </w:rPr>
        <w:t>7</w:t>
      </w:r>
      <w:r w:rsidRPr="00774C2A">
        <w:rPr>
          <w:rFonts w:ascii="Times New Roman" w:hAnsi="Times New Roman"/>
          <w:sz w:val="24"/>
          <w:szCs w:val="24"/>
        </w:rPr>
        <w:tab/>
        <w:t>Wzór oświadczenia o niewprowadzaniu do wniosku zmian innych</w:t>
      </w:r>
      <w:r w:rsidR="0061425F" w:rsidRPr="00774C2A">
        <w:rPr>
          <w:rFonts w:ascii="Times New Roman" w:hAnsi="Times New Roman"/>
          <w:sz w:val="24"/>
          <w:szCs w:val="24"/>
        </w:rPr>
        <w:t>,</w:t>
      </w:r>
      <w:r w:rsidRPr="007E56C7">
        <w:rPr>
          <w:rFonts w:ascii="Times New Roman" w:hAnsi="Times New Roman"/>
          <w:sz w:val="24"/>
          <w:szCs w:val="24"/>
        </w:rPr>
        <w:t xml:space="preserve"> niż wynikające z negocjacji</w:t>
      </w:r>
      <w:r w:rsidR="00E429E2" w:rsidRPr="00064BA6">
        <w:rPr>
          <w:rFonts w:ascii="Times New Roman" w:hAnsi="Times New Roman"/>
          <w:sz w:val="24"/>
          <w:szCs w:val="24"/>
        </w:rPr>
        <w:t>;</w:t>
      </w:r>
    </w:p>
    <w:p w:rsidR="006D5963" w:rsidRPr="00CC6287" w:rsidRDefault="006D5963" w:rsidP="009743B6">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8</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DE4CF7">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9</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F85580">
      <w:pPr>
        <w:spacing w:before="80" w:after="8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DE4CF7">
        <w:rPr>
          <w:rFonts w:ascii="Times New Roman" w:hAnsi="Times New Roman"/>
          <w:sz w:val="24"/>
          <w:szCs w:val="24"/>
        </w:rPr>
        <w:t>10</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F85580">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DE4CF7">
        <w:rPr>
          <w:rFonts w:ascii="Times New Roman" w:hAnsi="Times New Roman"/>
          <w:sz w:val="24"/>
          <w:szCs w:val="24"/>
        </w:rPr>
        <w:t>11</w:t>
      </w:r>
      <w:r w:rsidR="0082512C" w:rsidRPr="00774C2A">
        <w:rPr>
          <w:rFonts w:ascii="Times New Roman" w:hAnsi="Times New Roman"/>
          <w:sz w:val="24"/>
          <w:szCs w:val="24"/>
        </w:rPr>
        <w:tab/>
        <w:t>Wzór oświadczenia o niekaralności beneficjenta;</w:t>
      </w:r>
    </w:p>
    <w:p w:rsidR="0082512C" w:rsidRPr="00330FC6" w:rsidRDefault="008D288B" w:rsidP="00F85580">
      <w:pPr>
        <w:spacing w:before="80" w:after="8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DE4CF7">
        <w:rPr>
          <w:rFonts w:ascii="Times New Roman" w:hAnsi="Times New Roman"/>
          <w:sz w:val="24"/>
          <w:szCs w:val="24"/>
        </w:rPr>
        <w:t>12</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780D0B">
      <w:pPr>
        <w:spacing w:before="80" w:after="8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DE4CF7">
        <w:rPr>
          <w:rFonts w:ascii="Times New Roman" w:hAnsi="Times New Roman"/>
          <w:sz w:val="24"/>
          <w:szCs w:val="24"/>
        </w:rPr>
        <w:t>13</w:t>
      </w:r>
      <w:r w:rsidRPr="0051706A">
        <w:rPr>
          <w:rFonts w:ascii="Times New Roman" w:hAnsi="Times New Roman"/>
          <w:sz w:val="24"/>
          <w:szCs w:val="24"/>
        </w:rPr>
        <w:tab/>
      </w:r>
      <w:r w:rsidR="00F24BE5" w:rsidRPr="008E36D4">
        <w:rPr>
          <w:rFonts w:ascii="Times New Roman" w:hAnsi="Times New Roman"/>
          <w:iCs/>
          <w:sz w:val="24"/>
          <w:szCs w:val="24"/>
        </w:rPr>
        <w:t>Katalog regionalnych stawek rynkowych dotyczących RPO na lata 2014 – 2020, opracowany przez Wojewódzki Urząd Pracy w Rzeszowie</w:t>
      </w:r>
      <w:r w:rsidR="0015376A">
        <w:rPr>
          <w:rFonts w:ascii="Times New Roman" w:hAnsi="Times New Roman"/>
          <w:iCs/>
          <w:sz w:val="24"/>
          <w:szCs w:val="24"/>
        </w:rPr>
        <w:t>;</w:t>
      </w:r>
    </w:p>
    <w:p w:rsidR="00BF245C" w:rsidRPr="00CC6287" w:rsidRDefault="00EF22C3" w:rsidP="00F85580">
      <w:pPr>
        <w:spacing w:before="80" w:after="8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DE4CF7" w:rsidRPr="00CC6287">
        <w:rPr>
          <w:rFonts w:ascii="Times New Roman" w:hAnsi="Times New Roman"/>
          <w:iCs/>
          <w:sz w:val="24"/>
          <w:szCs w:val="24"/>
        </w:rPr>
        <w:t>1</w:t>
      </w:r>
      <w:r w:rsidR="00DE4CF7">
        <w:rPr>
          <w:rFonts w:ascii="Times New Roman" w:hAnsi="Times New Roman"/>
          <w:iCs/>
          <w:sz w:val="24"/>
          <w:szCs w:val="24"/>
        </w:rPr>
        <w:t>4</w:t>
      </w:r>
      <w:r w:rsidR="002A651F" w:rsidRPr="00774C2A">
        <w:rPr>
          <w:rFonts w:ascii="Times New Roman" w:hAnsi="Times New Roman"/>
          <w:iCs/>
          <w:sz w:val="24"/>
          <w:szCs w:val="24"/>
        </w:rPr>
        <w:tab/>
      </w:r>
      <w:r w:rsidR="00B713AA" w:rsidRPr="007E56C7">
        <w:rPr>
          <w:rFonts w:ascii="Times New Roman" w:hAnsi="Times New Roman"/>
          <w:iCs/>
          <w:sz w:val="24"/>
          <w:szCs w:val="24"/>
        </w:rPr>
        <w:t>Wzór o</w:t>
      </w:r>
      <w:r w:rsidR="00BF245C" w:rsidRPr="00941D4A">
        <w:rPr>
          <w:rFonts w:ascii="Times New Roman" w:hAnsi="Times New Roman"/>
          <w:iCs/>
          <w:sz w:val="24"/>
          <w:szCs w:val="24"/>
        </w:rPr>
        <w:t>świadczenia beneficjenta</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BF245C">
      <w:pPr>
        <w:spacing w:before="80" w:after="8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DE4CF7">
        <w:rPr>
          <w:rFonts w:ascii="Times New Roman" w:hAnsi="Times New Roman"/>
          <w:iCs/>
          <w:sz w:val="24"/>
          <w:szCs w:val="24"/>
        </w:rPr>
        <w:t>15</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EA081C">
      <w:pPr>
        <w:spacing w:before="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DE4CF7">
        <w:rPr>
          <w:rFonts w:ascii="Times New Roman" w:hAnsi="Times New Roman"/>
          <w:iCs/>
          <w:sz w:val="24"/>
          <w:szCs w:val="24"/>
        </w:rPr>
        <w:t>16</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15376A">
        <w:rPr>
          <w:rFonts w:ascii="Times New Roman" w:hAnsi="Times New Roman"/>
          <w:sz w:val="24"/>
          <w:szCs w:val="24"/>
        </w:rPr>
        <w:t>.</w:t>
      </w:r>
    </w:p>
    <w:p w:rsidR="00EA081C" w:rsidRDefault="00EA081C" w:rsidP="00B2747C">
      <w:pPr>
        <w:spacing w:before="60" w:after="60" w:line="276" w:lineRule="auto"/>
        <w:ind w:left="2126" w:hanging="2126"/>
        <w:rPr>
          <w:rFonts w:ascii="Times New Roman" w:hAnsi="Times New Roman"/>
          <w:b/>
          <w:sz w:val="24"/>
          <w:highlight w:val="lightGray"/>
        </w:rPr>
      </w:pPr>
    </w:p>
    <w:sectPr w:rsidR="00EA081C"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98" w:rsidRDefault="00924B98" w:rsidP="006D5963">
      <w:pPr>
        <w:spacing w:before="0" w:line="240" w:lineRule="auto"/>
      </w:pPr>
      <w:r>
        <w:separator/>
      </w:r>
    </w:p>
  </w:endnote>
  <w:endnote w:type="continuationSeparator" w:id="0">
    <w:p w:rsidR="00924B98" w:rsidRDefault="00924B98"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5" w:rsidRDefault="002974D5"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993E2F">
      <w:rPr>
        <w:rFonts w:ascii="Cambria" w:hAnsi="Cambria"/>
        <w:b/>
      </w:rPr>
      <w:t>RPPK.08.03.00-IP.01-18-</w:t>
    </w:r>
    <w:r w:rsidRPr="00AF20A7">
      <w:rPr>
        <w:rFonts w:ascii="Cambria" w:hAnsi="Cambria"/>
        <w:b/>
      </w:rPr>
      <w:t>01</w:t>
    </w:r>
    <w:r>
      <w:rPr>
        <w:rFonts w:ascii="Cambria" w:hAnsi="Cambria"/>
        <w:b/>
      </w:rPr>
      <w:t>1</w:t>
    </w:r>
    <w:r w:rsidRPr="00993E2F">
      <w:rPr>
        <w:rFonts w:ascii="Cambria" w:hAnsi="Cambria"/>
        <w:b/>
      </w:rPr>
      <w:t>/16</w:t>
    </w:r>
    <w:r>
      <w:rPr>
        <w:rFonts w:ascii="Cambria" w:hAnsi="Cambria"/>
      </w:rPr>
      <w:tab/>
      <w:t xml:space="preserve">Strona </w:t>
    </w:r>
    <w:fldSimple w:instr=" PAGE   \* MERGEFORMAT ">
      <w:r w:rsidR="00924B98" w:rsidRPr="00924B98">
        <w:rPr>
          <w:rFonts w:ascii="Cambria" w:hAnsi="Cambria"/>
          <w:noProof/>
        </w:rPr>
        <w:t>1</w:t>
      </w:r>
    </w:fldSimple>
  </w:p>
  <w:p w:rsidR="002974D5" w:rsidRDefault="002974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98" w:rsidRDefault="00924B98" w:rsidP="006D5963">
      <w:pPr>
        <w:spacing w:before="0" w:line="240" w:lineRule="auto"/>
      </w:pPr>
      <w:r>
        <w:separator/>
      </w:r>
    </w:p>
  </w:footnote>
  <w:footnote w:type="continuationSeparator" w:id="0">
    <w:p w:rsidR="00924B98" w:rsidRDefault="00924B98" w:rsidP="006D5963">
      <w:pPr>
        <w:spacing w:before="0" w:line="240" w:lineRule="auto"/>
      </w:pPr>
      <w:r>
        <w:continuationSeparator/>
      </w:r>
    </w:p>
  </w:footnote>
  <w:footnote w:id="1">
    <w:p w:rsidR="002974D5" w:rsidRPr="002E34AD" w:rsidRDefault="002974D5"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2974D5" w:rsidRPr="00E22864" w:rsidRDefault="002974D5">
      <w:pPr>
        <w:pStyle w:val="Tekstprzypisudolnego"/>
        <w:rPr>
          <w:i/>
        </w:rPr>
      </w:pPr>
      <w:r w:rsidRPr="00E22864">
        <w:rPr>
          <w:sz w:val="16"/>
          <w:szCs w:val="16"/>
        </w:rPr>
        <w:footnoteRef/>
      </w:r>
      <w:r w:rsidRPr="00E22864">
        <w:rPr>
          <w:sz w:val="16"/>
          <w:szCs w:val="16"/>
        </w:rPr>
        <w:t xml:space="preserve"> Zgodnie z definicją za</w:t>
      </w:r>
      <w:r>
        <w:rPr>
          <w:sz w:val="16"/>
          <w:szCs w:val="16"/>
        </w:rPr>
        <w:t xml:space="preserve">wartą w </w:t>
      </w:r>
      <w:r>
        <w:rPr>
          <w:i/>
          <w:sz w:val="16"/>
          <w:szCs w:val="16"/>
        </w:rPr>
        <w:t>Wytycznych Ministra Infrastruktury i Rozwoju w zakresie realizacji przedsięwzięć w obszarze włączenia społecznego i zwalczania ubóstwa z wykorzystaniem środków Europejskiego Funduszu Społecznego i Europejskiego Funduszu Rozwoju Regionalnego na lata 2014-2020.</w:t>
      </w:r>
    </w:p>
  </w:footnote>
  <w:footnote w:id="3">
    <w:p w:rsidR="002974D5" w:rsidRPr="00E22864" w:rsidRDefault="002974D5" w:rsidP="007D0852">
      <w:pPr>
        <w:pStyle w:val="Tekstprzypisudolnego"/>
        <w:rPr>
          <w:sz w:val="16"/>
          <w:szCs w:val="16"/>
        </w:rPr>
      </w:pPr>
      <w:r w:rsidRPr="00E22864">
        <w:rPr>
          <w:rStyle w:val="Odwoanieprzypisudolnego"/>
          <w:sz w:val="16"/>
          <w:szCs w:val="16"/>
        </w:rPr>
        <w:footnoteRef/>
      </w:r>
      <w:r w:rsidRPr="00E22864">
        <w:rPr>
          <w:sz w:val="16"/>
          <w:szCs w:val="16"/>
        </w:rPr>
        <w:t xml:space="preserve"> </w:t>
      </w:r>
      <w:r>
        <w:rPr>
          <w:sz w:val="16"/>
          <w:szCs w:val="16"/>
        </w:rPr>
        <w:t>Osoba, która ze względu na podeszły wiek, stan zdrowia lub niepełnosprawność wymaga opieki lub pomocy w zaspokajaniu niezbędnych potrzeb życiowych.</w:t>
      </w:r>
    </w:p>
  </w:footnote>
  <w:footnote w:id="4">
    <w:p w:rsidR="002974D5" w:rsidRPr="00FD5B15" w:rsidRDefault="002974D5">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8027F5">
          <w:rPr>
            <w:sz w:val="16"/>
            <w:szCs w:val="16"/>
          </w:rPr>
          <w:t>http://ec.europa.eu/budget/inforeuro/index.cfm?fuseaction=home&amp;Language=en</w:t>
        </w:r>
      </w:hyperlink>
      <w:r w:rsidRPr="00B046E0">
        <w:rPr>
          <w:rFonts w:cs="Calibri"/>
        </w:rPr>
        <w:t>.</w:t>
      </w:r>
    </w:p>
  </w:footnote>
  <w:footnote w:id="5">
    <w:p w:rsidR="002974D5" w:rsidRPr="00FD5B15" w:rsidRDefault="002974D5"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8027F5">
          <w:rPr>
            <w:sz w:val="16"/>
            <w:szCs w:val="16"/>
          </w:rPr>
          <w:t>http://ec.europa.eu/budget/inforeuro/index.cfm?fuseaction=home&amp;Language=en</w:t>
        </w:r>
      </w:hyperlink>
      <w:r w:rsidRPr="00B046E0">
        <w:rPr>
          <w:rFonts w:cs="Calibri"/>
        </w:rPr>
        <w:t>.</w:t>
      </w:r>
    </w:p>
    <w:p w:rsidR="002974D5" w:rsidRPr="003B134D" w:rsidRDefault="002974D5">
      <w:pPr>
        <w:pStyle w:val="Tekstprzypisudolnego"/>
      </w:pPr>
    </w:p>
  </w:footnote>
  <w:footnote w:id="6">
    <w:p w:rsidR="002974D5" w:rsidRPr="008930C2" w:rsidRDefault="002974D5"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2974D5" w:rsidRPr="008D4793" w:rsidRDefault="002974D5"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7">
    <w:p w:rsidR="002974D5" w:rsidRDefault="002974D5" w:rsidP="00D30FAE">
      <w:pPr>
        <w:pStyle w:val="Tekstprzypisudolnego"/>
      </w:pPr>
      <w:r>
        <w:rPr>
          <w:rStyle w:val="Odwoanieprzypisudolnego"/>
        </w:rPr>
        <w:footnoteRef/>
      </w:r>
      <w:r>
        <w:t xml:space="preserve"> Jeśli zostały określone w SZOOP RPO WP 2014-2020 lub Regulaminie konkursu.</w:t>
      </w:r>
    </w:p>
  </w:footnote>
  <w:footnote w:id="8">
    <w:p w:rsidR="002974D5" w:rsidRDefault="002974D5"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9">
    <w:p w:rsidR="002974D5" w:rsidRPr="00B80EE0" w:rsidRDefault="002974D5" w:rsidP="002974D5">
      <w:pPr>
        <w:pStyle w:val="Tekstprzypisudolnego"/>
        <w:rPr>
          <w:rFonts w:cs="Calibri"/>
          <w:sz w:val="18"/>
          <w:szCs w:val="18"/>
        </w:rPr>
      </w:pPr>
      <w:r w:rsidRPr="00B80EE0">
        <w:rPr>
          <w:rStyle w:val="Odwoanieprzypisudolnego"/>
          <w:rFonts w:cs="Calibri"/>
          <w:sz w:val="18"/>
          <w:szCs w:val="18"/>
        </w:rPr>
        <w:footnoteRef/>
      </w:r>
      <w:r w:rsidRPr="00B80EE0">
        <w:rPr>
          <w:rFonts w:cs="Calibri"/>
          <w:sz w:val="18"/>
          <w:szCs w:val="18"/>
        </w:rPr>
        <w:t xml:space="preserve"> Można stosować procedury obowiązujące dotychczas u projektodawcy. </w:t>
      </w:r>
    </w:p>
  </w:footnote>
  <w:footnote w:id="10">
    <w:p w:rsidR="002974D5" w:rsidRPr="002857CC" w:rsidRDefault="002974D5" w:rsidP="002974D5">
      <w:pPr>
        <w:pStyle w:val="Tekstprzypisudolnego"/>
        <w:rPr>
          <w:sz w:val="18"/>
          <w:szCs w:val="18"/>
        </w:rPr>
      </w:pPr>
      <w:r w:rsidRPr="002857CC">
        <w:rPr>
          <w:rStyle w:val="Odwoanieprzypisudolnego"/>
          <w:sz w:val="18"/>
          <w:szCs w:val="18"/>
        </w:rPr>
        <w:footnoteRef/>
      </w:r>
      <w:r w:rsidRPr="002857CC">
        <w:rPr>
          <w:sz w:val="18"/>
          <w:szCs w:val="18"/>
        </w:rPr>
        <w:t xml:space="preserve"> Rekomenduje się ok. 10 - 12 m. kw. na osobę, choć możliwe są odstępstwa od tej zasady w przypadku większej liczby osób zamieszkujących lokal mieszkalny.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5" w:rsidRPr="00530708" w:rsidRDefault="002974D5"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21531A"/>
    <w:multiLevelType w:val="multilevel"/>
    <w:tmpl w:val="BBD44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2664CF"/>
    <w:multiLevelType w:val="multilevel"/>
    <w:tmpl w:val="274868A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D51642"/>
    <w:multiLevelType w:val="multilevel"/>
    <w:tmpl w:val="0EBA3042"/>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Times New Roman" w:hAnsi="Times New Roman" w:cs="Times New Roman" w:hint="default"/>
        <w:b/>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27BA5592"/>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172CE"/>
    <w:multiLevelType w:val="hybridMultilevel"/>
    <w:tmpl w:val="1ABCE68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1C103BAA"/>
    <w:multiLevelType w:val="hybridMultilevel"/>
    <w:tmpl w:val="470C2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ED05499"/>
    <w:multiLevelType w:val="hybridMultilevel"/>
    <w:tmpl w:val="56AA5302"/>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E52FB3"/>
    <w:multiLevelType w:val="hybridMultilevel"/>
    <w:tmpl w:val="9F0ADA3C"/>
    <w:lvl w:ilvl="0" w:tplc="B46E669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F15719"/>
    <w:multiLevelType w:val="hybridMultilevel"/>
    <w:tmpl w:val="4E78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141195"/>
    <w:multiLevelType w:val="hybridMultilevel"/>
    <w:tmpl w:val="DA90491C"/>
    <w:lvl w:ilvl="0" w:tplc="5D562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623460"/>
    <w:multiLevelType w:val="hybridMultilevel"/>
    <w:tmpl w:val="E54E61F6"/>
    <w:lvl w:ilvl="0" w:tplc="AD88C6D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1496F2D"/>
    <w:multiLevelType w:val="multilevel"/>
    <w:tmpl w:val="6CEE4EFE"/>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0306DC"/>
    <w:multiLevelType w:val="hybridMultilevel"/>
    <w:tmpl w:val="8CA8A438"/>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B2953C5"/>
    <w:multiLevelType w:val="hybridMultilevel"/>
    <w:tmpl w:val="DECAB094"/>
    <w:lvl w:ilvl="0" w:tplc="B972DF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3F956A80"/>
    <w:multiLevelType w:val="multilevel"/>
    <w:tmpl w:val="0A5E1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AD7FC8"/>
    <w:multiLevelType w:val="hybridMultilevel"/>
    <w:tmpl w:val="4740BE10"/>
    <w:lvl w:ilvl="0" w:tplc="628857C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938D99A">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401F35DF"/>
    <w:multiLevelType w:val="hybridMultilevel"/>
    <w:tmpl w:val="C2A6F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1BF6BE5"/>
    <w:multiLevelType w:val="hybridMultilevel"/>
    <w:tmpl w:val="1C8A4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nsid w:val="48FD462B"/>
    <w:multiLevelType w:val="hybridMultilevel"/>
    <w:tmpl w:val="2E2CB342"/>
    <w:lvl w:ilvl="0" w:tplc="7A6E5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5">
    <w:nsid w:val="56DA41D3"/>
    <w:multiLevelType w:val="hybridMultilevel"/>
    <w:tmpl w:val="0D3895FA"/>
    <w:lvl w:ilvl="0" w:tplc="AD88C6D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2C8671D"/>
    <w:multiLevelType w:val="hybridMultilevel"/>
    <w:tmpl w:val="126AC6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1">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05740A"/>
    <w:multiLevelType w:val="multilevel"/>
    <w:tmpl w:val="B24ED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9">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75F4638A"/>
    <w:multiLevelType w:val="multilevel"/>
    <w:tmpl w:val="15F6EFB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EC439C"/>
    <w:multiLevelType w:val="hybridMultilevel"/>
    <w:tmpl w:val="290C01C8"/>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743851"/>
    <w:multiLevelType w:val="multilevel"/>
    <w:tmpl w:val="F260E814"/>
    <w:lvl w:ilvl="0">
      <w:start w:val="1"/>
      <w:numFmt w:val="lowerLetter"/>
      <w:lvlText w:val="%1)"/>
      <w:lvlJc w:val="left"/>
      <w:pPr>
        <w:tabs>
          <w:tab w:val="num" w:pos="644"/>
        </w:tabs>
        <w:ind w:left="644" w:hanging="360"/>
      </w:pPr>
      <w:rPr>
        <w:rFonts w:hint="default"/>
      </w:rPr>
    </w:lvl>
    <w:lvl w:ilvl="1">
      <w:start w:val="1"/>
      <w:numFmt w:val="lowerLetter"/>
      <w:lvlText w:val="%2)"/>
      <w:lvlJc w:val="left"/>
      <w:pPr>
        <w:ind w:left="1364" w:hanging="360"/>
      </w:pPr>
      <w:rPr>
        <w:rFonts w:eastAsia="Calibri" w:cs="Times New Roman"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96">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nsid w:val="7F066C98"/>
    <w:multiLevelType w:val="multilevel"/>
    <w:tmpl w:val="C918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FED0011"/>
    <w:multiLevelType w:val="multilevel"/>
    <w:tmpl w:val="01A4312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0"/>
  </w:num>
  <w:num w:numId="2">
    <w:abstractNumId w:val="5"/>
  </w:num>
  <w:num w:numId="3">
    <w:abstractNumId w:val="62"/>
  </w:num>
  <w:num w:numId="4">
    <w:abstractNumId w:val="43"/>
  </w:num>
  <w:num w:numId="5">
    <w:abstractNumId w:val="10"/>
  </w:num>
  <w:num w:numId="6">
    <w:abstractNumId w:val="73"/>
  </w:num>
  <w:num w:numId="7">
    <w:abstractNumId w:val="4"/>
  </w:num>
  <w:num w:numId="8">
    <w:abstractNumId w:val="28"/>
  </w:num>
  <w:num w:numId="9">
    <w:abstractNumId w:val="35"/>
  </w:num>
  <w:num w:numId="10">
    <w:abstractNumId w:val="25"/>
  </w:num>
  <w:num w:numId="11">
    <w:abstractNumId w:val="19"/>
  </w:num>
  <w:num w:numId="12">
    <w:abstractNumId w:val="92"/>
  </w:num>
  <w:num w:numId="13">
    <w:abstractNumId w:val="31"/>
  </w:num>
  <w:num w:numId="14">
    <w:abstractNumId w:val="51"/>
  </w:num>
  <w:num w:numId="15">
    <w:abstractNumId w:val="74"/>
  </w:num>
  <w:num w:numId="16">
    <w:abstractNumId w:val="17"/>
  </w:num>
  <w:num w:numId="17">
    <w:abstractNumId w:val="22"/>
  </w:num>
  <w:num w:numId="18">
    <w:abstractNumId w:val="48"/>
  </w:num>
  <w:num w:numId="19">
    <w:abstractNumId w:val="9"/>
  </w:num>
  <w:num w:numId="20">
    <w:abstractNumId w:val="98"/>
  </w:num>
  <w:num w:numId="21">
    <w:abstractNumId w:val="65"/>
  </w:num>
  <w:num w:numId="22">
    <w:abstractNumId w:val="81"/>
  </w:num>
  <w:num w:numId="23">
    <w:abstractNumId w:val="47"/>
  </w:num>
  <w:num w:numId="24">
    <w:abstractNumId w:val="41"/>
  </w:num>
  <w:num w:numId="25">
    <w:abstractNumId w:val="76"/>
  </w:num>
  <w:num w:numId="26">
    <w:abstractNumId w:val="36"/>
  </w:num>
  <w:num w:numId="27">
    <w:abstractNumId w:val="97"/>
  </w:num>
  <w:num w:numId="28">
    <w:abstractNumId w:val="72"/>
  </w:num>
  <w:num w:numId="29">
    <w:abstractNumId w:val="67"/>
  </w:num>
  <w:num w:numId="30">
    <w:abstractNumId w:val="27"/>
  </w:num>
  <w:num w:numId="31">
    <w:abstractNumId w:val="86"/>
  </w:num>
  <w:num w:numId="32">
    <w:abstractNumId w:val="78"/>
  </w:num>
  <w:num w:numId="33">
    <w:abstractNumId w:val="59"/>
  </w:num>
  <w:num w:numId="34">
    <w:abstractNumId w:val="77"/>
  </w:num>
  <w:num w:numId="35">
    <w:abstractNumId w:val="63"/>
  </w:num>
  <w:num w:numId="36">
    <w:abstractNumId w:val="57"/>
  </w:num>
  <w:num w:numId="37">
    <w:abstractNumId w:val="82"/>
  </w:num>
  <w:num w:numId="38">
    <w:abstractNumId w:val="56"/>
  </w:num>
  <w:num w:numId="39">
    <w:abstractNumId w:val="96"/>
  </w:num>
  <w:num w:numId="40">
    <w:abstractNumId w:val="94"/>
  </w:num>
  <w:num w:numId="41">
    <w:abstractNumId w:val="1"/>
  </w:num>
  <w:num w:numId="42">
    <w:abstractNumId w:val="12"/>
  </w:num>
  <w:num w:numId="43">
    <w:abstractNumId w:val="102"/>
  </w:num>
  <w:num w:numId="44">
    <w:abstractNumId w:val="84"/>
  </w:num>
  <w:num w:numId="45">
    <w:abstractNumId w:val="29"/>
  </w:num>
  <w:num w:numId="46">
    <w:abstractNumId w:val="0"/>
  </w:num>
  <w:num w:numId="47">
    <w:abstractNumId w:val="11"/>
  </w:num>
  <w:num w:numId="48">
    <w:abstractNumId w:val="18"/>
  </w:num>
  <w:num w:numId="49">
    <w:abstractNumId w:val="44"/>
  </w:num>
  <w:num w:numId="50">
    <w:abstractNumId w:val="38"/>
  </w:num>
  <w:num w:numId="51">
    <w:abstractNumId w:val="40"/>
  </w:num>
  <w:num w:numId="52">
    <w:abstractNumId w:val="20"/>
  </w:num>
  <w:num w:numId="53">
    <w:abstractNumId w:val="13"/>
  </w:num>
  <w:num w:numId="54">
    <w:abstractNumId w:val="88"/>
  </w:num>
  <w:num w:numId="55">
    <w:abstractNumId w:val="16"/>
  </w:num>
  <w:num w:numId="56">
    <w:abstractNumId w:val="46"/>
  </w:num>
  <w:num w:numId="57">
    <w:abstractNumId w:val="79"/>
  </w:num>
  <w:num w:numId="58">
    <w:abstractNumId w:val="14"/>
  </w:num>
  <w:num w:numId="59">
    <w:abstractNumId w:val="53"/>
  </w:num>
  <w:num w:numId="60">
    <w:abstractNumId w:val="61"/>
  </w:num>
  <w:num w:numId="61">
    <w:abstractNumId w:val="50"/>
  </w:num>
  <w:num w:numId="62">
    <w:abstractNumId w:val="99"/>
  </w:num>
  <w:num w:numId="63">
    <w:abstractNumId w:val="80"/>
  </w:num>
  <w:num w:numId="64">
    <w:abstractNumId w:val="7"/>
  </w:num>
  <w:num w:numId="65">
    <w:abstractNumId w:val="52"/>
  </w:num>
  <w:num w:numId="66">
    <w:abstractNumId w:val="33"/>
  </w:num>
  <w:num w:numId="67">
    <w:abstractNumId w:val="24"/>
  </w:num>
  <w:num w:numId="68">
    <w:abstractNumId w:val="85"/>
  </w:num>
  <w:num w:numId="69">
    <w:abstractNumId w:val="71"/>
  </w:num>
  <w:num w:numId="70">
    <w:abstractNumId w:val="70"/>
  </w:num>
  <w:num w:numId="71">
    <w:abstractNumId w:val="54"/>
  </w:num>
  <w:num w:numId="72">
    <w:abstractNumId w:val="6"/>
  </w:num>
  <w:num w:numId="73">
    <w:abstractNumId w:val="39"/>
  </w:num>
  <w:num w:numId="74">
    <w:abstractNumId w:val="87"/>
  </w:num>
  <w:num w:numId="75">
    <w:abstractNumId w:val="93"/>
  </w:num>
  <w:num w:numId="76">
    <w:abstractNumId w:val="30"/>
  </w:num>
  <w:num w:numId="77">
    <w:abstractNumId w:val="42"/>
  </w:num>
  <w:num w:numId="78">
    <w:abstractNumId w:val="37"/>
  </w:num>
  <w:num w:numId="79">
    <w:abstractNumId w:val="3"/>
  </w:num>
  <w:num w:numId="80">
    <w:abstractNumId w:val="66"/>
  </w:num>
  <w:num w:numId="81">
    <w:abstractNumId w:val="15"/>
  </w:num>
  <w:num w:numId="82">
    <w:abstractNumId w:val="90"/>
  </w:num>
  <w:num w:numId="83">
    <w:abstractNumId w:val="68"/>
  </w:num>
  <w:num w:numId="84">
    <w:abstractNumId w:val="89"/>
  </w:num>
  <w:num w:numId="85">
    <w:abstractNumId w:val="21"/>
  </w:num>
  <w:num w:numId="86">
    <w:abstractNumId w:val="69"/>
  </w:num>
  <w:num w:numId="87">
    <w:abstractNumId w:val="32"/>
  </w:num>
  <w:num w:numId="88">
    <w:abstractNumId w:val="64"/>
  </w:num>
  <w:num w:numId="89">
    <w:abstractNumId w:val="23"/>
  </w:num>
  <w:num w:numId="90">
    <w:abstractNumId w:val="60"/>
  </w:num>
  <w:num w:numId="91">
    <w:abstractNumId w:val="45"/>
  </w:num>
  <w:num w:numId="92">
    <w:abstractNumId w:val="58"/>
  </w:num>
  <w:num w:numId="93">
    <w:abstractNumId w:val="26"/>
  </w:num>
  <w:num w:numId="94">
    <w:abstractNumId w:val="49"/>
  </w:num>
  <w:num w:numId="95">
    <w:abstractNumId w:val="83"/>
  </w:num>
  <w:num w:numId="96">
    <w:abstractNumId w:val="2"/>
  </w:num>
  <w:num w:numId="97">
    <w:abstractNumId w:val="91"/>
  </w:num>
  <w:num w:numId="98">
    <w:abstractNumId w:val="8"/>
  </w:num>
  <w:num w:numId="99">
    <w:abstractNumId w:val="55"/>
  </w:num>
  <w:num w:numId="100">
    <w:abstractNumId w:val="103"/>
  </w:num>
  <w:num w:numId="101">
    <w:abstractNumId w:val="95"/>
  </w:num>
  <w:num w:numId="102">
    <w:abstractNumId w:val="75"/>
  </w:num>
  <w:num w:numId="103">
    <w:abstractNumId w:val="34"/>
  </w:num>
  <w:num w:numId="104">
    <w:abstractNumId w:val="10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savePreviewPicture/>
  <w:hdrShapeDefaults>
    <o:shapedefaults v:ext="edit" spidmax="64514"/>
  </w:hdrShapeDefaults>
  <w:footnotePr>
    <w:numRestart w:val="eachSect"/>
    <w:footnote w:id="-1"/>
    <w:footnote w:id="0"/>
  </w:footnotePr>
  <w:endnotePr>
    <w:endnote w:id="-1"/>
    <w:endnote w:id="0"/>
  </w:endnotePr>
  <w:compat/>
  <w:rsids>
    <w:rsidRoot w:val="006D5963"/>
    <w:rsid w:val="00001327"/>
    <w:rsid w:val="00001506"/>
    <w:rsid w:val="00002025"/>
    <w:rsid w:val="00003017"/>
    <w:rsid w:val="00003E4F"/>
    <w:rsid w:val="000040C4"/>
    <w:rsid w:val="00004CA0"/>
    <w:rsid w:val="000051CB"/>
    <w:rsid w:val="00006A43"/>
    <w:rsid w:val="000072F1"/>
    <w:rsid w:val="00007CAE"/>
    <w:rsid w:val="0001305D"/>
    <w:rsid w:val="00013745"/>
    <w:rsid w:val="000146D9"/>
    <w:rsid w:val="000151DA"/>
    <w:rsid w:val="00015496"/>
    <w:rsid w:val="00015C38"/>
    <w:rsid w:val="0001610F"/>
    <w:rsid w:val="00016DC2"/>
    <w:rsid w:val="000174D5"/>
    <w:rsid w:val="00020934"/>
    <w:rsid w:val="00021529"/>
    <w:rsid w:val="00021694"/>
    <w:rsid w:val="0002495B"/>
    <w:rsid w:val="00025191"/>
    <w:rsid w:val="00025E1E"/>
    <w:rsid w:val="00027016"/>
    <w:rsid w:val="00027BFE"/>
    <w:rsid w:val="00027E30"/>
    <w:rsid w:val="00031271"/>
    <w:rsid w:val="00031746"/>
    <w:rsid w:val="00034A9B"/>
    <w:rsid w:val="00037A07"/>
    <w:rsid w:val="00041FEF"/>
    <w:rsid w:val="000420C5"/>
    <w:rsid w:val="000441D3"/>
    <w:rsid w:val="000449A5"/>
    <w:rsid w:val="0004536C"/>
    <w:rsid w:val="00045E32"/>
    <w:rsid w:val="000463B1"/>
    <w:rsid w:val="000474AE"/>
    <w:rsid w:val="000474CD"/>
    <w:rsid w:val="0004766A"/>
    <w:rsid w:val="00050B68"/>
    <w:rsid w:val="000520BA"/>
    <w:rsid w:val="00052862"/>
    <w:rsid w:val="000544DD"/>
    <w:rsid w:val="00054665"/>
    <w:rsid w:val="000547CD"/>
    <w:rsid w:val="00056D08"/>
    <w:rsid w:val="00056FC5"/>
    <w:rsid w:val="00057538"/>
    <w:rsid w:val="000626A2"/>
    <w:rsid w:val="00063710"/>
    <w:rsid w:val="00064106"/>
    <w:rsid w:val="00064423"/>
    <w:rsid w:val="00064A0C"/>
    <w:rsid w:val="00064A29"/>
    <w:rsid w:val="00064BA6"/>
    <w:rsid w:val="000656B0"/>
    <w:rsid w:val="0006701B"/>
    <w:rsid w:val="00067421"/>
    <w:rsid w:val="00070547"/>
    <w:rsid w:val="0007189F"/>
    <w:rsid w:val="00071DE8"/>
    <w:rsid w:val="00073527"/>
    <w:rsid w:val="00073B7B"/>
    <w:rsid w:val="000742AD"/>
    <w:rsid w:val="0007460D"/>
    <w:rsid w:val="00076521"/>
    <w:rsid w:val="00076C7A"/>
    <w:rsid w:val="000770C7"/>
    <w:rsid w:val="0008459D"/>
    <w:rsid w:val="000854BF"/>
    <w:rsid w:val="000857B8"/>
    <w:rsid w:val="000865FA"/>
    <w:rsid w:val="00087301"/>
    <w:rsid w:val="00090F49"/>
    <w:rsid w:val="00090F75"/>
    <w:rsid w:val="00094352"/>
    <w:rsid w:val="0009441B"/>
    <w:rsid w:val="00094B67"/>
    <w:rsid w:val="00094C0D"/>
    <w:rsid w:val="00094C79"/>
    <w:rsid w:val="00097224"/>
    <w:rsid w:val="0009769D"/>
    <w:rsid w:val="00097894"/>
    <w:rsid w:val="00097EC7"/>
    <w:rsid w:val="000A07AF"/>
    <w:rsid w:val="000A24C3"/>
    <w:rsid w:val="000A25E6"/>
    <w:rsid w:val="000A2764"/>
    <w:rsid w:val="000A3677"/>
    <w:rsid w:val="000A3C97"/>
    <w:rsid w:val="000A5B20"/>
    <w:rsid w:val="000A685D"/>
    <w:rsid w:val="000A7E62"/>
    <w:rsid w:val="000B052E"/>
    <w:rsid w:val="000B1621"/>
    <w:rsid w:val="000B1E44"/>
    <w:rsid w:val="000B31AE"/>
    <w:rsid w:val="000B3543"/>
    <w:rsid w:val="000B38DC"/>
    <w:rsid w:val="000B3EC1"/>
    <w:rsid w:val="000B40A6"/>
    <w:rsid w:val="000B4D9A"/>
    <w:rsid w:val="000B4DDC"/>
    <w:rsid w:val="000B566C"/>
    <w:rsid w:val="000B59AD"/>
    <w:rsid w:val="000B6858"/>
    <w:rsid w:val="000C10C7"/>
    <w:rsid w:val="000C1815"/>
    <w:rsid w:val="000C1E67"/>
    <w:rsid w:val="000C2AD8"/>
    <w:rsid w:val="000C788C"/>
    <w:rsid w:val="000D0111"/>
    <w:rsid w:val="000D1162"/>
    <w:rsid w:val="000D24D9"/>
    <w:rsid w:val="000D2E30"/>
    <w:rsid w:val="000D4F58"/>
    <w:rsid w:val="000D5198"/>
    <w:rsid w:val="000E0C60"/>
    <w:rsid w:val="000E276A"/>
    <w:rsid w:val="000E3391"/>
    <w:rsid w:val="000E7F2E"/>
    <w:rsid w:val="000F0A7E"/>
    <w:rsid w:val="000F285A"/>
    <w:rsid w:val="000F2BC8"/>
    <w:rsid w:val="000F2EC6"/>
    <w:rsid w:val="000F327D"/>
    <w:rsid w:val="000F3295"/>
    <w:rsid w:val="000F39EB"/>
    <w:rsid w:val="000F3FDA"/>
    <w:rsid w:val="000F52C0"/>
    <w:rsid w:val="000F59A4"/>
    <w:rsid w:val="000F5E34"/>
    <w:rsid w:val="000F60A6"/>
    <w:rsid w:val="000F6B01"/>
    <w:rsid w:val="000F6E20"/>
    <w:rsid w:val="00100EF4"/>
    <w:rsid w:val="00101B6A"/>
    <w:rsid w:val="00102BF1"/>
    <w:rsid w:val="00103206"/>
    <w:rsid w:val="00103FD1"/>
    <w:rsid w:val="001041D3"/>
    <w:rsid w:val="00104A07"/>
    <w:rsid w:val="00105098"/>
    <w:rsid w:val="001067B3"/>
    <w:rsid w:val="001079CD"/>
    <w:rsid w:val="00111BFE"/>
    <w:rsid w:val="00111CEF"/>
    <w:rsid w:val="00111FE6"/>
    <w:rsid w:val="0011204F"/>
    <w:rsid w:val="00112388"/>
    <w:rsid w:val="00113807"/>
    <w:rsid w:val="00117253"/>
    <w:rsid w:val="00117653"/>
    <w:rsid w:val="00117E3D"/>
    <w:rsid w:val="0012202D"/>
    <w:rsid w:val="001222EB"/>
    <w:rsid w:val="00123805"/>
    <w:rsid w:val="00123A70"/>
    <w:rsid w:val="00124030"/>
    <w:rsid w:val="00124476"/>
    <w:rsid w:val="00125FD5"/>
    <w:rsid w:val="001271B4"/>
    <w:rsid w:val="00131175"/>
    <w:rsid w:val="001311F0"/>
    <w:rsid w:val="00131702"/>
    <w:rsid w:val="00131F86"/>
    <w:rsid w:val="00132DE3"/>
    <w:rsid w:val="001364A0"/>
    <w:rsid w:val="001404D6"/>
    <w:rsid w:val="00140D9F"/>
    <w:rsid w:val="0014425C"/>
    <w:rsid w:val="0014502D"/>
    <w:rsid w:val="00146325"/>
    <w:rsid w:val="0014676E"/>
    <w:rsid w:val="00146FE5"/>
    <w:rsid w:val="0014791A"/>
    <w:rsid w:val="001501CE"/>
    <w:rsid w:val="001507C0"/>
    <w:rsid w:val="00151A93"/>
    <w:rsid w:val="0015376A"/>
    <w:rsid w:val="001548D0"/>
    <w:rsid w:val="00154D58"/>
    <w:rsid w:val="0015510B"/>
    <w:rsid w:val="00155454"/>
    <w:rsid w:val="001556F0"/>
    <w:rsid w:val="00155C06"/>
    <w:rsid w:val="001572BA"/>
    <w:rsid w:val="001576F0"/>
    <w:rsid w:val="00160418"/>
    <w:rsid w:val="001611CF"/>
    <w:rsid w:val="00162381"/>
    <w:rsid w:val="00164540"/>
    <w:rsid w:val="001647F3"/>
    <w:rsid w:val="00165F72"/>
    <w:rsid w:val="00166AC3"/>
    <w:rsid w:val="00170F0E"/>
    <w:rsid w:val="00171A35"/>
    <w:rsid w:val="00172179"/>
    <w:rsid w:val="00172870"/>
    <w:rsid w:val="001739ED"/>
    <w:rsid w:val="001758C1"/>
    <w:rsid w:val="00175AD5"/>
    <w:rsid w:val="00177733"/>
    <w:rsid w:val="001777C2"/>
    <w:rsid w:val="00177D4C"/>
    <w:rsid w:val="001814EB"/>
    <w:rsid w:val="00181987"/>
    <w:rsid w:val="00181E21"/>
    <w:rsid w:val="00182ECE"/>
    <w:rsid w:val="0018354B"/>
    <w:rsid w:val="00183DCF"/>
    <w:rsid w:val="001841B3"/>
    <w:rsid w:val="0018473B"/>
    <w:rsid w:val="00184C74"/>
    <w:rsid w:val="001904F3"/>
    <w:rsid w:val="0019051A"/>
    <w:rsid w:val="00190647"/>
    <w:rsid w:val="0019204B"/>
    <w:rsid w:val="00193809"/>
    <w:rsid w:val="00193CBD"/>
    <w:rsid w:val="0019566A"/>
    <w:rsid w:val="0019570A"/>
    <w:rsid w:val="00196E9F"/>
    <w:rsid w:val="0019737F"/>
    <w:rsid w:val="001974E0"/>
    <w:rsid w:val="001A2BEE"/>
    <w:rsid w:val="001A3D4F"/>
    <w:rsid w:val="001A4088"/>
    <w:rsid w:val="001A40E9"/>
    <w:rsid w:val="001A61FA"/>
    <w:rsid w:val="001A69DC"/>
    <w:rsid w:val="001B11B2"/>
    <w:rsid w:val="001B1562"/>
    <w:rsid w:val="001B1DD6"/>
    <w:rsid w:val="001B2A53"/>
    <w:rsid w:val="001B5863"/>
    <w:rsid w:val="001B63B2"/>
    <w:rsid w:val="001B6AD3"/>
    <w:rsid w:val="001B6E1E"/>
    <w:rsid w:val="001C1975"/>
    <w:rsid w:val="001C1B68"/>
    <w:rsid w:val="001C2C10"/>
    <w:rsid w:val="001C3FAA"/>
    <w:rsid w:val="001C4210"/>
    <w:rsid w:val="001C43F5"/>
    <w:rsid w:val="001C4D9F"/>
    <w:rsid w:val="001C5F88"/>
    <w:rsid w:val="001C6921"/>
    <w:rsid w:val="001C7311"/>
    <w:rsid w:val="001D3571"/>
    <w:rsid w:val="001D5173"/>
    <w:rsid w:val="001D5AE9"/>
    <w:rsid w:val="001E180B"/>
    <w:rsid w:val="001E18FD"/>
    <w:rsid w:val="001E1A13"/>
    <w:rsid w:val="001E3963"/>
    <w:rsid w:val="001E3B78"/>
    <w:rsid w:val="001E58CE"/>
    <w:rsid w:val="001F3598"/>
    <w:rsid w:val="001F3920"/>
    <w:rsid w:val="001F5671"/>
    <w:rsid w:val="002000F1"/>
    <w:rsid w:val="0020061C"/>
    <w:rsid w:val="002018A5"/>
    <w:rsid w:val="00202BD1"/>
    <w:rsid w:val="0020396B"/>
    <w:rsid w:val="00203BD9"/>
    <w:rsid w:val="00203E77"/>
    <w:rsid w:val="0020495D"/>
    <w:rsid w:val="00205915"/>
    <w:rsid w:val="00206279"/>
    <w:rsid w:val="0021026A"/>
    <w:rsid w:val="00210340"/>
    <w:rsid w:val="002111BB"/>
    <w:rsid w:val="0021163F"/>
    <w:rsid w:val="00211D1E"/>
    <w:rsid w:val="002129CD"/>
    <w:rsid w:val="00213024"/>
    <w:rsid w:val="0021576B"/>
    <w:rsid w:val="00216E71"/>
    <w:rsid w:val="00220F9F"/>
    <w:rsid w:val="00222444"/>
    <w:rsid w:val="0022477D"/>
    <w:rsid w:val="00226D04"/>
    <w:rsid w:val="00227BAD"/>
    <w:rsid w:val="00232734"/>
    <w:rsid w:val="00232943"/>
    <w:rsid w:val="00232963"/>
    <w:rsid w:val="00232DE6"/>
    <w:rsid w:val="002346DC"/>
    <w:rsid w:val="00235064"/>
    <w:rsid w:val="002417FE"/>
    <w:rsid w:val="00242311"/>
    <w:rsid w:val="002436AC"/>
    <w:rsid w:val="0024400E"/>
    <w:rsid w:val="00245482"/>
    <w:rsid w:val="00246898"/>
    <w:rsid w:val="00247E31"/>
    <w:rsid w:val="00251B8D"/>
    <w:rsid w:val="0025296E"/>
    <w:rsid w:val="00252B79"/>
    <w:rsid w:val="00252C0E"/>
    <w:rsid w:val="00253273"/>
    <w:rsid w:val="00254AA2"/>
    <w:rsid w:val="00256685"/>
    <w:rsid w:val="002608EF"/>
    <w:rsid w:val="00262DAF"/>
    <w:rsid w:val="00264248"/>
    <w:rsid w:val="002644A6"/>
    <w:rsid w:val="00264776"/>
    <w:rsid w:val="0026495B"/>
    <w:rsid w:val="00264DCA"/>
    <w:rsid w:val="00265466"/>
    <w:rsid w:val="0026588B"/>
    <w:rsid w:val="00265A4E"/>
    <w:rsid w:val="002669DC"/>
    <w:rsid w:val="00270364"/>
    <w:rsid w:val="00271188"/>
    <w:rsid w:val="002713E7"/>
    <w:rsid w:val="0027194A"/>
    <w:rsid w:val="00271E3A"/>
    <w:rsid w:val="002728EB"/>
    <w:rsid w:val="00273608"/>
    <w:rsid w:val="00273E4E"/>
    <w:rsid w:val="0027598A"/>
    <w:rsid w:val="00276123"/>
    <w:rsid w:val="00277FA6"/>
    <w:rsid w:val="0028016C"/>
    <w:rsid w:val="002804EC"/>
    <w:rsid w:val="00281C61"/>
    <w:rsid w:val="002846AA"/>
    <w:rsid w:val="00284B27"/>
    <w:rsid w:val="00284D25"/>
    <w:rsid w:val="002857CC"/>
    <w:rsid w:val="00287759"/>
    <w:rsid w:val="002944EF"/>
    <w:rsid w:val="002950FE"/>
    <w:rsid w:val="002958E7"/>
    <w:rsid w:val="002974D5"/>
    <w:rsid w:val="002975DA"/>
    <w:rsid w:val="002A0375"/>
    <w:rsid w:val="002A3AAE"/>
    <w:rsid w:val="002A3BE2"/>
    <w:rsid w:val="002A41A0"/>
    <w:rsid w:val="002A5BEB"/>
    <w:rsid w:val="002A651F"/>
    <w:rsid w:val="002A6AC3"/>
    <w:rsid w:val="002A6DDB"/>
    <w:rsid w:val="002A7BE9"/>
    <w:rsid w:val="002B1BD1"/>
    <w:rsid w:val="002B270B"/>
    <w:rsid w:val="002B3722"/>
    <w:rsid w:val="002B531D"/>
    <w:rsid w:val="002B5F67"/>
    <w:rsid w:val="002B655C"/>
    <w:rsid w:val="002B6FD4"/>
    <w:rsid w:val="002B76DC"/>
    <w:rsid w:val="002B77F3"/>
    <w:rsid w:val="002C09D2"/>
    <w:rsid w:val="002C2C03"/>
    <w:rsid w:val="002C3CFF"/>
    <w:rsid w:val="002C3D9C"/>
    <w:rsid w:val="002C4029"/>
    <w:rsid w:val="002D0234"/>
    <w:rsid w:val="002D152C"/>
    <w:rsid w:val="002D19AE"/>
    <w:rsid w:val="002D3AB1"/>
    <w:rsid w:val="002D42A6"/>
    <w:rsid w:val="002D4CBA"/>
    <w:rsid w:val="002D6F8A"/>
    <w:rsid w:val="002D709D"/>
    <w:rsid w:val="002E18E3"/>
    <w:rsid w:val="002E2820"/>
    <w:rsid w:val="002E288A"/>
    <w:rsid w:val="002E34AD"/>
    <w:rsid w:val="002E66F3"/>
    <w:rsid w:val="002E7882"/>
    <w:rsid w:val="002F0436"/>
    <w:rsid w:val="002F067C"/>
    <w:rsid w:val="002F1E76"/>
    <w:rsid w:val="002F2A8A"/>
    <w:rsid w:val="002F2FD8"/>
    <w:rsid w:val="002F332E"/>
    <w:rsid w:val="002F63F6"/>
    <w:rsid w:val="002F725F"/>
    <w:rsid w:val="00301FF9"/>
    <w:rsid w:val="00302DF4"/>
    <w:rsid w:val="003043E1"/>
    <w:rsid w:val="0030458F"/>
    <w:rsid w:val="00307D40"/>
    <w:rsid w:val="00307DCB"/>
    <w:rsid w:val="003127CD"/>
    <w:rsid w:val="00312EB6"/>
    <w:rsid w:val="00315476"/>
    <w:rsid w:val="0031615D"/>
    <w:rsid w:val="003169AC"/>
    <w:rsid w:val="00316C3B"/>
    <w:rsid w:val="00316EE3"/>
    <w:rsid w:val="00317164"/>
    <w:rsid w:val="003175CD"/>
    <w:rsid w:val="00321F24"/>
    <w:rsid w:val="00322F79"/>
    <w:rsid w:val="0032341F"/>
    <w:rsid w:val="00323711"/>
    <w:rsid w:val="00324E10"/>
    <w:rsid w:val="00324F69"/>
    <w:rsid w:val="0032510A"/>
    <w:rsid w:val="003276DA"/>
    <w:rsid w:val="00330FC6"/>
    <w:rsid w:val="0033127E"/>
    <w:rsid w:val="003317DF"/>
    <w:rsid w:val="00331AF7"/>
    <w:rsid w:val="003324D0"/>
    <w:rsid w:val="0033450C"/>
    <w:rsid w:val="00335090"/>
    <w:rsid w:val="00336C03"/>
    <w:rsid w:val="0034047F"/>
    <w:rsid w:val="003411BF"/>
    <w:rsid w:val="003443B3"/>
    <w:rsid w:val="003455B3"/>
    <w:rsid w:val="00346D19"/>
    <w:rsid w:val="0035041D"/>
    <w:rsid w:val="00350707"/>
    <w:rsid w:val="00351BC3"/>
    <w:rsid w:val="00352594"/>
    <w:rsid w:val="003527A1"/>
    <w:rsid w:val="00354244"/>
    <w:rsid w:val="00354A4C"/>
    <w:rsid w:val="00354DF8"/>
    <w:rsid w:val="003551FE"/>
    <w:rsid w:val="0036092C"/>
    <w:rsid w:val="00361354"/>
    <w:rsid w:val="00362D83"/>
    <w:rsid w:val="00363210"/>
    <w:rsid w:val="00364115"/>
    <w:rsid w:val="00365CAB"/>
    <w:rsid w:val="0037047C"/>
    <w:rsid w:val="00372352"/>
    <w:rsid w:val="00372D31"/>
    <w:rsid w:val="0037303A"/>
    <w:rsid w:val="00373B11"/>
    <w:rsid w:val="003740B4"/>
    <w:rsid w:val="00375F80"/>
    <w:rsid w:val="00377338"/>
    <w:rsid w:val="00380498"/>
    <w:rsid w:val="003818C8"/>
    <w:rsid w:val="003823D7"/>
    <w:rsid w:val="00383324"/>
    <w:rsid w:val="00384353"/>
    <w:rsid w:val="00385205"/>
    <w:rsid w:val="00386BDE"/>
    <w:rsid w:val="00386E08"/>
    <w:rsid w:val="003873A3"/>
    <w:rsid w:val="00390404"/>
    <w:rsid w:val="003904DF"/>
    <w:rsid w:val="00390A26"/>
    <w:rsid w:val="00390CEC"/>
    <w:rsid w:val="00391926"/>
    <w:rsid w:val="00391C19"/>
    <w:rsid w:val="00391D7F"/>
    <w:rsid w:val="00392002"/>
    <w:rsid w:val="00392287"/>
    <w:rsid w:val="00392F4E"/>
    <w:rsid w:val="00394DE5"/>
    <w:rsid w:val="00397607"/>
    <w:rsid w:val="003976FF"/>
    <w:rsid w:val="003A035C"/>
    <w:rsid w:val="003A07C8"/>
    <w:rsid w:val="003A0EE6"/>
    <w:rsid w:val="003A1503"/>
    <w:rsid w:val="003A1658"/>
    <w:rsid w:val="003A1A2C"/>
    <w:rsid w:val="003A2DED"/>
    <w:rsid w:val="003A41EC"/>
    <w:rsid w:val="003A44CD"/>
    <w:rsid w:val="003A67F2"/>
    <w:rsid w:val="003A6948"/>
    <w:rsid w:val="003A727F"/>
    <w:rsid w:val="003B05C1"/>
    <w:rsid w:val="003B05DF"/>
    <w:rsid w:val="003B11CA"/>
    <w:rsid w:val="003B134D"/>
    <w:rsid w:val="003B15B7"/>
    <w:rsid w:val="003B28C4"/>
    <w:rsid w:val="003B405D"/>
    <w:rsid w:val="003B56B2"/>
    <w:rsid w:val="003B6098"/>
    <w:rsid w:val="003B6946"/>
    <w:rsid w:val="003B77ED"/>
    <w:rsid w:val="003B7D3A"/>
    <w:rsid w:val="003C1A68"/>
    <w:rsid w:val="003C1E88"/>
    <w:rsid w:val="003C25DB"/>
    <w:rsid w:val="003C3493"/>
    <w:rsid w:val="003C486C"/>
    <w:rsid w:val="003C5AFF"/>
    <w:rsid w:val="003C674B"/>
    <w:rsid w:val="003C6A78"/>
    <w:rsid w:val="003C6B51"/>
    <w:rsid w:val="003C6C8B"/>
    <w:rsid w:val="003C71B2"/>
    <w:rsid w:val="003C7CDA"/>
    <w:rsid w:val="003C7F53"/>
    <w:rsid w:val="003D22C8"/>
    <w:rsid w:val="003D2BBB"/>
    <w:rsid w:val="003D2BD0"/>
    <w:rsid w:val="003D34DC"/>
    <w:rsid w:val="003D3C8D"/>
    <w:rsid w:val="003D5298"/>
    <w:rsid w:val="003D622A"/>
    <w:rsid w:val="003D78F3"/>
    <w:rsid w:val="003E25C1"/>
    <w:rsid w:val="003E26AC"/>
    <w:rsid w:val="003E476B"/>
    <w:rsid w:val="003E7323"/>
    <w:rsid w:val="003E7D09"/>
    <w:rsid w:val="003F006D"/>
    <w:rsid w:val="003F029A"/>
    <w:rsid w:val="003F0E02"/>
    <w:rsid w:val="003F211D"/>
    <w:rsid w:val="003F318B"/>
    <w:rsid w:val="003F420E"/>
    <w:rsid w:val="003F4BAA"/>
    <w:rsid w:val="003F518F"/>
    <w:rsid w:val="003F52E4"/>
    <w:rsid w:val="003F5576"/>
    <w:rsid w:val="003F6EC2"/>
    <w:rsid w:val="003F7B9B"/>
    <w:rsid w:val="00400491"/>
    <w:rsid w:val="004013DA"/>
    <w:rsid w:val="004022F0"/>
    <w:rsid w:val="0040533A"/>
    <w:rsid w:val="004119BC"/>
    <w:rsid w:val="00412D0D"/>
    <w:rsid w:val="00415D2A"/>
    <w:rsid w:val="00416E01"/>
    <w:rsid w:val="00417227"/>
    <w:rsid w:val="0042019C"/>
    <w:rsid w:val="00420974"/>
    <w:rsid w:val="00420F80"/>
    <w:rsid w:val="004232E2"/>
    <w:rsid w:val="00426927"/>
    <w:rsid w:val="004271F4"/>
    <w:rsid w:val="004277A1"/>
    <w:rsid w:val="004278C7"/>
    <w:rsid w:val="0043160D"/>
    <w:rsid w:val="0043190B"/>
    <w:rsid w:val="00431A99"/>
    <w:rsid w:val="0043314B"/>
    <w:rsid w:val="0043420C"/>
    <w:rsid w:val="00434565"/>
    <w:rsid w:val="0043461C"/>
    <w:rsid w:val="00442FEE"/>
    <w:rsid w:val="004452CB"/>
    <w:rsid w:val="004454BD"/>
    <w:rsid w:val="00445EE1"/>
    <w:rsid w:val="004519C8"/>
    <w:rsid w:val="00452065"/>
    <w:rsid w:val="00452320"/>
    <w:rsid w:val="00452602"/>
    <w:rsid w:val="004528B3"/>
    <w:rsid w:val="00452B24"/>
    <w:rsid w:val="00456CD6"/>
    <w:rsid w:val="00457B1C"/>
    <w:rsid w:val="00457B94"/>
    <w:rsid w:val="004633B7"/>
    <w:rsid w:val="004652C4"/>
    <w:rsid w:val="00465BFD"/>
    <w:rsid w:val="0046610D"/>
    <w:rsid w:val="004671FA"/>
    <w:rsid w:val="0046727A"/>
    <w:rsid w:val="0046735B"/>
    <w:rsid w:val="00471A97"/>
    <w:rsid w:val="00471C25"/>
    <w:rsid w:val="00471E3E"/>
    <w:rsid w:val="00471F39"/>
    <w:rsid w:val="0047212A"/>
    <w:rsid w:val="004722B0"/>
    <w:rsid w:val="00474346"/>
    <w:rsid w:val="00475BA4"/>
    <w:rsid w:val="00475E73"/>
    <w:rsid w:val="00475FCF"/>
    <w:rsid w:val="0048098B"/>
    <w:rsid w:val="00481575"/>
    <w:rsid w:val="00482FEB"/>
    <w:rsid w:val="00483C7F"/>
    <w:rsid w:val="00483C8C"/>
    <w:rsid w:val="00483E23"/>
    <w:rsid w:val="00486F61"/>
    <w:rsid w:val="00487394"/>
    <w:rsid w:val="00490589"/>
    <w:rsid w:val="00490636"/>
    <w:rsid w:val="00491B09"/>
    <w:rsid w:val="00491E68"/>
    <w:rsid w:val="0049302F"/>
    <w:rsid w:val="00493216"/>
    <w:rsid w:val="004932F6"/>
    <w:rsid w:val="00493E46"/>
    <w:rsid w:val="00496F28"/>
    <w:rsid w:val="004A0A60"/>
    <w:rsid w:val="004A1129"/>
    <w:rsid w:val="004A1E23"/>
    <w:rsid w:val="004A36A0"/>
    <w:rsid w:val="004A3A08"/>
    <w:rsid w:val="004A6306"/>
    <w:rsid w:val="004A6789"/>
    <w:rsid w:val="004A717D"/>
    <w:rsid w:val="004A7AE6"/>
    <w:rsid w:val="004A7B88"/>
    <w:rsid w:val="004B0050"/>
    <w:rsid w:val="004B07CE"/>
    <w:rsid w:val="004B09A1"/>
    <w:rsid w:val="004B1BC0"/>
    <w:rsid w:val="004B25BE"/>
    <w:rsid w:val="004B2C6B"/>
    <w:rsid w:val="004B3FBD"/>
    <w:rsid w:val="004B4519"/>
    <w:rsid w:val="004B5725"/>
    <w:rsid w:val="004B5AC6"/>
    <w:rsid w:val="004B5DA4"/>
    <w:rsid w:val="004B5EE3"/>
    <w:rsid w:val="004B6D98"/>
    <w:rsid w:val="004B712C"/>
    <w:rsid w:val="004B739F"/>
    <w:rsid w:val="004C0DF3"/>
    <w:rsid w:val="004C228B"/>
    <w:rsid w:val="004C311C"/>
    <w:rsid w:val="004C378A"/>
    <w:rsid w:val="004C3DC3"/>
    <w:rsid w:val="004C4B3B"/>
    <w:rsid w:val="004C4E0F"/>
    <w:rsid w:val="004C501A"/>
    <w:rsid w:val="004C53EE"/>
    <w:rsid w:val="004C5D7F"/>
    <w:rsid w:val="004C60DF"/>
    <w:rsid w:val="004C6D23"/>
    <w:rsid w:val="004D004D"/>
    <w:rsid w:val="004D10BD"/>
    <w:rsid w:val="004D1C51"/>
    <w:rsid w:val="004D3311"/>
    <w:rsid w:val="004D5D73"/>
    <w:rsid w:val="004D6AB2"/>
    <w:rsid w:val="004D71C1"/>
    <w:rsid w:val="004E1545"/>
    <w:rsid w:val="004E26EC"/>
    <w:rsid w:val="004E2F69"/>
    <w:rsid w:val="004E348A"/>
    <w:rsid w:val="004E49A7"/>
    <w:rsid w:val="004E4CDC"/>
    <w:rsid w:val="004E5393"/>
    <w:rsid w:val="004E5476"/>
    <w:rsid w:val="004E6371"/>
    <w:rsid w:val="004E6ECB"/>
    <w:rsid w:val="004E7383"/>
    <w:rsid w:val="004F0CE2"/>
    <w:rsid w:val="004F1095"/>
    <w:rsid w:val="004F19CB"/>
    <w:rsid w:val="004F44AC"/>
    <w:rsid w:val="004F6AB1"/>
    <w:rsid w:val="004F7931"/>
    <w:rsid w:val="00501583"/>
    <w:rsid w:val="005040AA"/>
    <w:rsid w:val="00504AA0"/>
    <w:rsid w:val="00505C76"/>
    <w:rsid w:val="00506B86"/>
    <w:rsid w:val="005107AA"/>
    <w:rsid w:val="00510BA6"/>
    <w:rsid w:val="0051138B"/>
    <w:rsid w:val="00514139"/>
    <w:rsid w:val="00515174"/>
    <w:rsid w:val="005160E3"/>
    <w:rsid w:val="00516792"/>
    <w:rsid w:val="0051706A"/>
    <w:rsid w:val="005204D6"/>
    <w:rsid w:val="0052382F"/>
    <w:rsid w:val="00523A23"/>
    <w:rsid w:val="0052423D"/>
    <w:rsid w:val="00526228"/>
    <w:rsid w:val="0052622B"/>
    <w:rsid w:val="005302DE"/>
    <w:rsid w:val="00530708"/>
    <w:rsid w:val="00530802"/>
    <w:rsid w:val="0053198A"/>
    <w:rsid w:val="00532164"/>
    <w:rsid w:val="0053248E"/>
    <w:rsid w:val="0053280D"/>
    <w:rsid w:val="0053417A"/>
    <w:rsid w:val="0053484B"/>
    <w:rsid w:val="00536219"/>
    <w:rsid w:val="005407C0"/>
    <w:rsid w:val="00541147"/>
    <w:rsid w:val="005415F2"/>
    <w:rsid w:val="00542BAF"/>
    <w:rsid w:val="0054474E"/>
    <w:rsid w:val="0054571D"/>
    <w:rsid w:val="00545C4D"/>
    <w:rsid w:val="005466EC"/>
    <w:rsid w:val="0055279E"/>
    <w:rsid w:val="00552934"/>
    <w:rsid w:val="00554578"/>
    <w:rsid w:val="00556ECA"/>
    <w:rsid w:val="005602B7"/>
    <w:rsid w:val="00560E66"/>
    <w:rsid w:val="00561915"/>
    <w:rsid w:val="005627D4"/>
    <w:rsid w:val="00564398"/>
    <w:rsid w:val="005653F5"/>
    <w:rsid w:val="00565588"/>
    <w:rsid w:val="00565AE3"/>
    <w:rsid w:val="00567454"/>
    <w:rsid w:val="00567A5F"/>
    <w:rsid w:val="005700E9"/>
    <w:rsid w:val="00570354"/>
    <w:rsid w:val="00571BEF"/>
    <w:rsid w:val="00571E68"/>
    <w:rsid w:val="005729F9"/>
    <w:rsid w:val="00573344"/>
    <w:rsid w:val="0057684C"/>
    <w:rsid w:val="00576B4C"/>
    <w:rsid w:val="005775DE"/>
    <w:rsid w:val="00580D84"/>
    <w:rsid w:val="005813E3"/>
    <w:rsid w:val="00581E6A"/>
    <w:rsid w:val="0058280D"/>
    <w:rsid w:val="0058453E"/>
    <w:rsid w:val="005848F7"/>
    <w:rsid w:val="00584CB9"/>
    <w:rsid w:val="0058546A"/>
    <w:rsid w:val="00587672"/>
    <w:rsid w:val="00587D0D"/>
    <w:rsid w:val="00587FB9"/>
    <w:rsid w:val="0059225C"/>
    <w:rsid w:val="0059329A"/>
    <w:rsid w:val="00593FBF"/>
    <w:rsid w:val="00595BCD"/>
    <w:rsid w:val="00595CD9"/>
    <w:rsid w:val="00596161"/>
    <w:rsid w:val="00596751"/>
    <w:rsid w:val="00597E66"/>
    <w:rsid w:val="005A0ECD"/>
    <w:rsid w:val="005A0F3C"/>
    <w:rsid w:val="005A2685"/>
    <w:rsid w:val="005A393E"/>
    <w:rsid w:val="005A3EC2"/>
    <w:rsid w:val="005A4347"/>
    <w:rsid w:val="005A52FD"/>
    <w:rsid w:val="005A7A0B"/>
    <w:rsid w:val="005B004C"/>
    <w:rsid w:val="005B012F"/>
    <w:rsid w:val="005B1042"/>
    <w:rsid w:val="005B1668"/>
    <w:rsid w:val="005B6143"/>
    <w:rsid w:val="005B628E"/>
    <w:rsid w:val="005B67D6"/>
    <w:rsid w:val="005C2BF8"/>
    <w:rsid w:val="005C3DFC"/>
    <w:rsid w:val="005C43F9"/>
    <w:rsid w:val="005C57B4"/>
    <w:rsid w:val="005C598B"/>
    <w:rsid w:val="005C63A5"/>
    <w:rsid w:val="005C7639"/>
    <w:rsid w:val="005C7DA0"/>
    <w:rsid w:val="005D04EB"/>
    <w:rsid w:val="005D0CE6"/>
    <w:rsid w:val="005D13CC"/>
    <w:rsid w:val="005D2BE7"/>
    <w:rsid w:val="005D2D7F"/>
    <w:rsid w:val="005D2FB8"/>
    <w:rsid w:val="005D3C44"/>
    <w:rsid w:val="005D4571"/>
    <w:rsid w:val="005D46E8"/>
    <w:rsid w:val="005D5856"/>
    <w:rsid w:val="005D5E6A"/>
    <w:rsid w:val="005D72D5"/>
    <w:rsid w:val="005D7E7B"/>
    <w:rsid w:val="005D7EDE"/>
    <w:rsid w:val="005E2ADA"/>
    <w:rsid w:val="005E3202"/>
    <w:rsid w:val="005E3590"/>
    <w:rsid w:val="005E6139"/>
    <w:rsid w:val="005E6D7D"/>
    <w:rsid w:val="005E72F2"/>
    <w:rsid w:val="005E7E72"/>
    <w:rsid w:val="005F1701"/>
    <w:rsid w:val="005F2A72"/>
    <w:rsid w:val="005F35C2"/>
    <w:rsid w:val="005F37D5"/>
    <w:rsid w:val="005F3EA5"/>
    <w:rsid w:val="005F4E50"/>
    <w:rsid w:val="005F5A66"/>
    <w:rsid w:val="006000A2"/>
    <w:rsid w:val="00600A19"/>
    <w:rsid w:val="00600E64"/>
    <w:rsid w:val="006015E1"/>
    <w:rsid w:val="00602E78"/>
    <w:rsid w:val="00603514"/>
    <w:rsid w:val="00603BE5"/>
    <w:rsid w:val="006047D2"/>
    <w:rsid w:val="00605980"/>
    <w:rsid w:val="00607893"/>
    <w:rsid w:val="006141D5"/>
    <w:rsid w:val="0061425F"/>
    <w:rsid w:val="00614756"/>
    <w:rsid w:val="00615352"/>
    <w:rsid w:val="0061549D"/>
    <w:rsid w:val="00617052"/>
    <w:rsid w:val="00617603"/>
    <w:rsid w:val="006212BB"/>
    <w:rsid w:val="006229EB"/>
    <w:rsid w:val="00624098"/>
    <w:rsid w:val="006249A1"/>
    <w:rsid w:val="0062593E"/>
    <w:rsid w:val="00625944"/>
    <w:rsid w:val="00626714"/>
    <w:rsid w:val="00627031"/>
    <w:rsid w:val="00627633"/>
    <w:rsid w:val="0062794A"/>
    <w:rsid w:val="00630576"/>
    <w:rsid w:val="006332FC"/>
    <w:rsid w:val="00636139"/>
    <w:rsid w:val="00637DE0"/>
    <w:rsid w:val="00640EF8"/>
    <w:rsid w:val="00644ED9"/>
    <w:rsid w:val="00644EEE"/>
    <w:rsid w:val="006451D1"/>
    <w:rsid w:val="00645E1B"/>
    <w:rsid w:val="00645E2C"/>
    <w:rsid w:val="00645EBD"/>
    <w:rsid w:val="00646DF5"/>
    <w:rsid w:val="006512DB"/>
    <w:rsid w:val="006543E1"/>
    <w:rsid w:val="00655B83"/>
    <w:rsid w:val="00656211"/>
    <w:rsid w:val="00656B98"/>
    <w:rsid w:val="006576DC"/>
    <w:rsid w:val="006578A6"/>
    <w:rsid w:val="00660C44"/>
    <w:rsid w:val="006611A8"/>
    <w:rsid w:val="0066208B"/>
    <w:rsid w:val="00664BD3"/>
    <w:rsid w:val="00665BEC"/>
    <w:rsid w:val="00666FEB"/>
    <w:rsid w:val="00674A6F"/>
    <w:rsid w:val="00675EAD"/>
    <w:rsid w:val="00676801"/>
    <w:rsid w:val="006800FA"/>
    <w:rsid w:val="00680F82"/>
    <w:rsid w:val="00684B46"/>
    <w:rsid w:val="00684CC4"/>
    <w:rsid w:val="00687FDC"/>
    <w:rsid w:val="006942E8"/>
    <w:rsid w:val="006949BD"/>
    <w:rsid w:val="00694F4C"/>
    <w:rsid w:val="006A0356"/>
    <w:rsid w:val="006A0A16"/>
    <w:rsid w:val="006A19AE"/>
    <w:rsid w:val="006A1A28"/>
    <w:rsid w:val="006A1E12"/>
    <w:rsid w:val="006A22F8"/>
    <w:rsid w:val="006A2309"/>
    <w:rsid w:val="006A2A93"/>
    <w:rsid w:val="006A3A2A"/>
    <w:rsid w:val="006A56D3"/>
    <w:rsid w:val="006A5E4D"/>
    <w:rsid w:val="006A638C"/>
    <w:rsid w:val="006A76CA"/>
    <w:rsid w:val="006B1895"/>
    <w:rsid w:val="006B1EA7"/>
    <w:rsid w:val="006B2279"/>
    <w:rsid w:val="006B23BC"/>
    <w:rsid w:val="006B299A"/>
    <w:rsid w:val="006B3019"/>
    <w:rsid w:val="006B3080"/>
    <w:rsid w:val="006B4324"/>
    <w:rsid w:val="006B511D"/>
    <w:rsid w:val="006B5D4E"/>
    <w:rsid w:val="006B66AE"/>
    <w:rsid w:val="006B7672"/>
    <w:rsid w:val="006B795C"/>
    <w:rsid w:val="006C0E0F"/>
    <w:rsid w:val="006C182D"/>
    <w:rsid w:val="006C19C9"/>
    <w:rsid w:val="006C25D3"/>
    <w:rsid w:val="006C370D"/>
    <w:rsid w:val="006C3A31"/>
    <w:rsid w:val="006C3D16"/>
    <w:rsid w:val="006C6F50"/>
    <w:rsid w:val="006C7558"/>
    <w:rsid w:val="006D2770"/>
    <w:rsid w:val="006D33B1"/>
    <w:rsid w:val="006D3D8F"/>
    <w:rsid w:val="006D5827"/>
    <w:rsid w:val="006D5963"/>
    <w:rsid w:val="006D5A1C"/>
    <w:rsid w:val="006D79C1"/>
    <w:rsid w:val="006E1149"/>
    <w:rsid w:val="006E48D1"/>
    <w:rsid w:val="006E5A83"/>
    <w:rsid w:val="006E5EA9"/>
    <w:rsid w:val="006E68CB"/>
    <w:rsid w:val="006F2541"/>
    <w:rsid w:val="006F32CD"/>
    <w:rsid w:val="006F4AB1"/>
    <w:rsid w:val="006F5455"/>
    <w:rsid w:val="006F5C0E"/>
    <w:rsid w:val="006F619B"/>
    <w:rsid w:val="006F78E5"/>
    <w:rsid w:val="006F7AF4"/>
    <w:rsid w:val="0070015F"/>
    <w:rsid w:val="00700367"/>
    <w:rsid w:val="007014D0"/>
    <w:rsid w:val="00703031"/>
    <w:rsid w:val="00703CE5"/>
    <w:rsid w:val="00704CC7"/>
    <w:rsid w:val="00712A47"/>
    <w:rsid w:val="00713DAD"/>
    <w:rsid w:val="00715848"/>
    <w:rsid w:val="00715E0B"/>
    <w:rsid w:val="00720164"/>
    <w:rsid w:val="00723232"/>
    <w:rsid w:val="00724E2B"/>
    <w:rsid w:val="00724FA8"/>
    <w:rsid w:val="00726287"/>
    <w:rsid w:val="00726726"/>
    <w:rsid w:val="00730622"/>
    <w:rsid w:val="00733367"/>
    <w:rsid w:val="00734EBB"/>
    <w:rsid w:val="00736100"/>
    <w:rsid w:val="007363AF"/>
    <w:rsid w:val="007373AB"/>
    <w:rsid w:val="007373D9"/>
    <w:rsid w:val="00737E20"/>
    <w:rsid w:val="0074023D"/>
    <w:rsid w:val="00741A34"/>
    <w:rsid w:val="00741A96"/>
    <w:rsid w:val="00742B9F"/>
    <w:rsid w:val="00744FCA"/>
    <w:rsid w:val="007457F5"/>
    <w:rsid w:val="007473B2"/>
    <w:rsid w:val="007503EA"/>
    <w:rsid w:val="007538C7"/>
    <w:rsid w:val="00753B8A"/>
    <w:rsid w:val="00755197"/>
    <w:rsid w:val="00755755"/>
    <w:rsid w:val="00756199"/>
    <w:rsid w:val="00756773"/>
    <w:rsid w:val="00756869"/>
    <w:rsid w:val="00757BE0"/>
    <w:rsid w:val="00757E77"/>
    <w:rsid w:val="0076092E"/>
    <w:rsid w:val="00760D6B"/>
    <w:rsid w:val="00760F6E"/>
    <w:rsid w:val="00762E9F"/>
    <w:rsid w:val="007632DB"/>
    <w:rsid w:val="007637BE"/>
    <w:rsid w:val="00763FBF"/>
    <w:rsid w:val="00763FF9"/>
    <w:rsid w:val="007647D1"/>
    <w:rsid w:val="00764D4E"/>
    <w:rsid w:val="00765467"/>
    <w:rsid w:val="007663FF"/>
    <w:rsid w:val="007665F3"/>
    <w:rsid w:val="007668FE"/>
    <w:rsid w:val="007670B8"/>
    <w:rsid w:val="00767283"/>
    <w:rsid w:val="00771041"/>
    <w:rsid w:val="007722FF"/>
    <w:rsid w:val="00772441"/>
    <w:rsid w:val="00773AB9"/>
    <w:rsid w:val="00774C2A"/>
    <w:rsid w:val="00780BE7"/>
    <w:rsid w:val="00780D0B"/>
    <w:rsid w:val="00782D47"/>
    <w:rsid w:val="00784B7D"/>
    <w:rsid w:val="00785A3F"/>
    <w:rsid w:val="0078703F"/>
    <w:rsid w:val="007876FA"/>
    <w:rsid w:val="00787BF2"/>
    <w:rsid w:val="00790205"/>
    <w:rsid w:val="00790893"/>
    <w:rsid w:val="007909F9"/>
    <w:rsid w:val="00790B06"/>
    <w:rsid w:val="0079241E"/>
    <w:rsid w:val="00792E1E"/>
    <w:rsid w:val="0079427D"/>
    <w:rsid w:val="0079445C"/>
    <w:rsid w:val="00797F67"/>
    <w:rsid w:val="007A0EC7"/>
    <w:rsid w:val="007A3F90"/>
    <w:rsid w:val="007A5CC2"/>
    <w:rsid w:val="007A77CC"/>
    <w:rsid w:val="007B08F2"/>
    <w:rsid w:val="007B134A"/>
    <w:rsid w:val="007B1B7C"/>
    <w:rsid w:val="007B2978"/>
    <w:rsid w:val="007B3262"/>
    <w:rsid w:val="007B34C2"/>
    <w:rsid w:val="007B49EB"/>
    <w:rsid w:val="007B4A0A"/>
    <w:rsid w:val="007B4F1F"/>
    <w:rsid w:val="007B531C"/>
    <w:rsid w:val="007B58FD"/>
    <w:rsid w:val="007B5B0A"/>
    <w:rsid w:val="007C0FC2"/>
    <w:rsid w:val="007C283D"/>
    <w:rsid w:val="007C2E45"/>
    <w:rsid w:val="007C366D"/>
    <w:rsid w:val="007C523B"/>
    <w:rsid w:val="007C6BAA"/>
    <w:rsid w:val="007C6D1C"/>
    <w:rsid w:val="007D06C7"/>
    <w:rsid w:val="007D0852"/>
    <w:rsid w:val="007D4E3E"/>
    <w:rsid w:val="007D594E"/>
    <w:rsid w:val="007D61C5"/>
    <w:rsid w:val="007E0697"/>
    <w:rsid w:val="007E0FDA"/>
    <w:rsid w:val="007E1098"/>
    <w:rsid w:val="007E25E6"/>
    <w:rsid w:val="007E2C8D"/>
    <w:rsid w:val="007E34CD"/>
    <w:rsid w:val="007E56C7"/>
    <w:rsid w:val="007E6DF4"/>
    <w:rsid w:val="007E782B"/>
    <w:rsid w:val="007F0B45"/>
    <w:rsid w:val="007F1850"/>
    <w:rsid w:val="007F5A19"/>
    <w:rsid w:val="007F662A"/>
    <w:rsid w:val="007F6746"/>
    <w:rsid w:val="007F7100"/>
    <w:rsid w:val="007F7D89"/>
    <w:rsid w:val="00800992"/>
    <w:rsid w:val="00800AE9"/>
    <w:rsid w:val="008027F5"/>
    <w:rsid w:val="00803E71"/>
    <w:rsid w:val="00805884"/>
    <w:rsid w:val="008072CA"/>
    <w:rsid w:val="0080744A"/>
    <w:rsid w:val="008126D5"/>
    <w:rsid w:val="00813347"/>
    <w:rsid w:val="00814AA1"/>
    <w:rsid w:val="0081507F"/>
    <w:rsid w:val="008168BF"/>
    <w:rsid w:val="00820C2C"/>
    <w:rsid w:val="008213BC"/>
    <w:rsid w:val="008215C4"/>
    <w:rsid w:val="00821831"/>
    <w:rsid w:val="00821C30"/>
    <w:rsid w:val="00822832"/>
    <w:rsid w:val="00823C38"/>
    <w:rsid w:val="0082512C"/>
    <w:rsid w:val="00825228"/>
    <w:rsid w:val="008275F8"/>
    <w:rsid w:val="008344D3"/>
    <w:rsid w:val="008365FD"/>
    <w:rsid w:val="00836604"/>
    <w:rsid w:val="00836A6D"/>
    <w:rsid w:val="00836CFA"/>
    <w:rsid w:val="008406B8"/>
    <w:rsid w:val="008421D0"/>
    <w:rsid w:val="00842797"/>
    <w:rsid w:val="00842BB1"/>
    <w:rsid w:val="00843222"/>
    <w:rsid w:val="0084618C"/>
    <w:rsid w:val="00847BD4"/>
    <w:rsid w:val="00850004"/>
    <w:rsid w:val="00850BBC"/>
    <w:rsid w:val="0085120B"/>
    <w:rsid w:val="008514C2"/>
    <w:rsid w:val="00851DE9"/>
    <w:rsid w:val="00851F2D"/>
    <w:rsid w:val="008543E7"/>
    <w:rsid w:val="008551AA"/>
    <w:rsid w:val="0085662E"/>
    <w:rsid w:val="008569D1"/>
    <w:rsid w:val="0085726F"/>
    <w:rsid w:val="0085735D"/>
    <w:rsid w:val="008575AD"/>
    <w:rsid w:val="00857F69"/>
    <w:rsid w:val="008605BE"/>
    <w:rsid w:val="00860725"/>
    <w:rsid w:val="0086094B"/>
    <w:rsid w:val="00860D3D"/>
    <w:rsid w:val="00860FAB"/>
    <w:rsid w:val="008610CD"/>
    <w:rsid w:val="00862B54"/>
    <w:rsid w:val="00864037"/>
    <w:rsid w:val="008641E7"/>
    <w:rsid w:val="00864407"/>
    <w:rsid w:val="0086587F"/>
    <w:rsid w:val="00865C45"/>
    <w:rsid w:val="00867925"/>
    <w:rsid w:val="00870DD1"/>
    <w:rsid w:val="00871AFC"/>
    <w:rsid w:val="00872C79"/>
    <w:rsid w:val="008732DB"/>
    <w:rsid w:val="0087377D"/>
    <w:rsid w:val="00874393"/>
    <w:rsid w:val="0087489A"/>
    <w:rsid w:val="00877712"/>
    <w:rsid w:val="008825FD"/>
    <w:rsid w:val="00883802"/>
    <w:rsid w:val="0088492E"/>
    <w:rsid w:val="00884C43"/>
    <w:rsid w:val="00884FD2"/>
    <w:rsid w:val="0088626E"/>
    <w:rsid w:val="008876E7"/>
    <w:rsid w:val="00890E8F"/>
    <w:rsid w:val="008930C2"/>
    <w:rsid w:val="0089345B"/>
    <w:rsid w:val="008944C6"/>
    <w:rsid w:val="0089518F"/>
    <w:rsid w:val="00896022"/>
    <w:rsid w:val="008964A1"/>
    <w:rsid w:val="0089724C"/>
    <w:rsid w:val="008A02C0"/>
    <w:rsid w:val="008A0CED"/>
    <w:rsid w:val="008A0E75"/>
    <w:rsid w:val="008A3C2D"/>
    <w:rsid w:val="008A42D2"/>
    <w:rsid w:val="008A4527"/>
    <w:rsid w:val="008A4EE5"/>
    <w:rsid w:val="008A561A"/>
    <w:rsid w:val="008A5AE5"/>
    <w:rsid w:val="008A6A31"/>
    <w:rsid w:val="008B0C2D"/>
    <w:rsid w:val="008B3A8B"/>
    <w:rsid w:val="008B50F7"/>
    <w:rsid w:val="008B7845"/>
    <w:rsid w:val="008B7F81"/>
    <w:rsid w:val="008C06E2"/>
    <w:rsid w:val="008C0B46"/>
    <w:rsid w:val="008C4179"/>
    <w:rsid w:val="008C520B"/>
    <w:rsid w:val="008C682F"/>
    <w:rsid w:val="008C7424"/>
    <w:rsid w:val="008C7D17"/>
    <w:rsid w:val="008D2623"/>
    <w:rsid w:val="008D288B"/>
    <w:rsid w:val="008D31B1"/>
    <w:rsid w:val="008D37B6"/>
    <w:rsid w:val="008D3FFA"/>
    <w:rsid w:val="008D4793"/>
    <w:rsid w:val="008D54EF"/>
    <w:rsid w:val="008D7FED"/>
    <w:rsid w:val="008E038E"/>
    <w:rsid w:val="008E04B1"/>
    <w:rsid w:val="008E2995"/>
    <w:rsid w:val="008E29EA"/>
    <w:rsid w:val="008E36D4"/>
    <w:rsid w:val="008E4D48"/>
    <w:rsid w:val="008E528C"/>
    <w:rsid w:val="008E6695"/>
    <w:rsid w:val="008E7336"/>
    <w:rsid w:val="008F0002"/>
    <w:rsid w:val="008F27F8"/>
    <w:rsid w:val="008F363B"/>
    <w:rsid w:val="008F3CD4"/>
    <w:rsid w:val="008F3D6B"/>
    <w:rsid w:val="008F45FD"/>
    <w:rsid w:val="008F4EC2"/>
    <w:rsid w:val="00901B14"/>
    <w:rsid w:val="00902F3F"/>
    <w:rsid w:val="009054E0"/>
    <w:rsid w:val="00905636"/>
    <w:rsid w:val="00905F7F"/>
    <w:rsid w:val="00906101"/>
    <w:rsid w:val="00907095"/>
    <w:rsid w:val="00907B66"/>
    <w:rsid w:val="00907C80"/>
    <w:rsid w:val="00907CF9"/>
    <w:rsid w:val="009107EB"/>
    <w:rsid w:val="00910C62"/>
    <w:rsid w:val="00914184"/>
    <w:rsid w:val="00914213"/>
    <w:rsid w:val="00914BCF"/>
    <w:rsid w:val="00914F25"/>
    <w:rsid w:val="009154B4"/>
    <w:rsid w:val="00915B37"/>
    <w:rsid w:val="009168C5"/>
    <w:rsid w:val="00920925"/>
    <w:rsid w:val="00921271"/>
    <w:rsid w:val="009214FD"/>
    <w:rsid w:val="00921845"/>
    <w:rsid w:val="00921993"/>
    <w:rsid w:val="00921E0B"/>
    <w:rsid w:val="00922973"/>
    <w:rsid w:val="009233FF"/>
    <w:rsid w:val="00924B98"/>
    <w:rsid w:val="009264F0"/>
    <w:rsid w:val="009269A2"/>
    <w:rsid w:val="009269C4"/>
    <w:rsid w:val="00926F12"/>
    <w:rsid w:val="0092712C"/>
    <w:rsid w:val="009279CE"/>
    <w:rsid w:val="00932879"/>
    <w:rsid w:val="00933418"/>
    <w:rsid w:val="00933CDC"/>
    <w:rsid w:val="009343AD"/>
    <w:rsid w:val="009354C5"/>
    <w:rsid w:val="009356D5"/>
    <w:rsid w:val="009404B1"/>
    <w:rsid w:val="00941AB1"/>
    <w:rsid w:val="00941D4A"/>
    <w:rsid w:val="00942E36"/>
    <w:rsid w:val="00944152"/>
    <w:rsid w:val="0094435B"/>
    <w:rsid w:val="00944B52"/>
    <w:rsid w:val="009458B9"/>
    <w:rsid w:val="00945E01"/>
    <w:rsid w:val="009560B0"/>
    <w:rsid w:val="009601C9"/>
    <w:rsid w:val="00960A2D"/>
    <w:rsid w:val="0096122F"/>
    <w:rsid w:val="009613EF"/>
    <w:rsid w:val="009617BE"/>
    <w:rsid w:val="00961CCB"/>
    <w:rsid w:val="00963DFA"/>
    <w:rsid w:val="009672D8"/>
    <w:rsid w:val="0097019C"/>
    <w:rsid w:val="00972BBF"/>
    <w:rsid w:val="00973FEE"/>
    <w:rsid w:val="009743B6"/>
    <w:rsid w:val="00975652"/>
    <w:rsid w:val="00975C5F"/>
    <w:rsid w:val="009762A0"/>
    <w:rsid w:val="0097739A"/>
    <w:rsid w:val="00977FCF"/>
    <w:rsid w:val="009841B8"/>
    <w:rsid w:val="00984603"/>
    <w:rsid w:val="00984799"/>
    <w:rsid w:val="00984DCF"/>
    <w:rsid w:val="00986598"/>
    <w:rsid w:val="0098660F"/>
    <w:rsid w:val="0098752E"/>
    <w:rsid w:val="00987A6B"/>
    <w:rsid w:val="0099254A"/>
    <w:rsid w:val="009925A6"/>
    <w:rsid w:val="00993E2F"/>
    <w:rsid w:val="009945EE"/>
    <w:rsid w:val="009945EF"/>
    <w:rsid w:val="00994CEC"/>
    <w:rsid w:val="00996BFF"/>
    <w:rsid w:val="00997C29"/>
    <w:rsid w:val="009A0377"/>
    <w:rsid w:val="009A12F9"/>
    <w:rsid w:val="009A250D"/>
    <w:rsid w:val="009A35E5"/>
    <w:rsid w:val="009A3E2E"/>
    <w:rsid w:val="009B0368"/>
    <w:rsid w:val="009B0628"/>
    <w:rsid w:val="009B2046"/>
    <w:rsid w:val="009B278C"/>
    <w:rsid w:val="009B2C75"/>
    <w:rsid w:val="009B329D"/>
    <w:rsid w:val="009B4656"/>
    <w:rsid w:val="009B64A8"/>
    <w:rsid w:val="009B7867"/>
    <w:rsid w:val="009C0A3A"/>
    <w:rsid w:val="009C0C1E"/>
    <w:rsid w:val="009C10AB"/>
    <w:rsid w:val="009C1105"/>
    <w:rsid w:val="009C27AF"/>
    <w:rsid w:val="009C3434"/>
    <w:rsid w:val="009C3869"/>
    <w:rsid w:val="009C548B"/>
    <w:rsid w:val="009C585B"/>
    <w:rsid w:val="009C6A71"/>
    <w:rsid w:val="009D4206"/>
    <w:rsid w:val="009D4400"/>
    <w:rsid w:val="009D4608"/>
    <w:rsid w:val="009D46D8"/>
    <w:rsid w:val="009D677E"/>
    <w:rsid w:val="009D7D90"/>
    <w:rsid w:val="009E374A"/>
    <w:rsid w:val="009E59E9"/>
    <w:rsid w:val="009F08F5"/>
    <w:rsid w:val="009F0A07"/>
    <w:rsid w:val="009F0C96"/>
    <w:rsid w:val="009F30B6"/>
    <w:rsid w:val="009F4568"/>
    <w:rsid w:val="009F5EA0"/>
    <w:rsid w:val="009F60F1"/>
    <w:rsid w:val="009F6C42"/>
    <w:rsid w:val="00A0185B"/>
    <w:rsid w:val="00A0189E"/>
    <w:rsid w:val="00A0235B"/>
    <w:rsid w:val="00A032F5"/>
    <w:rsid w:val="00A034BD"/>
    <w:rsid w:val="00A037EC"/>
    <w:rsid w:val="00A05304"/>
    <w:rsid w:val="00A0557B"/>
    <w:rsid w:val="00A058F0"/>
    <w:rsid w:val="00A05AF6"/>
    <w:rsid w:val="00A05D30"/>
    <w:rsid w:val="00A06A8F"/>
    <w:rsid w:val="00A07A2A"/>
    <w:rsid w:val="00A10EB3"/>
    <w:rsid w:val="00A12201"/>
    <w:rsid w:val="00A12D78"/>
    <w:rsid w:val="00A13390"/>
    <w:rsid w:val="00A1364F"/>
    <w:rsid w:val="00A13F51"/>
    <w:rsid w:val="00A14E70"/>
    <w:rsid w:val="00A16E09"/>
    <w:rsid w:val="00A1752B"/>
    <w:rsid w:val="00A200C9"/>
    <w:rsid w:val="00A20745"/>
    <w:rsid w:val="00A2249D"/>
    <w:rsid w:val="00A22D45"/>
    <w:rsid w:val="00A23E78"/>
    <w:rsid w:val="00A25766"/>
    <w:rsid w:val="00A3166C"/>
    <w:rsid w:val="00A32B3F"/>
    <w:rsid w:val="00A333C6"/>
    <w:rsid w:val="00A33B6B"/>
    <w:rsid w:val="00A356A7"/>
    <w:rsid w:val="00A35C72"/>
    <w:rsid w:val="00A36D91"/>
    <w:rsid w:val="00A40FC3"/>
    <w:rsid w:val="00A42C08"/>
    <w:rsid w:val="00A45096"/>
    <w:rsid w:val="00A470BC"/>
    <w:rsid w:val="00A51252"/>
    <w:rsid w:val="00A52B10"/>
    <w:rsid w:val="00A53606"/>
    <w:rsid w:val="00A538AB"/>
    <w:rsid w:val="00A5563F"/>
    <w:rsid w:val="00A606AE"/>
    <w:rsid w:val="00A627D1"/>
    <w:rsid w:val="00A632F1"/>
    <w:rsid w:val="00A651D1"/>
    <w:rsid w:val="00A65292"/>
    <w:rsid w:val="00A652C3"/>
    <w:rsid w:val="00A67305"/>
    <w:rsid w:val="00A674CB"/>
    <w:rsid w:val="00A67B2C"/>
    <w:rsid w:val="00A73B02"/>
    <w:rsid w:val="00A7462F"/>
    <w:rsid w:val="00A755D8"/>
    <w:rsid w:val="00A772A8"/>
    <w:rsid w:val="00A77CB3"/>
    <w:rsid w:val="00A80FAD"/>
    <w:rsid w:val="00A821E0"/>
    <w:rsid w:val="00A82FD5"/>
    <w:rsid w:val="00A83424"/>
    <w:rsid w:val="00A837A0"/>
    <w:rsid w:val="00A84046"/>
    <w:rsid w:val="00A84946"/>
    <w:rsid w:val="00A87A94"/>
    <w:rsid w:val="00A900D1"/>
    <w:rsid w:val="00A91488"/>
    <w:rsid w:val="00A9309F"/>
    <w:rsid w:val="00A93961"/>
    <w:rsid w:val="00A93D94"/>
    <w:rsid w:val="00A93F6F"/>
    <w:rsid w:val="00A94254"/>
    <w:rsid w:val="00A9478C"/>
    <w:rsid w:val="00A94F37"/>
    <w:rsid w:val="00A950D8"/>
    <w:rsid w:val="00A96D83"/>
    <w:rsid w:val="00A97D24"/>
    <w:rsid w:val="00A97F4B"/>
    <w:rsid w:val="00AA1BA4"/>
    <w:rsid w:val="00AA26C7"/>
    <w:rsid w:val="00AA4595"/>
    <w:rsid w:val="00AA4604"/>
    <w:rsid w:val="00AA571D"/>
    <w:rsid w:val="00AA6518"/>
    <w:rsid w:val="00AA6A6F"/>
    <w:rsid w:val="00AB11F4"/>
    <w:rsid w:val="00AB30CA"/>
    <w:rsid w:val="00AB4AF3"/>
    <w:rsid w:val="00AB56FF"/>
    <w:rsid w:val="00AB5934"/>
    <w:rsid w:val="00AC01DB"/>
    <w:rsid w:val="00AC14C6"/>
    <w:rsid w:val="00AC4182"/>
    <w:rsid w:val="00AC4382"/>
    <w:rsid w:val="00AC55C5"/>
    <w:rsid w:val="00AC5A6A"/>
    <w:rsid w:val="00AD3258"/>
    <w:rsid w:val="00AD3361"/>
    <w:rsid w:val="00AD39DE"/>
    <w:rsid w:val="00AD3DC8"/>
    <w:rsid w:val="00AD4A16"/>
    <w:rsid w:val="00AD678E"/>
    <w:rsid w:val="00AD79CE"/>
    <w:rsid w:val="00AD7F6C"/>
    <w:rsid w:val="00AE0627"/>
    <w:rsid w:val="00AE07F6"/>
    <w:rsid w:val="00AE10B3"/>
    <w:rsid w:val="00AE1701"/>
    <w:rsid w:val="00AE1B34"/>
    <w:rsid w:val="00AE2230"/>
    <w:rsid w:val="00AE2DBB"/>
    <w:rsid w:val="00AE3107"/>
    <w:rsid w:val="00AE3155"/>
    <w:rsid w:val="00AE4AB1"/>
    <w:rsid w:val="00AF20A7"/>
    <w:rsid w:val="00AF2A5E"/>
    <w:rsid w:val="00AF4251"/>
    <w:rsid w:val="00AF51D4"/>
    <w:rsid w:val="00AF5687"/>
    <w:rsid w:val="00AF684C"/>
    <w:rsid w:val="00AF7F8C"/>
    <w:rsid w:val="00B00E9C"/>
    <w:rsid w:val="00B0115B"/>
    <w:rsid w:val="00B0293A"/>
    <w:rsid w:val="00B031BF"/>
    <w:rsid w:val="00B03391"/>
    <w:rsid w:val="00B03C69"/>
    <w:rsid w:val="00B053FD"/>
    <w:rsid w:val="00B05B9F"/>
    <w:rsid w:val="00B06868"/>
    <w:rsid w:val="00B07B78"/>
    <w:rsid w:val="00B108CD"/>
    <w:rsid w:val="00B12197"/>
    <w:rsid w:val="00B1307C"/>
    <w:rsid w:val="00B13652"/>
    <w:rsid w:val="00B13981"/>
    <w:rsid w:val="00B14270"/>
    <w:rsid w:val="00B20D32"/>
    <w:rsid w:val="00B20ED4"/>
    <w:rsid w:val="00B211FD"/>
    <w:rsid w:val="00B2133E"/>
    <w:rsid w:val="00B22CBC"/>
    <w:rsid w:val="00B22E31"/>
    <w:rsid w:val="00B2456D"/>
    <w:rsid w:val="00B25630"/>
    <w:rsid w:val="00B27342"/>
    <w:rsid w:val="00B2747C"/>
    <w:rsid w:val="00B2783E"/>
    <w:rsid w:val="00B31CD7"/>
    <w:rsid w:val="00B32261"/>
    <w:rsid w:val="00B327F0"/>
    <w:rsid w:val="00B34ABA"/>
    <w:rsid w:val="00B35B78"/>
    <w:rsid w:val="00B36485"/>
    <w:rsid w:val="00B36737"/>
    <w:rsid w:val="00B3703C"/>
    <w:rsid w:val="00B37398"/>
    <w:rsid w:val="00B4086A"/>
    <w:rsid w:val="00B40EB7"/>
    <w:rsid w:val="00B43925"/>
    <w:rsid w:val="00B44326"/>
    <w:rsid w:val="00B451C2"/>
    <w:rsid w:val="00B4543F"/>
    <w:rsid w:val="00B46A65"/>
    <w:rsid w:val="00B50BA6"/>
    <w:rsid w:val="00B50C2C"/>
    <w:rsid w:val="00B51E87"/>
    <w:rsid w:val="00B5237F"/>
    <w:rsid w:val="00B5456F"/>
    <w:rsid w:val="00B54976"/>
    <w:rsid w:val="00B54F45"/>
    <w:rsid w:val="00B54FAD"/>
    <w:rsid w:val="00B5545E"/>
    <w:rsid w:val="00B577B4"/>
    <w:rsid w:val="00B57ABA"/>
    <w:rsid w:val="00B57C54"/>
    <w:rsid w:val="00B606D6"/>
    <w:rsid w:val="00B60CDB"/>
    <w:rsid w:val="00B60EE9"/>
    <w:rsid w:val="00B60FE9"/>
    <w:rsid w:val="00B62521"/>
    <w:rsid w:val="00B63768"/>
    <w:rsid w:val="00B645CC"/>
    <w:rsid w:val="00B650C6"/>
    <w:rsid w:val="00B660D7"/>
    <w:rsid w:val="00B66B80"/>
    <w:rsid w:val="00B7089B"/>
    <w:rsid w:val="00B70D43"/>
    <w:rsid w:val="00B713AA"/>
    <w:rsid w:val="00B7202E"/>
    <w:rsid w:val="00B722B1"/>
    <w:rsid w:val="00B73E9A"/>
    <w:rsid w:val="00B7439D"/>
    <w:rsid w:val="00B76520"/>
    <w:rsid w:val="00B76BED"/>
    <w:rsid w:val="00B8108A"/>
    <w:rsid w:val="00B81A75"/>
    <w:rsid w:val="00B821C8"/>
    <w:rsid w:val="00B83794"/>
    <w:rsid w:val="00B83CCC"/>
    <w:rsid w:val="00B841F3"/>
    <w:rsid w:val="00B844A3"/>
    <w:rsid w:val="00B84972"/>
    <w:rsid w:val="00B85B61"/>
    <w:rsid w:val="00B86255"/>
    <w:rsid w:val="00B90FF9"/>
    <w:rsid w:val="00B9375B"/>
    <w:rsid w:val="00B93774"/>
    <w:rsid w:val="00B9459F"/>
    <w:rsid w:val="00B94A38"/>
    <w:rsid w:val="00B958DF"/>
    <w:rsid w:val="00B95980"/>
    <w:rsid w:val="00BA12CB"/>
    <w:rsid w:val="00BA36FE"/>
    <w:rsid w:val="00BA4149"/>
    <w:rsid w:val="00BA416A"/>
    <w:rsid w:val="00BA4518"/>
    <w:rsid w:val="00BA4DA6"/>
    <w:rsid w:val="00BB25AD"/>
    <w:rsid w:val="00BB2CE0"/>
    <w:rsid w:val="00BB3F70"/>
    <w:rsid w:val="00BB4022"/>
    <w:rsid w:val="00BB4683"/>
    <w:rsid w:val="00BB48D6"/>
    <w:rsid w:val="00BB5738"/>
    <w:rsid w:val="00BB6428"/>
    <w:rsid w:val="00BB6680"/>
    <w:rsid w:val="00BC012F"/>
    <w:rsid w:val="00BC0C64"/>
    <w:rsid w:val="00BC0EB1"/>
    <w:rsid w:val="00BC1F53"/>
    <w:rsid w:val="00BC455B"/>
    <w:rsid w:val="00BC4D49"/>
    <w:rsid w:val="00BC5810"/>
    <w:rsid w:val="00BC61D8"/>
    <w:rsid w:val="00BC6FF1"/>
    <w:rsid w:val="00BD0CBF"/>
    <w:rsid w:val="00BD0FF1"/>
    <w:rsid w:val="00BD2B11"/>
    <w:rsid w:val="00BD364D"/>
    <w:rsid w:val="00BD48CA"/>
    <w:rsid w:val="00BD4D8D"/>
    <w:rsid w:val="00BD6056"/>
    <w:rsid w:val="00BD65B6"/>
    <w:rsid w:val="00BE0532"/>
    <w:rsid w:val="00BE077B"/>
    <w:rsid w:val="00BE09F8"/>
    <w:rsid w:val="00BE1142"/>
    <w:rsid w:val="00BE1DD1"/>
    <w:rsid w:val="00BE232D"/>
    <w:rsid w:val="00BE252F"/>
    <w:rsid w:val="00BE2840"/>
    <w:rsid w:val="00BE458B"/>
    <w:rsid w:val="00BE48C7"/>
    <w:rsid w:val="00BE6F3F"/>
    <w:rsid w:val="00BE7852"/>
    <w:rsid w:val="00BE79F3"/>
    <w:rsid w:val="00BF1664"/>
    <w:rsid w:val="00BF245C"/>
    <w:rsid w:val="00BF45A2"/>
    <w:rsid w:val="00BF47D8"/>
    <w:rsid w:val="00BF48FB"/>
    <w:rsid w:val="00C01941"/>
    <w:rsid w:val="00C03236"/>
    <w:rsid w:val="00C03A29"/>
    <w:rsid w:val="00C04BD2"/>
    <w:rsid w:val="00C058DE"/>
    <w:rsid w:val="00C05CF4"/>
    <w:rsid w:val="00C06356"/>
    <w:rsid w:val="00C1258A"/>
    <w:rsid w:val="00C1291B"/>
    <w:rsid w:val="00C12CF0"/>
    <w:rsid w:val="00C1448A"/>
    <w:rsid w:val="00C150A1"/>
    <w:rsid w:val="00C1728B"/>
    <w:rsid w:val="00C2042E"/>
    <w:rsid w:val="00C204F3"/>
    <w:rsid w:val="00C22A05"/>
    <w:rsid w:val="00C23287"/>
    <w:rsid w:val="00C23F92"/>
    <w:rsid w:val="00C23FD3"/>
    <w:rsid w:val="00C24FE2"/>
    <w:rsid w:val="00C255E2"/>
    <w:rsid w:val="00C276F2"/>
    <w:rsid w:val="00C3096A"/>
    <w:rsid w:val="00C33D0B"/>
    <w:rsid w:val="00C353B4"/>
    <w:rsid w:val="00C3543C"/>
    <w:rsid w:val="00C377CB"/>
    <w:rsid w:val="00C4295E"/>
    <w:rsid w:val="00C43464"/>
    <w:rsid w:val="00C44B42"/>
    <w:rsid w:val="00C46503"/>
    <w:rsid w:val="00C46512"/>
    <w:rsid w:val="00C46691"/>
    <w:rsid w:val="00C4692D"/>
    <w:rsid w:val="00C4732C"/>
    <w:rsid w:val="00C47F2B"/>
    <w:rsid w:val="00C50FF1"/>
    <w:rsid w:val="00C51A55"/>
    <w:rsid w:val="00C5201C"/>
    <w:rsid w:val="00C54F29"/>
    <w:rsid w:val="00C56AB9"/>
    <w:rsid w:val="00C5745D"/>
    <w:rsid w:val="00C574B9"/>
    <w:rsid w:val="00C612D6"/>
    <w:rsid w:val="00C6132A"/>
    <w:rsid w:val="00C61EDB"/>
    <w:rsid w:val="00C638BE"/>
    <w:rsid w:val="00C6413C"/>
    <w:rsid w:val="00C64BEE"/>
    <w:rsid w:val="00C66A6F"/>
    <w:rsid w:val="00C72AA1"/>
    <w:rsid w:val="00C737DB"/>
    <w:rsid w:val="00C73D00"/>
    <w:rsid w:val="00C74032"/>
    <w:rsid w:val="00C75768"/>
    <w:rsid w:val="00C76E43"/>
    <w:rsid w:val="00C76F0A"/>
    <w:rsid w:val="00C7710E"/>
    <w:rsid w:val="00C77659"/>
    <w:rsid w:val="00C778A2"/>
    <w:rsid w:val="00C800C3"/>
    <w:rsid w:val="00C814C5"/>
    <w:rsid w:val="00C8337F"/>
    <w:rsid w:val="00C84CA0"/>
    <w:rsid w:val="00C916CF"/>
    <w:rsid w:val="00C91957"/>
    <w:rsid w:val="00C91FE7"/>
    <w:rsid w:val="00C9317F"/>
    <w:rsid w:val="00C93CDE"/>
    <w:rsid w:val="00C94477"/>
    <w:rsid w:val="00C94804"/>
    <w:rsid w:val="00C963D2"/>
    <w:rsid w:val="00C97603"/>
    <w:rsid w:val="00C97A72"/>
    <w:rsid w:val="00CA0A02"/>
    <w:rsid w:val="00CA0AA4"/>
    <w:rsid w:val="00CA37AA"/>
    <w:rsid w:val="00CA59E9"/>
    <w:rsid w:val="00CA7AE9"/>
    <w:rsid w:val="00CB2432"/>
    <w:rsid w:val="00CB6F5B"/>
    <w:rsid w:val="00CB772C"/>
    <w:rsid w:val="00CC42FB"/>
    <w:rsid w:val="00CC5ED8"/>
    <w:rsid w:val="00CC6287"/>
    <w:rsid w:val="00CC758D"/>
    <w:rsid w:val="00CD01EF"/>
    <w:rsid w:val="00CD03AB"/>
    <w:rsid w:val="00CD0A47"/>
    <w:rsid w:val="00CD0AB0"/>
    <w:rsid w:val="00CD0B41"/>
    <w:rsid w:val="00CD305E"/>
    <w:rsid w:val="00CD3375"/>
    <w:rsid w:val="00CD5114"/>
    <w:rsid w:val="00CD58C1"/>
    <w:rsid w:val="00CD5AF8"/>
    <w:rsid w:val="00CD66A2"/>
    <w:rsid w:val="00CE0C90"/>
    <w:rsid w:val="00CE1490"/>
    <w:rsid w:val="00CE2002"/>
    <w:rsid w:val="00CE22C1"/>
    <w:rsid w:val="00CE2C6E"/>
    <w:rsid w:val="00CE3231"/>
    <w:rsid w:val="00CE32B9"/>
    <w:rsid w:val="00CE4BEF"/>
    <w:rsid w:val="00CE6CD7"/>
    <w:rsid w:val="00CE6D4B"/>
    <w:rsid w:val="00CE7861"/>
    <w:rsid w:val="00CF019E"/>
    <w:rsid w:val="00CF1D4C"/>
    <w:rsid w:val="00CF23DB"/>
    <w:rsid w:val="00CF4303"/>
    <w:rsid w:val="00CF44CC"/>
    <w:rsid w:val="00CF4F89"/>
    <w:rsid w:val="00CF564E"/>
    <w:rsid w:val="00CF65F8"/>
    <w:rsid w:val="00D0122D"/>
    <w:rsid w:val="00D051B3"/>
    <w:rsid w:val="00D078EE"/>
    <w:rsid w:val="00D0791F"/>
    <w:rsid w:val="00D07C75"/>
    <w:rsid w:val="00D12BEA"/>
    <w:rsid w:val="00D15E11"/>
    <w:rsid w:val="00D1633F"/>
    <w:rsid w:val="00D16459"/>
    <w:rsid w:val="00D17380"/>
    <w:rsid w:val="00D17FCF"/>
    <w:rsid w:val="00D20828"/>
    <w:rsid w:val="00D2231D"/>
    <w:rsid w:val="00D23ECD"/>
    <w:rsid w:val="00D2403B"/>
    <w:rsid w:val="00D2432F"/>
    <w:rsid w:val="00D247E7"/>
    <w:rsid w:val="00D25373"/>
    <w:rsid w:val="00D2578D"/>
    <w:rsid w:val="00D304F1"/>
    <w:rsid w:val="00D30E49"/>
    <w:rsid w:val="00D30FAE"/>
    <w:rsid w:val="00D325C7"/>
    <w:rsid w:val="00D32B97"/>
    <w:rsid w:val="00D33260"/>
    <w:rsid w:val="00D35009"/>
    <w:rsid w:val="00D355E0"/>
    <w:rsid w:val="00D35907"/>
    <w:rsid w:val="00D3593E"/>
    <w:rsid w:val="00D359BC"/>
    <w:rsid w:val="00D3709F"/>
    <w:rsid w:val="00D37D0D"/>
    <w:rsid w:val="00D422D6"/>
    <w:rsid w:val="00D4365B"/>
    <w:rsid w:val="00D4481E"/>
    <w:rsid w:val="00D45A39"/>
    <w:rsid w:val="00D45C81"/>
    <w:rsid w:val="00D526E6"/>
    <w:rsid w:val="00D52E25"/>
    <w:rsid w:val="00D5387C"/>
    <w:rsid w:val="00D5614F"/>
    <w:rsid w:val="00D56B8C"/>
    <w:rsid w:val="00D56F11"/>
    <w:rsid w:val="00D57FBD"/>
    <w:rsid w:val="00D608C3"/>
    <w:rsid w:val="00D60B2A"/>
    <w:rsid w:val="00D618D1"/>
    <w:rsid w:val="00D618DF"/>
    <w:rsid w:val="00D644D7"/>
    <w:rsid w:val="00D66EC1"/>
    <w:rsid w:val="00D70C45"/>
    <w:rsid w:val="00D70EE8"/>
    <w:rsid w:val="00D71913"/>
    <w:rsid w:val="00D719B2"/>
    <w:rsid w:val="00D73187"/>
    <w:rsid w:val="00D74A6D"/>
    <w:rsid w:val="00D75FA2"/>
    <w:rsid w:val="00D809D4"/>
    <w:rsid w:val="00D8147E"/>
    <w:rsid w:val="00D818BC"/>
    <w:rsid w:val="00D81E98"/>
    <w:rsid w:val="00D81FEC"/>
    <w:rsid w:val="00D832A9"/>
    <w:rsid w:val="00D847D3"/>
    <w:rsid w:val="00D8493F"/>
    <w:rsid w:val="00D861FF"/>
    <w:rsid w:val="00D87BD6"/>
    <w:rsid w:val="00D87DC5"/>
    <w:rsid w:val="00D91D23"/>
    <w:rsid w:val="00D921BD"/>
    <w:rsid w:val="00D9238C"/>
    <w:rsid w:val="00D924EB"/>
    <w:rsid w:val="00D9398D"/>
    <w:rsid w:val="00D93CA2"/>
    <w:rsid w:val="00D94501"/>
    <w:rsid w:val="00D94A77"/>
    <w:rsid w:val="00D965AB"/>
    <w:rsid w:val="00D97885"/>
    <w:rsid w:val="00DA2252"/>
    <w:rsid w:val="00DA2E13"/>
    <w:rsid w:val="00DA433E"/>
    <w:rsid w:val="00DA44C7"/>
    <w:rsid w:val="00DA4CFD"/>
    <w:rsid w:val="00DA4F07"/>
    <w:rsid w:val="00DA4FD3"/>
    <w:rsid w:val="00DA5CA9"/>
    <w:rsid w:val="00DA63C2"/>
    <w:rsid w:val="00DA64BD"/>
    <w:rsid w:val="00DA6FEE"/>
    <w:rsid w:val="00DA71F7"/>
    <w:rsid w:val="00DB00C1"/>
    <w:rsid w:val="00DB2515"/>
    <w:rsid w:val="00DB29E5"/>
    <w:rsid w:val="00DB36E6"/>
    <w:rsid w:val="00DB3FE8"/>
    <w:rsid w:val="00DB556A"/>
    <w:rsid w:val="00DB5CD6"/>
    <w:rsid w:val="00DB6914"/>
    <w:rsid w:val="00DC05AE"/>
    <w:rsid w:val="00DC0FC1"/>
    <w:rsid w:val="00DC0FEC"/>
    <w:rsid w:val="00DC3CD4"/>
    <w:rsid w:val="00DC5EEA"/>
    <w:rsid w:val="00DC677D"/>
    <w:rsid w:val="00DC6D41"/>
    <w:rsid w:val="00DC7E63"/>
    <w:rsid w:val="00DD08F3"/>
    <w:rsid w:val="00DD0ADD"/>
    <w:rsid w:val="00DD2F68"/>
    <w:rsid w:val="00DD3F69"/>
    <w:rsid w:val="00DD734C"/>
    <w:rsid w:val="00DD7DE6"/>
    <w:rsid w:val="00DD7EF7"/>
    <w:rsid w:val="00DE1ACF"/>
    <w:rsid w:val="00DE320A"/>
    <w:rsid w:val="00DE444A"/>
    <w:rsid w:val="00DE4CF7"/>
    <w:rsid w:val="00DE5374"/>
    <w:rsid w:val="00DE553F"/>
    <w:rsid w:val="00DE5B56"/>
    <w:rsid w:val="00DE5BA4"/>
    <w:rsid w:val="00DE60AA"/>
    <w:rsid w:val="00DE6FAA"/>
    <w:rsid w:val="00DF0AAA"/>
    <w:rsid w:val="00DF1454"/>
    <w:rsid w:val="00DF29A3"/>
    <w:rsid w:val="00DF3158"/>
    <w:rsid w:val="00DF3846"/>
    <w:rsid w:val="00DF5439"/>
    <w:rsid w:val="00DF68D4"/>
    <w:rsid w:val="00DF6E0D"/>
    <w:rsid w:val="00DF7C29"/>
    <w:rsid w:val="00DF7DE8"/>
    <w:rsid w:val="00E00F71"/>
    <w:rsid w:val="00E01A8E"/>
    <w:rsid w:val="00E03285"/>
    <w:rsid w:val="00E044F1"/>
    <w:rsid w:val="00E0464F"/>
    <w:rsid w:val="00E07497"/>
    <w:rsid w:val="00E0797A"/>
    <w:rsid w:val="00E07D6A"/>
    <w:rsid w:val="00E11217"/>
    <w:rsid w:val="00E1202C"/>
    <w:rsid w:val="00E122E9"/>
    <w:rsid w:val="00E125F8"/>
    <w:rsid w:val="00E12C87"/>
    <w:rsid w:val="00E1384C"/>
    <w:rsid w:val="00E14DFC"/>
    <w:rsid w:val="00E1516F"/>
    <w:rsid w:val="00E164E7"/>
    <w:rsid w:val="00E20B5F"/>
    <w:rsid w:val="00E22142"/>
    <w:rsid w:val="00E224D3"/>
    <w:rsid w:val="00E2258D"/>
    <w:rsid w:val="00E22864"/>
    <w:rsid w:val="00E228D9"/>
    <w:rsid w:val="00E23AA3"/>
    <w:rsid w:val="00E23E32"/>
    <w:rsid w:val="00E24183"/>
    <w:rsid w:val="00E24694"/>
    <w:rsid w:val="00E24F2D"/>
    <w:rsid w:val="00E25387"/>
    <w:rsid w:val="00E277E1"/>
    <w:rsid w:val="00E27A7C"/>
    <w:rsid w:val="00E33743"/>
    <w:rsid w:val="00E3579D"/>
    <w:rsid w:val="00E36419"/>
    <w:rsid w:val="00E37482"/>
    <w:rsid w:val="00E37A2C"/>
    <w:rsid w:val="00E37C0C"/>
    <w:rsid w:val="00E37F72"/>
    <w:rsid w:val="00E429E2"/>
    <w:rsid w:val="00E433BC"/>
    <w:rsid w:val="00E4451C"/>
    <w:rsid w:val="00E45048"/>
    <w:rsid w:val="00E453B5"/>
    <w:rsid w:val="00E46371"/>
    <w:rsid w:val="00E46F8D"/>
    <w:rsid w:val="00E46FAF"/>
    <w:rsid w:val="00E47108"/>
    <w:rsid w:val="00E473C3"/>
    <w:rsid w:val="00E479AF"/>
    <w:rsid w:val="00E50E6F"/>
    <w:rsid w:val="00E51413"/>
    <w:rsid w:val="00E518A0"/>
    <w:rsid w:val="00E51F54"/>
    <w:rsid w:val="00E53BCE"/>
    <w:rsid w:val="00E541C4"/>
    <w:rsid w:val="00E55641"/>
    <w:rsid w:val="00E56A06"/>
    <w:rsid w:val="00E60F84"/>
    <w:rsid w:val="00E613B1"/>
    <w:rsid w:val="00E61738"/>
    <w:rsid w:val="00E62046"/>
    <w:rsid w:val="00E64E34"/>
    <w:rsid w:val="00E70FDD"/>
    <w:rsid w:val="00E71D1F"/>
    <w:rsid w:val="00E72053"/>
    <w:rsid w:val="00E73491"/>
    <w:rsid w:val="00E756F5"/>
    <w:rsid w:val="00E7580A"/>
    <w:rsid w:val="00E759E6"/>
    <w:rsid w:val="00E77896"/>
    <w:rsid w:val="00E80FDD"/>
    <w:rsid w:val="00E814B1"/>
    <w:rsid w:val="00E8181C"/>
    <w:rsid w:val="00E8353D"/>
    <w:rsid w:val="00E86B5D"/>
    <w:rsid w:val="00E8706C"/>
    <w:rsid w:val="00E87C3F"/>
    <w:rsid w:val="00E914A5"/>
    <w:rsid w:val="00E917C5"/>
    <w:rsid w:val="00E91F54"/>
    <w:rsid w:val="00E928E6"/>
    <w:rsid w:val="00E93381"/>
    <w:rsid w:val="00E9349E"/>
    <w:rsid w:val="00E935FD"/>
    <w:rsid w:val="00E95DDB"/>
    <w:rsid w:val="00E96E99"/>
    <w:rsid w:val="00EA02BB"/>
    <w:rsid w:val="00EA079C"/>
    <w:rsid w:val="00EA081C"/>
    <w:rsid w:val="00EA3D7B"/>
    <w:rsid w:val="00EA45CE"/>
    <w:rsid w:val="00EA4E8A"/>
    <w:rsid w:val="00EA50F0"/>
    <w:rsid w:val="00EA6319"/>
    <w:rsid w:val="00EA6693"/>
    <w:rsid w:val="00EA6979"/>
    <w:rsid w:val="00EA775D"/>
    <w:rsid w:val="00EB009B"/>
    <w:rsid w:val="00EB190B"/>
    <w:rsid w:val="00EB2CE2"/>
    <w:rsid w:val="00EB325B"/>
    <w:rsid w:val="00EB3544"/>
    <w:rsid w:val="00EB6203"/>
    <w:rsid w:val="00EB64CB"/>
    <w:rsid w:val="00EB6F16"/>
    <w:rsid w:val="00EB7CC8"/>
    <w:rsid w:val="00EC12D8"/>
    <w:rsid w:val="00EC2256"/>
    <w:rsid w:val="00EC2968"/>
    <w:rsid w:val="00EC2E66"/>
    <w:rsid w:val="00EC3062"/>
    <w:rsid w:val="00EC52D9"/>
    <w:rsid w:val="00EC7570"/>
    <w:rsid w:val="00EC795C"/>
    <w:rsid w:val="00ED1260"/>
    <w:rsid w:val="00ED3C7E"/>
    <w:rsid w:val="00ED3D53"/>
    <w:rsid w:val="00ED49AF"/>
    <w:rsid w:val="00ED4FF1"/>
    <w:rsid w:val="00ED536F"/>
    <w:rsid w:val="00ED592B"/>
    <w:rsid w:val="00ED5F86"/>
    <w:rsid w:val="00ED7167"/>
    <w:rsid w:val="00ED7A89"/>
    <w:rsid w:val="00EE13B0"/>
    <w:rsid w:val="00EE2CBF"/>
    <w:rsid w:val="00EE3CF0"/>
    <w:rsid w:val="00EE3E51"/>
    <w:rsid w:val="00EE51A9"/>
    <w:rsid w:val="00EE5FE8"/>
    <w:rsid w:val="00EE7754"/>
    <w:rsid w:val="00EF076B"/>
    <w:rsid w:val="00EF0EEC"/>
    <w:rsid w:val="00EF112D"/>
    <w:rsid w:val="00EF1EBE"/>
    <w:rsid w:val="00EF22C3"/>
    <w:rsid w:val="00EF2304"/>
    <w:rsid w:val="00EF2AE4"/>
    <w:rsid w:val="00EF7AF9"/>
    <w:rsid w:val="00F04D26"/>
    <w:rsid w:val="00F05DC7"/>
    <w:rsid w:val="00F05DD9"/>
    <w:rsid w:val="00F06EE1"/>
    <w:rsid w:val="00F07013"/>
    <w:rsid w:val="00F07283"/>
    <w:rsid w:val="00F07E2F"/>
    <w:rsid w:val="00F07E47"/>
    <w:rsid w:val="00F10611"/>
    <w:rsid w:val="00F113D4"/>
    <w:rsid w:val="00F11515"/>
    <w:rsid w:val="00F117B1"/>
    <w:rsid w:val="00F12254"/>
    <w:rsid w:val="00F125A8"/>
    <w:rsid w:val="00F141C9"/>
    <w:rsid w:val="00F1547C"/>
    <w:rsid w:val="00F159AC"/>
    <w:rsid w:val="00F16FDA"/>
    <w:rsid w:val="00F17480"/>
    <w:rsid w:val="00F21A48"/>
    <w:rsid w:val="00F22426"/>
    <w:rsid w:val="00F22B83"/>
    <w:rsid w:val="00F23F09"/>
    <w:rsid w:val="00F24393"/>
    <w:rsid w:val="00F24BE5"/>
    <w:rsid w:val="00F24D12"/>
    <w:rsid w:val="00F24F8B"/>
    <w:rsid w:val="00F24FA1"/>
    <w:rsid w:val="00F25C32"/>
    <w:rsid w:val="00F2603E"/>
    <w:rsid w:val="00F266BF"/>
    <w:rsid w:val="00F30B8A"/>
    <w:rsid w:val="00F311F3"/>
    <w:rsid w:val="00F31B59"/>
    <w:rsid w:val="00F32267"/>
    <w:rsid w:val="00F32D2F"/>
    <w:rsid w:val="00F337C6"/>
    <w:rsid w:val="00F3473A"/>
    <w:rsid w:val="00F3748B"/>
    <w:rsid w:val="00F40CDC"/>
    <w:rsid w:val="00F42963"/>
    <w:rsid w:val="00F43547"/>
    <w:rsid w:val="00F4476A"/>
    <w:rsid w:val="00F45B78"/>
    <w:rsid w:val="00F4709A"/>
    <w:rsid w:val="00F5000E"/>
    <w:rsid w:val="00F50584"/>
    <w:rsid w:val="00F5175E"/>
    <w:rsid w:val="00F53629"/>
    <w:rsid w:val="00F54244"/>
    <w:rsid w:val="00F54507"/>
    <w:rsid w:val="00F54D93"/>
    <w:rsid w:val="00F559CB"/>
    <w:rsid w:val="00F55D52"/>
    <w:rsid w:val="00F55E69"/>
    <w:rsid w:val="00F5725B"/>
    <w:rsid w:val="00F60009"/>
    <w:rsid w:val="00F6252E"/>
    <w:rsid w:val="00F628B3"/>
    <w:rsid w:val="00F65F8E"/>
    <w:rsid w:val="00F66B57"/>
    <w:rsid w:val="00F66D0D"/>
    <w:rsid w:val="00F70284"/>
    <w:rsid w:val="00F7035A"/>
    <w:rsid w:val="00F70475"/>
    <w:rsid w:val="00F72E9D"/>
    <w:rsid w:val="00F752A0"/>
    <w:rsid w:val="00F75E45"/>
    <w:rsid w:val="00F76144"/>
    <w:rsid w:val="00F76710"/>
    <w:rsid w:val="00F76972"/>
    <w:rsid w:val="00F76CB8"/>
    <w:rsid w:val="00F77FAA"/>
    <w:rsid w:val="00F8044E"/>
    <w:rsid w:val="00F805FE"/>
    <w:rsid w:val="00F8368E"/>
    <w:rsid w:val="00F83E5A"/>
    <w:rsid w:val="00F853E5"/>
    <w:rsid w:val="00F85580"/>
    <w:rsid w:val="00F867D7"/>
    <w:rsid w:val="00F86ACC"/>
    <w:rsid w:val="00F86B50"/>
    <w:rsid w:val="00F87A90"/>
    <w:rsid w:val="00F90216"/>
    <w:rsid w:val="00F90EC0"/>
    <w:rsid w:val="00F93FE7"/>
    <w:rsid w:val="00F94C11"/>
    <w:rsid w:val="00F964CA"/>
    <w:rsid w:val="00F97687"/>
    <w:rsid w:val="00FA1427"/>
    <w:rsid w:val="00FA38FC"/>
    <w:rsid w:val="00FA5A8E"/>
    <w:rsid w:val="00FA6A98"/>
    <w:rsid w:val="00FB0AB3"/>
    <w:rsid w:val="00FB2C85"/>
    <w:rsid w:val="00FB2FE7"/>
    <w:rsid w:val="00FB30F7"/>
    <w:rsid w:val="00FB3B6B"/>
    <w:rsid w:val="00FB3C27"/>
    <w:rsid w:val="00FB4EEF"/>
    <w:rsid w:val="00FB5232"/>
    <w:rsid w:val="00FB6039"/>
    <w:rsid w:val="00FB7DF2"/>
    <w:rsid w:val="00FC06B2"/>
    <w:rsid w:val="00FC0F0A"/>
    <w:rsid w:val="00FC3E1E"/>
    <w:rsid w:val="00FC62AA"/>
    <w:rsid w:val="00FC7505"/>
    <w:rsid w:val="00FC7C35"/>
    <w:rsid w:val="00FC7C7E"/>
    <w:rsid w:val="00FD2300"/>
    <w:rsid w:val="00FD2E7D"/>
    <w:rsid w:val="00FD5ABF"/>
    <w:rsid w:val="00FD5B15"/>
    <w:rsid w:val="00FD66E7"/>
    <w:rsid w:val="00FE0171"/>
    <w:rsid w:val="00FE0435"/>
    <w:rsid w:val="00FE090B"/>
    <w:rsid w:val="00FE0BDC"/>
    <w:rsid w:val="00FE246A"/>
    <w:rsid w:val="00FE37DA"/>
    <w:rsid w:val="00FE55BB"/>
    <w:rsid w:val="00FE6543"/>
    <w:rsid w:val="00FE7255"/>
    <w:rsid w:val="00FE775D"/>
    <w:rsid w:val="00FF25BA"/>
    <w:rsid w:val="00FF3A1E"/>
    <w:rsid w:val="00FF52A9"/>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4"/>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4"/>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4"/>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4"/>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4"/>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4"/>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FB3B6B"/>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6576DC"/>
    <w:pPr>
      <w:tabs>
        <w:tab w:val="left" w:pos="880"/>
        <w:tab w:val="right" w:leader="dot" w:pos="9288"/>
      </w:tabs>
      <w:spacing w:before="60" w:after="60" w:line="240" w:lineRule="auto"/>
      <w:ind w:left="851" w:hanging="631"/>
    </w:p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semiHidden/>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1">
    <w:name w:val="h11"/>
    <w:basedOn w:val="Domylnaczcionkaakapitu"/>
    <w:rsid w:val="00210340"/>
    <w:rPr>
      <w:rFonts w:ascii="Verdana" w:hAnsi="Verdana" w:hint="default"/>
      <w:b/>
      <w:bCs/>
      <w:i w:val="0"/>
      <w:iCs w:val="0"/>
      <w:sz w:val="16"/>
      <w:szCs w:val="16"/>
    </w:rPr>
  </w:style>
  <w:style w:type="paragraph" w:customStyle="1" w:styleId="ZnakZnak4">
    <w:name w:val="Znak Znak4"/>
    <w:basedOn w:val="Normalny"/>
    <w:uiPriority w:val="99"/>
    <w:rsid w:val="00CD66A2"/>
    <w:pPr>
      <w:widowControl/>
      <w:adjustRightInd/>
      <w:spacing w:before="0" w:line="360" w:lineRule="auto"/>
      <w:textAlignment w:val="auto"/>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97452769">
      <w:bodyDiv w:val="1"/>
      <w:marLeft w:val="0"/>
      <w:marRight w:val="0"/>
      <w:marTop w:val="0"/>
      <w:marBottom w:val="0"/>
      <w:divBdr>
        <w:top w:val="none" w:sz="0" w:space="0" w:color="auto"/>
        <w:left w:val="none" w:sz="0" w:space="0" w:color="auto"/>
        <w:bottom w:val="none" w:sz="0" w:space="0" w:color="auto"/>
        <w:right w:val="none" w:sz="0" w:space="0" w:color="auto"/>
      </w:divBdr>
      <w:divsChild>
        <w:div w:id="330526891">
          <w:marLeft w:val="0"/>
          <w:marRight w:val="0"/>
          <w:marTop w:val="0"/>
          <w:marBottom w:val="0"/>
          <w:divBdr>
            <w:top w:val="none" w:sz="0" w:space="0" w:color="auto"/>
            <w:left w:val="none" w:sz="0" w:space="0" w:color="auto"/>
            <w:bottom w:val="none" w:sz="0" w:space="0" w:color="auto"/>
            <w:right w:val="none" w:sz="0" w:space="0" w:color="auto"/>
          </w:divBdr>
        </w:div>
        <w:div w:id="387266505">
          <w:marLeft w:val="0"/>
          <w:marRight w:val="0"/>
          <w:marTop w:val="0"/>
          <w:marBottom w:val="0"/>
          <w:divBdr>
            <w:top w:val="none" w:sz="0" w:space="0" w:color="auto"/>
            <w:left w:val="none" w:sz="0" w:space="0" w:color="auto"/>
            <w:bottom w:val="none" w:sz="0" w:space="0" w:color="auto"/>
            <w:right w:val="none" w:sz="0" w:space="0" w:color="auto"/>
          </w:divBdr>
        </w:div>
        <w:div w:id="774133812">
          <w:marLeft w:val="0"/>
          <w:marRight w:val="0"/>
          <w:marTop w:val="0"/>
          <w:marBottom w:val="0"/>
          <w:divBdr>
            <w:top w:val="none" w:sz="0" w:space="0" w:color="auto"/>
            <w:left w:val="none" w:sz="0" w:space="0" w:color="auto"/>
            <w:bottom w:val="none" w:sz="0" w:space="0" w:color="auto"/>
            <w:right w:val="none" w:sz="0" w:space="0" w:color="auto"/>
          </w:divBdr>
        </w:div>
        <w:div w:id="1653630967">
          <w:marLeft w:val="0"/>
          <w:marRight w:val="0"/>
          <w:marTop w:val="0"/>
          <w:marBottom w:val="0"/>
          <w:divBdr>
            <w:top w:val="none" w:sz="0" w:space="0" w:color="auto"/>
            <w:left w:val="none" w:sz="0" w:space="0" w:color="auto"/>
            <w:bottom w:val="none" w:sz="0" w:space="0" w:color="auto"/>
            <w:right w:val="none" w:sz="0" w:space="0" w:color="auto"/>
          </w:divBdr>
        </w:div>
      </w:divsChild>
    </w:div>
    <w:div w:id="132217886">
      <w:bodyDiv w:val="1"/>
      <w:marLeft w:val="0"/>
      <w:marRight w:val="0"/>
      <w:marTop w:val="0"/>
      <w:marBottom w:val="0"/>
      <w:divBdr>
        <w:top w:val="none" w:sz="0" w:space="0" w:color="auto"/>
        <w:left w:val="none" w:sz="0" w:space="0" w:color="auto"/>
        <w:bottom w:val="none" w:sz="0" w:space="0" w:color="auto"/>
        <w:right w:val="none" w:sz="0" w:space="0" w:color="auto"/>
      </w:divBdr>
      <w:divsChild>
        <w:div w:id="245966717">
          <w:marLeft w:val="0"/>
          <w:marRight w:val="0"/>
          <w:marTop w:val="0"/>
          <w:marBottom w:val="0"/>
          <w:divBdr>
            <w:top w:val="none" w:sz="0" w:space="0" w:color="auto"/>
            <w:left w:val="none" w:sz="0" w:space="0" w:color="auto"/>
            <w:bottom w:val="none" w:sz="0" w:space="0" w:color="auto"/>
            <w:right w:val="none" w:sz="0" w:space="0" w:color="auto"/>
          </w:divBdr>
        </w:div>
        <w:div w:id="1838811713">
          <w:marLeft w:val="0"/>
          <w:marRight w:val="0"/>
          <w:marTop w:val="0"/>
          <w:marBottom w:val="0"/>
          <w:divBdr>
            <w:top w:val="none" w:sz="0" w:space="0" w:color="auto"/>
            <w:left w:val="none" w:sz="0" w:space="0" w:color="auto"/>
            <w:bottom w:val="none" w:sz="0" w:space="0" w:color="auto"/>
            <w:right w:val="none" w:sz="0" w:space="0" w:color="auto"/>
          </w:divBdr>
        </w:div>
        <w:div w:id="1915967504">
          <w:marLeft w:val="0"/>
          <w:marRight w:val="0"/>
          <w:marTop w:val="0"/>
          <w:marBottom w:val="0"/>
          <w:divBdr>
            <w:top w:val="none" w:sz="0" w:space="0" w:color="auto"/>
            <w:left w:val="none" w:sz="0" w:space="0" w:color="auto"/>
            <w:bottom w:val="none" w:sz="0" w:space="0" w:color="auto"/>
            <w:right w:val="none" w:sz="0" w:space="0" w:color="auto"/>
          </w:divBdr>
        </w:div>
        <w:div w:id="1956252102">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45310854">
      <w:bodyDiv w:val="1"/>
      <w:marLeft w:val="0"/>
      <w:marRight w:val="0"/>
      <w:marTop w:val="0"/>
      <w:marBottom w:val="0"/>
      <w:divBdr>
        <w:top w:val="none" w:sz="0" w:space="0" w:color="auto"/>
        <w:left w:val="none" w:sz="0" w:space="0" w:color="auto"/>
        <w:bottom w:val="none" w:sz="0" w:space="0" w:color="auto"/>
        <w:right w:val="none" w:sz="0" w:space="0" w:color="auto"/>
      </w:divBdr>
      <w:divsChild>
        <w:div w:id="2024238249">
          <w:marLeft w:val="0"/>
          <w:marRight w:val="0"/>
          <w:marTop w:val="0"/>
          <w:marBottom w:val="0"/>
          <w:divBdr>
            <w:top w:val="none" w:sz="0" w:space="0" w:color="auto"/>
            <w:left w:val="none" w:sz="0" w:space="0" w:color="auto"/>
            <w:bottom w:val="none" w:sz="0" w:space="0" w:color="auto"/>
            <w:right w:val="none" w:sz="0" w:space="0" w:color="auto"/>
          </w:divBdr>
        </w:div>
        <w:div w:id="1024132295">
          <w:marLeft w:val="0"/>
          <w:marRight w:val="0"/>
          <w:marTop w:val="0"/>
          <w:marBottom w:val="0"/>
          <w:divBdr>
            <w:top w:val="none" w:sz="0" w:space="0" w:color="auto"/>
            <w:left w:val="none" w:sz="0" w:space="0" w:color="auto"/>
            <w:bottom w:val="none" w:sz="0" w:space="0" w:color="auto"/>
            <w:right w:val="none" w:sz="0" w:space="0" w:color="auto"/>
          </w:divBdr>
        </w:div>
        <w:div w:id="1277106428">
          <w:marLeft w:val="0"/>
          <w:marRight w:val="0"/>
          <w:marTop w:val="0"/>
          <w:marBottom w:val="0"/>
          <w:divBdr>
            <w:top w:val="none" w:sz="0" w:space="0" w:color="auto"/>
            <w:left w:val="none" w:sz="0" w:space="0" w:color="auto"/>
            <w:bottom w:val="none" w:sz="0" w:space="0" w:color="auto"/>
            <w:right w:val="none" w:sz="0" w:space="0" w:color="auto"/>
          </w:divBdr>
        </w:div>
        <w:div w:id="276642001">
          <w:marLeft w:val="0"/>
          <w:marRight w:val="0"/>
          <w:marTop w:val="0"/>
          <w:marBottom w:val="0"/>
          <w:divBdr>
            <w:top w:val="none" w:sz="0" w:space="0" w:color="auto"/>
            <w:left w:val="none" w:sz="0" w:space="0" w:color="auto"/>
            <w:bottom w:val="none" w:sz="0" w:space="0" w:color="auto"/>
            <w:right w:val="none" w:sz="0" w:space="0" w:color="auto"/>
          </w:divBdr>
        </w:div>
        <w:div w:id="911819258">
          <w:marLeft w:val="0"/>
          <w:marRight w:val="0"/>
          <w:marTop w:val="0"/>
          <w:marBottom w:val="0"/>
          <w:divBdr>
            <w:top w:val="none" w:sz="0" w:space="0" w:color="auto"/>
            <w:left w:val="none" w:sz="0" w:space="0" w:color="auto"/>
            <w:bottom w:val="none" w:sz="0" w:space="0" w:color="auto"/>
            <w:right w:val="none" w:sz="0" w:space="0" w:color="auto"/>
          </w:divBdr>
        </w:div>
        <w:div w:id="988441914">
          <w:marLeft w:val="0"/>
          <w:marRight w:val="0"/>
          <w:marTop w:val="0"/>
          <w:marBottom w:val="0"/>
          <w:divBdr>
            <w:top w:val="none" w:sz="0" w:space="0" w:color="auto"/>
            <w:left w:val="none" w:sz="0" w:space="0" w:color="auto"/>
            <w:bottom w:val="none" w:sz="0" w:space="0" w:color="auto"/>
            <w:right w:val="none" w:sz="0" w:space="0" w:color="auto"/>
          </w:divBdr>
        </w:div>
        <w:div w:id="1775125908">
          <w:marLeft w:val="0"/>
          <w:marRight w:val="0"/>
          <w:marTop w:val="0"/>
          <w:marBottom w:val="0"/>
          <w:divBdr>
            <w:top w:val="none" w:sz="0" w:space="0" w:color="auto"/>
            <w:left w:val="none" w:sz="0" w:space="0" w:color="auto"/>
            <w:bottom w:val="none" w:sz="0" w:space="0" w:color="auto"/>
            <w:right w:val="none" w:sz="0" w:space="0" w:color="auto"/>
          </w:divBdr>
        </w:div>
        <w:div w:id="1525706142">
          <w:marLeft w:val="0"/>
          <w:marRight w:val="0"/>
          <w:marTop w:val="0"/>
          <w:marBottom w:val="0"/>
          <w:divBdr>
            <w:top w:val="none" w:sz="0" w:space="0" w:color="auto"/>
            <w:left w:val="none" w:sz="0" w:space="0" w:color="auto"/>
            <w:bottom w:val="none" w:sz="0" w:space="0" w:color="auto"/>
            <w:right w:val="none" w:sz="0" w:space="0" w:color="auto"/>
          </w:divBdr>
        </w:div>
        <w:div w:id="1966619168">
          <w:marLeft w:val="0"/>
          <w:marRight w:val="0"/>
          <w:marTop w:val="0"/>
          <w:marBottom w:val="0"/>
          <w:divBdr>
            <w:top w:val="none" w:sz="0" w:space="0" w:color="auto"/>
            <w:left w:val="none" w:sz="0" w:space="0" w:color="auto"/>
            <w:bottom w:val="none" w:sz="0" w:space="0" w:color="auto"/>
            <w:right w:val="none" w:sz="0" w:space="0" w:color="auto"/>
          </w:divBdr>
        </w:div>
        <w:div w:id="1785273625">
          <w:marLeft w:val="0"/>
          <w:marRight w:val="0"/>
          <w:marTop w:val="0"/>
          <w:marBottom w:val="0"/>
          <w:divBdr>
            <w:top w:val="none" w:sz="0" w:space="0" w:color="auto"/>
            <w:left w:val="none" w:sz="0" w:space="0" w:color="auto"/>
            <w:bottom w:val="none" w:sz="0" w:space="0" w:color="auto"/>
            <w:right w:val="none" w:sz="0" w:space="0" w:color="auto"/>
          </w:divBdr>
        </w:div>
        <w:div w:id="1272394035">
          <w:marLeft w:val="0"/>
          <w:marRight w:val="0"/>
          <w:marTop w:val="0"/>
          <w:marBottom w:val="0"/>
          <w:divBdr>
            <w:top w:val="none" w:sz="0" w:space="0" w:color="auto"/>
            <w:left w:val="none" w:sz="0" w:space="0" w:color="auto"/>
            <w:bottom w:val="none" w:sz="0" w:space="0" w:color="auto"/>
            <w:right w:val="none" w:sz="0" w:space="0" w:color="auto"/>
          </w:divBdr>
        </w:div>
        <w:div w:id="2085761887">
          <w:marLeft w:val="0"/>
          <w:marRight w:val="0"/>
          <w:marTop w:val="0"/>
          <w:marBottom w:val="0"/>
          <w:divBdr>
            <w:top w:val="none" w:sz="0" w:space="0" w:color="auto"/>
            <w:left w:val="none" w:sz="0" w:space="0" w:color="auto"/>
            <w:bottom w:val="none" w:sz="0" w:space="0" w:color="auto"/>
            <w:right w:val="none" w:sz="0" w:space="0" w:color="auto"/>
          </w:divBdr>
        </w:div>
        <w:div w:id="1722904920">
          <w:marLeft w:val="0"/>
          <w:marRight w:val="0"/>
          <w:marTop w:val="0"/>
          <w:marBottom w:val="0"/>
          <w:divBdr>
            <w:top w:val="none" w:sz="0" w:space="0" w:color="auto"/>
            <w:left w:val="none" w:sz="0" w:space="0" w:color="auto"/>
            <w:bottom w:val="none" w:sz="0" w:space="0" w:color="auto"/>
            <w:right w:val="none" w:sz="0" w:space="0" w:color="auto"/>
          </w:divBdr>
        </w:div>
        <w:div w:id="1700351844">
          <w:marLeft w:val="0"/>
          <w:marRight w:val="0"/>
          <w:marTop w:val="0"/>
          <w:marBottom w:val="0"/>
          <w:divBdr>
            <w:top w:val="none" w:sz="0" w:space="0" w:color="auto"/>
            <w:left w:val="none" w:sz="0" w:space="0" w:color="auto"/>
            <w:bottom w:val="none" w:sz="0" w:space="0" w:color="auto"/>
            <w:right w:val="none" w:sz="0" w:space="0" w:color="auto"/>
          </w:divBdr>
        </w:div>
        <w:div w:id="1081948312">
          <w:marLeft w:val="0"/>
          <w:marRight w:val="0"/>
          <w:marTop w:val="0"/>
          <w:marBottom w:val="0"/>
          <w:divBdr>
            <w:top w:val="none" w:sz="0" w:space="0" w:color="auto"/>
            <w:left w:val="none" w:sz="0" w:space="0" w:color="auto"/>
            <w:bottom w:val="none" w:sz="0" w:space="0" w:color="auto"/>
            <w:right w:val="none" w:sz="0" w:space="0" w:color="auto"/>
          </w:divBdr>
        </w:div>
        <w:div w:id="766733005">
          <w:marLeft w:val="0"/>
          <w:marRight w:val="0"/>
          <w:marTop w:val="0"/>
          <w:marBottom w:val="0"/>
          <w:divBdr>
            <w:top w:val="none" w:sz="0" w:space="0" w:color="auto"/>
            <w:left w:val="none" w:sz="0" w:space="0" w:color="auto"/>
            <w:bottom w:val="none" w:sz="0" w:space="0" w:color="auto"/>
            <w:right w:val="none" w:sz="0" w:space="0" w:color="auto"/>
          </w:divBdr>
        </w:div>
        <w:div w:id="1681658420">
          <w:marLeft w:val="0"/>
          <w:marRight w:val="0"/>
          <w:marTop w:val="0"/>
          <w:marBottom w:val="0"/>
          <w:divBdr>
            <w:top w:val="none" w:sz="0" w:space="0" w:color="auto"/>
            <w:left w:val="none" w:sz="0" w:space="0" w:color="auto"/>
            <w:bottom w:val="none" w:sz="0" w:space="0" w:color="auto"/>
            <w:right w:val="none" w:sz="0" w:space="0" w:color="auto"/>
          </w:divBdr>
        </w:div>
        <w:div w:id="1690643244">
          <w:marLeft w:val="0"/>
          <w:marRight w:val="0"/>
          <w:marTop w:val="0"/>
          <w:marBottom w:val="0"/>
          <w:divBdr>
            <w:top w:val="none" w:sz="0" w:space="0" w:color="auto"/>
            <w:left w:val="none" w:sz="0" w:space="0" w:color="auto"/>
            <w:bottom w:val="none" w:sz="0" w:space="0" w:color="auto"/>
            <w:right w:val="none" w:sz="0" w:space="0" w:color="auto"/>
          </w:divBdr>
        </w:div>
        <w:div w:id="1459951598">
          <w:marLeft w:val="0"/>
          <w:marRight w:val="0"/>
          <w:marTop w:val="0"/>
          <w:marBottom w:val="0"/>
          <w:divBdr>
            <w:top w:val="none" w:sz="0" w:space="0" w:color="auto"/>
            <w:left w:val="none" w:sz="0" w:space="0" w:color="auto"/>
            <w:bottom w:val="none" w:sz="0" w:space="0" w:color="auto"/>
            <w:right w:val="none" w:sz="0" w:space="0" w:color="auto"/>
          </w:divBdr>
        </w:div>
        <w:div w:id="600407054">
          <w:marLeft w:val="0"/>
          <w:marRight w:val="0"/>
          <w:marTop w:val="0"/>
          <w:marBottom w:val="0"/>
          <w:divBdr>
            <w:top w:val="none" w:sz="0" w:space="0" w:color="auto"/>
            <w:left w:val="none" w:sz="0" w:space="0" w:color="auto"/>
            <w:bottom w:val="none" w:sz="0" w:space="0" w:color="auto"/>
            <w:right w:val="none" w:sz="0" w:space="0" w:color="auto"/>
          </w:divBdr>
        </w:div>
        <w:div w:id="1629160869">
          <w:marLeft w:val="0"/>
          <w:marRight w:val="0"/>
          <w:marTop w:val="0"/>
          <w:marBottom w:val="0"/>
          <w:divBdr>
            <w:top w:val="none" w:sz="0" w:space="0" w:color="auto"/>
            <w:left w:val="none" w:sz="0" w:space="0" w:color="auto"/>
            <w:bottom w:val="none" w:sz="0" w:space="0" w:color="auto"/>
            <w:right w:val="none" w:sz="0" w:space="0" w:color="auto"/>
          </w:divBdr>
        </w:div>
        <w:div w:id="359009734">
          <w:marLeft w:val="0"/>
          <w:marRight w:val="0"/>
          <w:marTop w:val="0"/>
          <w:marBottom w:val="0"/>
          <w:divBdr>
            <w:top w:val="none" w:sz="0" w:space="0" w:color="auto"/>
            <w:left w:val="none" w:sz="0" w:space="0" w:color="auto"/>
            <w:bottom w:val="none" w:sz="0" w:space="0" w:color="auto"/>
            <w:right w:val="none" w:sz="0" w:space="0" w:color="auto"/>
          </w:divBdr>
        </w:div>
        <w:div w:id="2067295108">
          <w:marLeft w:val="0"/>
          <w:marRight w:val="0"/>
          <w:marTop w:val="0"/>
          <w:marBottom w:val="0"/>
          <w:divBdr>
            <w:top w:val="none" w:sz="0" w:space="0" w:color="auto"/>
            <w:left w:val="none" w:sz="0" w:space="0" w:color="auto"/>
            <w:bottom w:val="none" w:sz="0" w:space="0" w:color="auto"/>
            <w:right w:val="none" w:sz="0" w:space="0" w:color="auto"/>
          </w:divBdr>
        </w:div>
        <w:div w:id="1252931958">
          <w:marLeft w:val="0"/>
          <w:marRight w:val="0"/>
          <w:marTop w:val="0"/>
          <w:marBottom w:val="0"/>
          <w:divBdr>
            <w:top w:val="none" w:sz="0" w:space="0" w:color="auto"/>
            <w:left w:val="none" w:sz="0" w:space="0" w:color="auto"/>
            <w:bottom w:val="none" w:sz="0" w:space="0" w:color="auto"/>
            <w:right w:val="none" w:sz="0" w:space="0" w:color="auto"/>
          </w:divBdr>
        </w:div>
        <w:div w:id="190340218">
          <w:marLeft w:val="0"/>
          <w:marRight w:val="0"/>
          <w:marTop w:val="0"/>
          <w:marBottom w:val="0"/>
          <w:divBdr>
            <w:top w:val="none" w:sz="0" w:space="0" w:color="auto"/>
            <w:left w:val="none" w:sz="0" w:space="0" w:color="auto"/>
            <w:bottom w:val="none" w:sz="0" w:space="0" w:color="auto"/>
            <w:right w:val="none" w:sz="0" w:space="0" w:color="auto"/>
          </w:divBdr>
        </w:div>
        <w:div w:id="1663854873">
          <w:marLeft w:val="0"/>
          <w:marRight w:val="0"/>
          <w:marTop w:val="0"/>
          <w:marBottom w:val="0"/>
          <w:divBdr>
            <w:top w:val="none" w:sz="0" w:space="0" w:color="auto"/>
            <w:left w:val="none" w:sz="0" w:space="0" w:color="auto"/>
            <w:bottom w:val="none" w:sz="0" w:space="0" w:color="auto"/>
            <w:right w:val="none" w:sz="0" w:space="0" w:color="auto"/>
          </w:divBdr>
        </w:div>
        <w:div w:id="358900793">
          <w:marLeft w:val="0"/>
          <w:marRight w:val="0"/>
          <w:marTop w:val="0"/>
          <w:marBottom w:val="0"/>
          <w:divBdr>
            <w:top w:val="none" w:sz="0" w:space="0" w:color="auto"/>
            <w:left w:val="none" w:sz="0" w:space="0" w:color="auto"/>
            <w:bottom w:val="none" w:sz="0" w:space="0" w:color="auto"/>
            <w:right w:val="none" w:sz="0" w:space="0" w:color="auto"/>
          </w:divBdr>
        </w:div>
      </w:divsChild>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409736745">
      <w:bodyDiv w:val="1"/>
      <w:marLeft w:val="0"/>
      <w:marRight w:val="0"/>
      <w:marTop w:val="0"/>
      <w:marBottom w:val="0"/>
      <w:divBdr>
        <w:top w:val="none" w:sz="0" w:space="0" w:color="auto"/>
        <w:left w:val="none" w:sz="0" w:space="0" w:color="auto"/>
        <w:bottom w:val="none" w:sz="0" w:space="0" w:color="auto"/>
        <w:right w:val="none" w:sz="0" w:space="0" w:color="auto"/>
      </w:divBdr>
      <w:divsChild>
        <w:div w:id="582764017">
          <w:marLeft w:val="0"/>
          <w:marRight w:val="0"/>
          <w:marTop w:val="0"/>
          <w:marBottom w:val="0"/>
          <w:divBdr>
            <w:top w:val="none" w:sz="0" w:space="0" w:color="auto"/>
            <w:left w:val="none" w:sz="0" w:space="0" w:color="auto"/>
            <w:bottom w:val="none" w:sz="0" w:space="0" w:color="auto"/>
            <w:right w:val="none" w:sz="0" w:space="0" w:color="auto"/>
          </w:divBdr>
        </w:div>
        <w:div w:id="1544369306">
          <w:marLeft w:val="0"/>
          <w:marRight w:val="0"/>
          <w:marTop w:val="0"/>
          <w:marBottom w:val="0"/>
          <w:divBdr>
            <w:top w:val="none" w:sz="0" w:space="0" w:color="auto"/>
            <w:left w:val="none" w:sz="0" w:space="0" w:color="auto"/>
            <w:bottom w:val="none" w:sz="0" w:space="0" w:color="auto"/>
            <w:right w:val="none" w:sz="0" w:space="0" w:color="auto"/>
          </w:divBdr>
        </w:div>
        <w:div w:id="376780874">
          <w:marLeft w:val="0"/>
          <w:marRight w:val="0"/>
          <w:marTop w:val="0"/>
          <w:marBottom w:val="0"/>
          <w:divBdr>
            <w:top w:val="none" w:sz="0" w:space="0" w:color="auto"/>
            <w:left w:val="none" w:sz="0" w:space="0" w:color="auto"/>
            <w:bottom w:val="none" w:sz="0" w:space="0" w:color="auto"/>
            <w:right w:val="none" w:sz="0" w:space="0" w:color="auto"/>
          </w:divBdr>
        </w:div>
        <w:div w:id="236284463">
          <w:marLeft w:val="0"/>
          <w:marRight w:val="0"/>
          <w:marTop w:val="0"/>
          <w:marBottom w:val="0"/>
          <w:divBdr>
            <w:top w:val="none" w:sz="0" w:space="0" w:color="auto"/>
            <w:left w:val="none" w:sz="0" w:space="0" w:color="auto"/>
            <w:bottom w:val="none" w:sz="0" w:space="0" w:color="auto"/>
            <w:right w:val="none" w:sz="0" w:space="0" w:color="auto"/>
          </w:divBdr>
        </w:div>
        <w:div w:id="820148834">
          <w:marLeft w:val="0"/>
          <w:marRight w:val="0"/>
          <w:marTop w:val="0"/>
          <w:marBottom w:val="0"/>
          <w:divBdr>
            <w:top w:val="none" w:sz="0" w:space="0" w:color="auto"/>
            <w:left w:val="none" w:sz="0" w:space="0" w:color="auto"/>
            <w:bottom w:val="none" w:sz="0" w:space="0" w:color="auto"/>
            <w:right w:val="none" w:sz="0" w:space="0" w:color="auto"/>
          </w:divBdr>
        </w:div>
        <w:div w:id="742096552">
          <w:marLeft w:val="0"/>
          <w:marRight w:val="0"/>
          <w:marTop w:val="0"/>
          <w:marBottom w:val="0"/>
          <w:divBdr>
            <w:top w:val="none" w:sz="0" w:space="0" w:color="auto"/>
            <w:left w:val="none" w:sz="0" w:space="0" w:color="auto"/>
            <w:bottom w:val="none" w:sz="0" w:space="0" w:color="auto"/>
            <w:right w:val="none" w:sz="0" w:space="0" w:color="auto"/>
          </w:divBdr>
        </w:div>
        <w:div w:id="632827736">
          <w:marLeft w:val="0"/>
          <w:marRight w:val="0"/>
          <w:marTop w:val="0"/>
          <w:marBottom w:val="0"/>
          <w:divBdr>
            <w:top w:val="none" w:sz="0" w:space="0" w:color="auto"/>
            <w:left w:val="none" w:sz="0" w:space="0" w:color="auto"/>
            <w:bottom w:val="none" w:sz="0" w:space="0" w:color="auto"/>
            <w:right w:val="none" w:sz="0" w:space="0" w:color="auto"/>
          </w:divBdr>
        </w:div>
        <w:div w:id="1577787007">
          <w:marLeft w:val="0"/>
          <w:marRight w:val="0"/>
          <w:marTop w:val="0"/>
          <w:marBottom w:val="0"/>
          <w:divBdr>
            <w:top w:val="none" w:sz="0" w:space="0" w:color="auto"/>
            <w:left w:val="none" w:sz="0" w:space="0" w:color="auto"/>
            <w:bottom w:val="none" w:sz="0" w:space="0" w:color="auto"/>
            <w:right w:val="none" w:sz="0" w:space="0" w:color="auto"/>
          </w:divBdr>
        </w:div>
        <w:div w:id="1907252847">
          <w:marLeft w:val="0"/>
          <w:marRight w:val="0"/>
          <w:marTop w:val="0"/>
          <w:marBottom w:val="0"/>
          <w:divBdr>
            <w:top w:val="none" w:sz="0" w:space="0" w:color="auto"/>
            <w:left w:val="none" w:sz="0" w:space="0" w:color="auto"/>
            <w:bottom w:val="none" w:sz="0" w:space="0" w:color="auto"/>
            <w:right w:val="none" w:sz="0" w:space="0" w:color="auto"/>
          </w:divBdr>
        </w:div>
        <w:div w:id="1953706936">
          <w:marLeft w:val="0"/>
          <w:marRight w:val="0"/>
          <w:marTop w:val="0"/>
          <w:marBottom w:val="0"/>
          <w:divBdr>
            <w:top w:val="none" w:sz="0" w:space="0" w:color="auto"/>
            <w:left w:val="none" w:sz="0" w:space="0" w:color="auto"/>
            <w:bottom w:val="none" w:sz="0" w:space="0" w:color="auto"/>
            <w:right w:val="none" w:sz="0" w:space="0" w:color="auto"/>
          </w:divBdr>
        </w:div>
        <w:div w:id="712198957">
          <w:marLeft w:val="0"/>
          <w:marRight w:val="0"/>
          <w:marTop w:val="0"/>
          <w:marBottom w:val="0"/>
          <w:divBdr>
            <w:top w:val="none" w:sz="0" w:space="0" w:color="auto"/>
            <w:left w:val="none" w:sz="0" w:space="0" w:color="auto"/>
            <w:bottom w:val="none" w:sz="0" w:space="0" w:color="auto"/>
            <w:right w:val="none" w:sz="0" w:space="0" w:color="auto"/>
          </w:divBdr>
        </w:div>
        <w:div w:id="511728158">
          <w:marLeft w:val="0"/>
          <w:marRight w:val="0"/>
          <w:marTop w:val="0"/>
          <w:marBottom w:val="0"/>
          <w:divBdr>
            <w:top w:val="none" w:sz="0" w:space="0" w:color="auto"/>
            <w:left w:val="none" w:sz="0" w:space="0" w:color="auto"/>
            <w:bottom w:val="none" w:sz="0" w:space="0" w:color="auto"/>
            <w:right w:val="none" w:sz="0" w:space="0" w:color="auto"/>
          </w:divBdr>
        </w:div>
        <w:div w:id="1237520174">
          <w:marLeft w:val="0"/>
          <w:marRight w:val="0"/>
          <w:marTop w:val="0"/>
          <w:marBottom w:val="0"/>
          <w:divBdr>
            <w:top w:val="none" w:sz="0" w:space="0" w:color="auto"/>
            <w:left w:val="none" w:sz="0" w:space="0" w:color="auto"/>
            <w:bottom w:val="none" w:sz="0" w:space="0" w:color="auto"/>
            <w:right w:val="none" w:sz="0" w:space="0" w:color="auto"/>
          </w:divBdr>
        </w:div>
        <w:div w:id="1750148638">
          <w:marLeft w:val="0"/>
          <w:marRight w:val="0"/>
          <w:marTop w:val="0"/>
          <w:marBottom w:val="0"/>
          <w:divBdr>
            <w:top w:val="none" w:sz="0" w:space="0" w:color="auto"/>
            <w:left w:val="none" w:sz="0" w:space="0" w:color="auto"/>
            <w:bottom w:val="none" w:sz="0" w:space="0" w:color="auto"/>
            <w:right w:val="none" w:sz="0" w:space="0" w:color="auto"/>
          </w:divBdr>
        </w:div>
        <w:div w:id="1905330386">
          <w:marLeft w:val="0"/>
          <w:marRight w:val="0"/>
          <w:marTop w:val="0"/>
          <w:marBottom w:val="0"/>
          <w:divBdr>
            <w:top w:val="none" w:sz="0" w:space="0" w:color="auto"/>
            <w:left w:val="none" w:sz="0" w:space="0" w:color="auto"/>
            <w:bottom w:val="none" w:sz="0" w:space="0" w:color="auto"/>
            <w:right w:val="none" w:sz="0" w:space="0" w:color="auto"/>
          </w:divBdr>
        </w:div>
        <w:div w:id="2068263994">
          <w:marLeft w:val="0"/>
          <w:marRight w:val="0"/>
          <w:marTop w:val="0"/>
          <w:marBottom w:val="0"/>
          <w:divBdr>
            <w:top w:val="none" w:sz="0" w:space="0" w:color="auto"/>
            <w:left w:val="none" w:sz="0" w:space="0" w:color="auto"/>
            <w:bottom w:val="none" w:sz="0" w:space="0" w:color="auto"/>
            <w:right w:val="none" w:sz="0" w:space="0" w:color="auto"/>
          </w:divBdr>
        </w:div>
        <w:div w:id="847332847">
          <w:marLeft w:val="0"/>
          <w:marRight w:val="0"/>
          <w:marTop w:val="0"/>
          <w:marBottom w:val="0"/>
          <w:divBdr>
            <w:top w:val="none" w:sz="0" w:space="0" w:color="auto"/>
            <w:left w:val="none" w:sz="0" w:space="0" w:color="auto"/>
            <w:bottom w:val="none" w:sz="0" w:space="0" w:color="auto"/>
            <w:right w:val="none" w:sz="0" w:space="0" w:color="auto"/>
          </w:divBdr>
        </w:div>
        <w:div w:id="124668212">
          <w:marLeft w:val="0"/>
          <w:marRight w:val="0"/>
          <w:marTop w:val="0"/>
          <w:marBottom w:val="0"/>
          <w:divBdr>
            <w:top w:val="none" w:sz="0" w:space="0" w:color="auto"/>
            <w:left w:val="none" w:sz="0" w:space="0" w:color="auto"/>
            <w:bottom w:val="none" w:sz="0" w:space="0" w:color="auto"/>
            <w:right w:val="none" w:sz="0" w:space="0" w:color="auto"/>
          </w:divBdr>
        </w:div>
        <w:div w:id="2090273867">
          <w:marLeft w:val="0"/>
          <w:marRight w:val="0"/>
          <w:marTop w:val="0"/>
          <w:marBottom w:val="0"/>
          <w:divBdr>
            <w:top w:val="none" w:sz="0" w:space="0" w:color="auto"/>
            <w:left w:val="none" w:sz="0" w:space="0" w:color="auto"/>
            <w:bottom w:val="none" w:sz="0" w:space="0" w:color="auto"/>
            <w:right w:val="none" w:sz="0" w:space="0" w:color="auto"/>
          </w:divBdr>
        </w:div>
        <w:div w:id="548691815">
          <w:marLeft w:val="0"/>
          <w:marRight w:val="0"/>
          <w:marTop w:val="0"/>
          <w:marBottom w:val="0"/>
          <w:divBdr>
            <w:top w:val="none" w:sz="0" w:space="0" w:color="auto"/>
            <w:left w:val="none" w:sz="0" w:space="0" w:color="auto"/>
            <w:bottom w:val="none" w:sz="0" w:space="0" w:color="auto"/>
            <w:right w:val="none" w:sz="0" w:space="0" w:color="auto"/>
          </w:divBdr>
        </w:div>
        <w:div w:id="79568997">
          <w:marLeft w:val="0"/>
          <w:marRight w:val="0"/>
          <w:marTop w:val="0"/>
          <w:marBottom w:val="0"/>
          <w:divBdr>
            <w:top w:val="none" w:sz="0" w:space="0" w:color="auto"/>
            <w:left w:val="none" w:sz="0" w:space="0" w:color="auto"/>
            <w:bottom w:val="none" w:sz="0" w:space="0" w:color="auto"/>
            <w:right w:val="none" w:sz="0" w:space="0" w:color="auto"/>
          </w:divBdr>
        </w:div>
        <w:div w:id="1342467356">
          <w:marLeft w:val="0"/>
          <w:marRight w:val="0"/>
          <w:marTop w:val="0"/>
          <w:marBottom w:val="0"/>
          <w:divBdr>
            <w:top w:val="none" w:sz="0" w:space="0" w:color="auto"/>
            <w:left w:val="none" w:sz="0" w:space="0" w:color="auto"/>
            <w:bottom w:val="none" w:sz="0" w:space="0" w:color="auto"/>
            <w:right w:val="none" w:sz="0" w:space="0" w:color="auto"/>
          </w:divBdr>
        </w:div>
        <w:div w:id="1672179904">
          <w:marLeft w:val="0"/>
          <w:marRight w:val="0"/>
          <w:marTop w:val="0"/>
          <w:marBottom w:val="0"/>
          <w:divBdr>
            <w:top w:val="none" w:sz="0" w:space="0" w:color="auto"/>
            <w:left w:val="none" w:sz="0" w:space="0" w:color="auto"/>
            <w:bottom w:val="none" w:sz="0" w:space="0" w:color="auto"/>
            <w:right w:val="none" w:sz="0" w:space="0" w:color="auto"/>
          </w:divBdr>
        </w:div>
        <w:div w:id="506214489">
          <w:marLeft w:val="0"/>
          <w:marRight w:val="0"/>
          <w:marTop w:val="0"/>
          <w:marBottom w:val="0"/>
          <w:divBdr>
            <w:top w:val="none" w:sz="0" w:space="0" w:color="auto"/>
            <w:left w:val="none" w:sz="0" w:space="0" w:color="auto"/>
            <w:bottom w:val="none" w:sz="0" w:space="0" w:color="auto"/>
            <w:right w:val="none" w:sz="0" w:space="0" w:color="auto"/>
          </w:divBdr>
        </w:div>
        <w:div w:id="1229266686">
          <w:marLeft w:val="0"/>
          <w:marRight w:val="0"/>
          <w:marTop w:val="0"/>
          <w:marBottom w:val="0"/>
          <w:divBdr>
            <w:top w:val="none" w:sz="0" w:space="0" w:color="auto"/>
            <w:left w:val="none" w:sz="0" w:space="0" w:color="auto"/>
            <w:bottom w:val="none" w:sz="0" w:space="0" w:color="auto"/>
            <w:right w:val="none" w:sz="0" w:space="0" w:color="auto"/>
          </w:divBdr>
        </w:div>
        <w:div w:id="2114857686">
          <w:marLeft w:val="0"/>
          <w:marRight w:val="0"/>
          <w:marTop w:val="0"/>
          <w:marBottom w:val="0"/>
          <w:divBdr>
            <w:top w:val="none" w:sz="0" w:space="0" w:color="auto"/>
            <w:left w:val="none" w:sz="0" w:space="0" w:color="auto"/>
            <w:bottom w:val="none" w:sz="0" w:space="0" w:color="auto"/>
            <w:right w:val="none" w:sz="0" w:space="0" w:color="auto"/>
          </w:divBdr>
        </w:div>
        <w:div w:id="1943495457">
          <w:marLeft w:val="0"/>
          <w:marRight w:val="0"/>
          <w:marTop w:val="0"/>
          <w:marBottom w:val="0"/>
          <w:divBdr>
            <w:top w:val="none" w:sz="0" w:space="0" w:color="auto"/>
            <w:left w:val="none" w:sz="0" w:space="0" w:color="auto"/>
            <w:bottom w:val="none" w:sz="0" w:space="0" w:color="auto"/>
            <w:right w:val="none" w:sz="0" w:space="0" w:color="auto"/>
          </w:divBdr>
        </w:div>
        <w:div w:id="289015207">
          <w:marLeft w:val="0"/>
          <w:marRight w:val="0"/>
          <w:marTop w:val="0"/>
          <w:marBottom w:val="0"/>
          <w:divBdr>
            <w:top w:val="none" w:sz="0" w:space="0" w:color="auto"/>
            <w:left w:val="none" w:sz="0" w:space="0" w:color="auto"/>
            <w:bottom w:val="none" w:sz="0" w:space="0" w:color="auto"/>
            <w:right w:val="none" w:sz="0" w:space="0" w:color="auto"/>
          </w:divBdr>
        </w:div>
        <w:div w:id="1660039362">
          <w:marLeft w:val="0"/>
          <w:marRight w:val="0"/>
          <w:marTop w:val="0"/>
          <w:marBottom w:val="0"/>
          <w:divBdr>
            <w:top w:val="none" w:sz="0" w:space="0" w:color="auto"/>
            <w:left w:val="none" w:sz="0" w:space="0" w:color="auto"/>
            <w:bottom w:val="none" w:sz="0" w:space="0" w:color="auto"/>
            <w:right w:val="none" w:sz="0" w:space="0" w:color="auto"/>
          </w:divBdr>
        </w:div>
        <w:div w:id="445075708">
          <w:marLeft w:val="0"/>
          <w:marRight w:val="0"/>
          <w:marTop w:val="0"/>
          <w:marBottom w:val="0"/>
          <w:divBdr>
            <w:top w:val="none" w:sz="0" w:space="0" w:color="auto"/>
            <w:left w:val="none" w:sz="0" w:space="0" w:color="auto"/>
            <w:bottom w:val="none" w:sz="0" w:space="0" w:color="auto"/>
            <w:right w:val="none" w:sz="0" w:space="0" w:color="auto"/>
          </w:divBdr>
        </w:div>
        <w:div w:id="1712147454">
          <w:marLeft w:val="0"/>
          <w:marRight w:val="0"/>
          <w:marTop w:val="0"/>
          <w:marBottom w:val="0"/>
          <w:divBdr>
            <w:top w:val="none" w:sz="0" w:space="0" w:color="auto"/>
            <w:left w:val="none" w:sz="0" w:space="0" w:color="auto"/>
            <w:bottom w:val="none" w:sz="0" w:space="0" w:color="auto"/>
            <w:right w:val="none" w:sz="0" w:space="0" w:color="auto"/>
          </w:divBdr>
        </w:div>
        <w:div w:id="1572227970">
          <w:marLeft w:val="0"/>
          <w:marRight w:val="0"/>
          <w:marTop w:val="0"/>
          <w:marBottom w:val="0"/>
          <w:divBdr>
            <w:top w:val="none" w:sz="0" w:space="0" w:color="auto"/>
            <w:left w:val="none" w:sz="0" w:space="0" w:color="auto"/>
            <w:bottom w:val="none" w:sz="0" w:space="0" w:color="auto"/>
            <w:right w:val="none" w:sz="0" w:space="0" w:color="auto"/>
          </w:divBdr>
        </w:div>
        <w:div w:id="1335297749">
          <w:marLeft w:val="0"/>
          <w:marRight w:val="0"/>
          <w:marTop w:val="0"/>
          <w:marBottom w:val="0"/>
          <w:divBdr>
            <w:top w:val="none" w:sz="0" w:space="0" w:color="auto"/>
            <w:left w:val="none" w:sz="0" w:space="0" w:color="auto"/>
            <w:bottom w:val="none" w:sz="0" w:space="0" w:color="auto"/>
            <w:right w:val="none" w:sz="0" w:space="0" w:color="auto"/>
          </w:divBdr>
        </w:div>
        <w:div w:id="773791387">
          <w:marLeft w:val="0"/>
          <w:marRight w:val="0"/>
          <w:marTop w:val="0"/>
          <w:marBottom w:val="0"/>
          <w:divBdr>
            <w:top w:val="none" w:sz="0" w:space="0" w:color="auto"/>
            <w:left w:val="none" w:sz="0" w:space="0" w:color="auto"/>
            <w:bottom w:val="none" w:sz="0" w:space="0" w:color="auto"/>
            <w:right w:val="none" w:sz="0" w:space="0" w:color="auto"/>
          </w:divBdr>
        </w:div>
        <w:div w:id="534122446">
          <w:marLeft w:val="0"/>
          <w:marRight w:val="0"/>
          <w:marTop w:val="0"/>
          <w:marBottom w:val="0"/>
          <w:divBdr>
            <w:top w:val="none" w:sz="0" w:space="0" w:color="auto"/>
            <w:left w:val="none" w:sz="0" w:space="0" w:color="auto"/>
            <w:bottom w:val="none" w:sz="0" w:space="0" w:color="auto"/>
            <w:right w:val="none" w:sz="0" w:space="0" w:color="auto"/>
          </w:divBdr>
        </w:div>
        <w:div w:id="1367095176">
          <w:marLeft w:val="0"/>
          <w:marRight w:val="0"/>
          <w:marTop w:val="0"/>
          <w:marBottom w:val="0"/>
          <w:divBdr>
            <w:top w:val="none" w:sz="0" w:space="0" w:color="auto"/>
            <w:left w:val="none" w:sz="0" w:space="0" w:color="auto"/>
            <w:bottom w:val="none" w:sz="0" w:space="0" w:color="auto"/>
            <w:right w:val="none" w:sz="0" w:space="0" w:color="auto"/>
          </w:divBdr>
        </w:div>
        <w:div w:id="1863009829">
          <w:marLeft w:val="0"/>
          <w:marRight w:val="0"/>
          <w:marTop w:val="0"/>
          <w:marBottom w:val="0"/>
          <w:divBdr>
            <w:top w:val="none" w:sz="0" w:space="0" w:color="auto"/>
            <w:left w:val="none" w:sz="0" w:space="0" w:color="auto"/>
            <w:bottom w:val="none" w:sz="0" w:space="0" w:color="auto"/>
            <w:right w:val="none" w:sz="0" w:space="0" w:color="auto"/>
          </w:divBdr>
        </w:div>
        <w:div w:id="603001404">
          <w:marLeft w:val="0"/>
          <w:marRight w:val="0"/>
          <w:marTop w:val="0"/>
          <w:marBottom w:val="0"/>
          <w:divBdr>
            <w:top w:val="none" w:sz="0" w:space="0" w:color="auto"/>
            <w:left w:val="none" w:sz="0" w:space="0" w:color="auto"/>
            <w:bottom w:val="none" w:sz="0" w:space="0" w:color="auto"/>
            <w:right w:val="none" w:sz="0" w:space="0" w:color="auto"/>
          </w:divBdr>
        </w:div>
        <w:div w:id="419377229">
          <w:marLeft w:val="0"/>
          <w:marRight w:val="0"/>
          <w:marTop w:val="0"/>
          <w:marBottom w:val="0"/>
          <w:divBdr>
            <w:top w:val="none" w:sz="0" w:space="0" w:color="auto"/>
            <w:left w:val="none" w:sz="0" w:space="0" w:color="auto"/>
            <w:bottom w:val="none" w:sz="0" w:space="0" w:color="auto"/>
            <w:right w:val="none" w:sz="0" w:space="0" w:color="auto"/>
          </w:divBdr>
        </w:div>
        <w:div w:id="86193134">
          <w:marLeft w:val="0"/>
          <w:marRight w:val="0"/>
          <w:marTop w:val="0"/>
          <w:marBottom w:val="0"/>
          <w:divBdr>
            <w:top w:val="none" w:sz="0" w:space="0" w:color="auto"/>
            <w:left w:val="none" w:sz="0" w:space="0" w:color="auto"/>
            <w:bottom w:val="none" w:sz="0" w:space="0" w:color="auto"/>
            <w:right w:val="none" w:sz="0" w:space="0" w:color="auto"/>
          </w:divBdr>
        </w:div>
        <w:div w:id="1491824787">
          <w:marLeft w:val="0"/>
          <w:marRight w:val="0"/>
          <w:marTop w:val="0"/>
          <w:marBottom w:val="0"/>
          <w:divBdr>
            <w:top w:val="none" w:sz="0" w:space="0" w:color="auto"/>
            <w:left w:val="none" w:sz="0" w:space="0" w:color="auto"/>
            <w:bottom w:val="none" w:sz="0" w:space="0" w:color="auto"/>
            <w:right w:val="none" w:sz="0" w:space="0" w:color="auto"/>
          </w:divBdr>
        </w:div>
        <w:div w:id="1631203459">
          <w:marLeft w:val="0"/>
          <w:marRight w:val="0"/>
          <w:marTop w:val="0"/>
          <w:marBottom w:val="0"/>
          <w:divBdr>
            <w:top w:val="none" w:sz="0" w:space="0" w:color="auto"/>
            <w:left w:val="none" w:sz="0" w:space="0" w:color="auto"/>
            <w:bottom w:val="none" w:sz="0" w:space="0" w:color="auto"/>
            <w:right w:val="none" w:sz="0" w:space="0" w:color="auto"/>
          </w:divBdr>
        </w:div>
        <w:div w:id="830412012">
          <w:marLeft w:val="0"/>
          <w:marRight w:val="0"/>
          <w:marTop w:val="0"/>
          <w:marBottom w:val="0"/>
          <w:divBdr>
            <w:top w:val="none" w:sz="0" w:space="0" w:color="auto"/>
            <w:left w:val="none" w:sz="0" w:space="0" w:color="auto"/>
            <w:bottom w:val="none" w:sz="0" w:space="0" w:color="auto"/>
            <w:right w:val="none" w:sz="0" w:space="0" w:color="auto"/>
          </w:divBdr>
        </w:div>
        <w:div w:id="809327613">
          <w:marLeft w:val="0"/>
          <w:marRight w:val="0"/>
          <w:marTop w:val="0"/>
          <w:marBottom w:val="0"/>
          <w:divBdr>
            <w:top w:val="none" w:sz="0" w:space="0" w:color="auto"/>
            <w:left w:val="none" w:sz="0" w:space="0" w:color="auto"/>
            <w:bottom w:val="none" w:sz="0" w:space="0" w:color="auto"/>
            <w:right w:val="none" w:sz="0" w:space="0" w:color="auto"/>
          </w:divBdr>
        </w:div>
        <w:div w:id="573127699">
          <w:marLeft w:val="0"/>
          <w:marRight w:val="0"/>
          <w:marTop w:val="0"/>
          <w:marBottom w:val="0"/>
          <w:divBdr>
            <w:top w:val="none" w:sz="0" w:space="0" w:color="auto"/>
            <w:left w:val="none" w:sz="0" w:space="0" w:color="auto"/>
            <w:bottom w:val="none" w:sz="0" w:space="0" w:color="auto"/>
            <w:right w:val="none" w:sz="0" w:space="0" w:color="auto"/>
          </w:divBdr>
        </w:div>
        <w:div w:id="885947964">
          <w:marLeft w:val="0"/>
          <w:marRight w:val="0"/>
          <w:marTop w:val="0"/>
          <w:marBottom w:val="0"/>
          <w:divBdr>
            <w:top w:val="none" w:sz="0" w:space="0" w:color="auto"/>
            <w:left w:val="none" w:sz="0" w:space="0" w:color="auto"/>
            <w:bottom w:val="none" w:sz="0" w:space="0" w:color="auto"/>
            <w:right w:val="none" w:sz="0" w:space="0" w:color="auto"/>
          </w:divBdr>
        </w:div>
        <w:div w:id="1927880544">
          <w:marLeft w:val="0"/>
          <w:marRight w:val="0"/>
          <w:marTop w:val="0"/>
          <w:marBottom w:val="0"/>
          <w:divBdr>
            <w:top w:val="none" w:sz="0" w:space="0" w:color="auto"/>
            <w:left w:val="none" w:sz="0" w:space="0" w:color="auto"/>
            <w:bottom w:val="none" w:sz="0" w:space="0" w:color="auto"/>
            <w:right w:val="none" w:sz="0" w:space="0" w:color="auto"/>
          </w:divBdr>
        </w:div>
        <w:div w:id="1012880938">
          <w:marLeft w:val="0"/>
          <w:marRight w:val="0"/>
          <w:marTop w:val="0"/>
          <w:marBottom w:val="0"/>
          <w:divBdr>
            <w:top w:val="none" w:sz="0" w:space="0" w:color="auto"/>
            <w:left w:val="none" w:sz="0" w:space="0" w:color="auto"/>
            <w:bottom w:val="none" w:sz="0" w:space="0" w:color="auto"/>
            <w:right w:val="none" w:sz="0" w:space="0" w:color="auto"/>
          </w:divBdr>
        </w:div>
        <w:div w:id="832331671">
          <w:marLeft w:val="0"/>
          <w:marRight w:val="0"/>
          <w:marTop w:val="0"/>
          <w:marBottom w:val="0"/>
          <w:divBdr>
            <w:top w:val="none" w:sz="0" w:space="0" w:color="auto"/>
            <w:left w:val="none" w:sz="0" w:space="0" w:color="auto"/>
            <w:bottom w:val="none" w:sz="0" w:space="0" w:color="auto"/>
            <w:right w:val="none" w:sz="0" w:space="0" w:color="auto"/>
          </w:divBdr>
        </w:div>
        <w:div w:id="939528853">
          <w:marLeft w:val="0"/>
          <w:marRight w:val="0"/>
          <w:marTop w:val="0"/>
          <w:marBottom w:val="0"/>
          <w:divBdr>
            <w:top w:val="none" w:sz="0" w:space="0" w:color="auto"/>
            <w:left w:val="none" w:sz="0" w:space="0" w:color="auto"/>
            <w:bottom w:val="none" w:sz="0" w:space="0" w:color="auto"/>
            <w:right w:val="none" w:sz="0" w:space="0" w:color="auto"/>
          </w:divBdr>
        </w:div>
        <w:div w:id="1874687872">
          <w:marLeft w:val="0"/>
          <w:marRight w:val="0"/>
          <w:marTop w:val="0"/>
          <w:marBottom w:val="0"/>
          <w:divBdr>
            <w:top w:val="none" w:sz="0" w:space="0" w:color="auto"/>
            <w:left w:val="none" w:sz="0" w:space="0" w:color="auto"/>
            <w:bottom w:val="none" w:sz="0" w:space="0" w:color="auto"/>
            <w:right w:val="none" w:sz="0" w:space="0" w:color="auto"/>
          </w:divBdr>
        </w:div>
        <w:div w:id="480779778">
          <w:marLeft w:val="0"/>
          <w:marRight w:val="0"/>
          <w:marTop w:val="0"/>
          <w:marBottom w:val="0"/>
          <w:divBdr>
            <w:top w:val="none" w:sz="0" w:space="0" w:color="auto"/>
            <w:left w:val="none" w:sz="0" w:space="0" w:color="auto"/>
            <w:bottom w:val="none" w:sz="0" w:space="0" w:color="auto"/>
            <w:right w:val="none" w:sz="0" w:space="0" w:color="auto"/>
          </w:divBdr>
        </w:div>
        <w:div w:id="1375501842">
          <w:marLeft w:val="0"/>
          <w:marRight w:val="0"/>
          <w:marTop w:val="0"/>
          <w:marBottom w:val="0"/>
          <w:divBdr>
            <w:top w:val="none" w:sz="0" w:space="0" w:color="auto"/>
            <w:left w:val="none" w:sz="0" w:space="0" w:color="auto"/>
            <w:bottom w:val="none" w:sz="0" w:space="0" w:color="auto"/>
            <w:right w:val="none" w:sz="0" w:space="0" w:color="auto"/>
          </w:divBdr>
        </w:div>
        <w:div w:id="373773830">
          <w:marLeft w:val="0"/>
          <w:marRight w:val="0"/>
          <w:marTop w:val="0"/>
          <w:marBottom w:val="0"/>
          <w:divBdr>
            <w:top w:val="none" w:sz="0" w:space="0" w:color="auto"/>
            <w:left w:val="none" w:sz="0" w:space="0" w:color="auto"/>
            <w:bottom w:val="none" w:sz="0" w:space="0" w:color="auto"/>
            <w:right w:val="none" w:sz="0" w:space="0" w:color="auto"/>
          </w:divBdr>
        </w:div>
        <w:div w:id="1299065646">
          <w:marLeft w:val="0"/>
          <w:marRight w:val="0"/>
          <w:marTop w:val="0"/>
          <w:marBottom w:val="0"/>
          <w:divBdr>
            <w:top w:val="none" w:sz="0" w:space="0" w:color="auto"/>
            <w:left w:val="none" w:sz="0" w:space="0" w:color="auto"/>
            <w:bottom w:val="none" w:sz="0" w:space="0" w:color="auto"/>
            <w:right w:val="none" w:sz="0" w:space="0" w:color="auto"/>
          </w:divBdr>
        </w:div>
        <w:div w:id="208880067">
          <w:marLeft w:val="0"/>
          <w:marRight w:val="0"/>
          <w:marTop w:val="0"/>
          <w:marBottom w:val="0"/>
          <w:divBdr>
            <w:top w:val="none" w:sz="0" w:space="0" w:color="auto"/>
            <w:left w:val="none" w:sz="0" w:space="0" w:color="auto"/>
            <w:bottom w:val="none" w:sz="0" w:space="0" w:color="auto"/>
            <w:right w:val="none" w:sz="0" w:space="0" w:color="auto"/>
          </w:divBdr>
        </w:div>
        <w:div w:id="2075394711">
          <w:marLeft w:val="0"/>
          <w:marRight w:val="0"/>
          <w:marTop w:val="0"/>
          <w:marBottom w:val="0"/>
          <w:divBdr>
            <w:top w:val="none" w:sz="0" w:space="0" w:color="auto"/>
            <w:left w:val="none" w:sz="0" w:space="0" w:color="auto"/>
            <w:bottom w:val="none" w:sz="0" w:space="0" w:color="auto"/>
            <w:right w:val="none" w:sz="0" w:space="0" w:color="auto"/>
          </w:divBdr>
        </w:div>
        <w:div w:id="187623201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79688714">
      <w:bodyDiv w:val="1"/>
      <w:marLeft w:val="0"/>
      <w:marRight w:val="0"/>
      <w:marTop w:val="0"/>
      <w:marBottom w:val="0"/>
      <w:divBdr>
        <w:top w:val="none" w:sz="0" w:space="0" w:color="auto"/>
        <w:left w:val="none" w:sz="0" w:space="0" w:color="auto"/>
        <w:bottom w:val="none" w:sz="0" w:space="0" w:color="auto"/>
        <w:right w:val="none" w:sz="0" w:space="0" w:color="auto"/>
      </w:divBdr>
      <w:divsChild>
        <w:div w:id="1229148980">
          <w:marLeft w:val="0"/>
          <w:marRight w:val="0"/>
          <w:marTop w:val="0"/>
          <w:marBottom w:val="0"/>
          <w:divBdr>
            <w:top w:val="none" w:sz="0" w:space="0" w:color="auto"/>
            <w:left w:val="none" w:sz="0" w:space="0" w:color="auto"/>
            <w:bottom w:val="none" w:sz="0" w:space="0" w:color="auto"/>
            <w:right w:val="none" w:sz="0" w:space="0" w:color="auto"/>
          </w:divBdr>
        </w:div>
        <w:div w:id="529298387">
          <w:marLeft w:val="0"/>
          <w:marRight w:val="0"/>
          <w:marTop w:val="0"/>
          <w:marBottom w:val="0"/>
          <w:divBdr>
            <w:top w:val="none" w:sz="0" w:space="0" w:color="auto"/>
            <w:left w:val="none" w:sz="0" w:space="0" w:color="auto"/>
            <w:bottom w:val="none" w:sz="0" w:space="0" w:color="auto"/>
            <w:right w:val="none" w:sz="0" w:space="0" w:color="auto"/>
          </w:divBdr>
        </w:div>
        <w:div w:id="485560107">
          <w:marLeft w:val="0"/>
          <w:marRight w:val="0"/>
          <w:marTop w:val="0"/>
          <w:marBottom w:val="0"/>
          <w:divBdr>
            <w:top w:val="none" w:sz="0" w:space="0" w:color="auto"/>
            <w:left w:val="none" w:sz="0" w:space="0" w:color="auto"/>
            <w:bottom w:val="none" w:sz="0" w:space="0" w:color="auto"/>
            <w:right w:val="none" w:sz="0" w:space="0" w:color="auto"/>
          </w:divBdr>
        </w:div>
        <w:div w:id="1805997139">
          <w:marLeft w:val="0"/>
          <w:marRight w:val="0"/>
          <w:marTop w:val="0"/>
          <w:marBottom w:val="0"/>
          <w:divBdr>
            <w:top w:val="none" w:sz="0" w:space="0" w:color="auto"/>
            <w:left w:val="none" w:sz="0" w:space="0" w:color="auto"/>
            <w:bottom w:val="none" w:sz="0" w:space="0" w:color="auto"/>
            <w:right w:val="none" w:sz="0" w:space="0" w:color="auto"/>
          </w:divBdr>
        </w:div>
        <w:div w:id="551816294">
          <w:marLeft w:val="0"/>
          <w:marRight w:val="0"/>
          <w:marTop w:val="0"/>
          <w:marBottom w:val="0"/>
          <w:divBdr>
            <w:top w:val="none" w:sz="0" w:space="0" w:color="auto"/>
            <w:left w:val="none" w:sz="0" w:space="0" w:color="auto"/>
            <w:bottom w:val="none" w:sz="0" w:space="0" w:color="auto"/>
            <w:right w:val="none" w:sz="0" w:space="0" w:color="auto"/>
          </w:divBdr>
        </w:div>
        <w:div w:id="639849110">
          <w:marLeft w:val="0"/>
          <w:marRight w:val="0"/>
          <w:marTop w:val="0"/>
          <w:marBottom w:val="0"/>
          <w:divBdr>
            <w:top w:val="none" w:sz="0" w:space="0" w:color="auto"/>
            <w:left w:val="none" w:sz="0" w:space="0" w:color="auto"/>
            <w:bottom w:val="none" w:sz="0" w:space="0" w:color="auto"/>
            <w:right w:val="none" w:sz="0" w:space="0" w:color="auto"/>
          </w:divBdr>
        </w:div>
        <w:div w:id="1991055658">
          <w:marLeft w:val="0"/>
          <w:marRight w:val="0"/>
          <w:marTop w:val="0"/>
          <w:marBottom w:val="0"/>
          <w:divBdr>
            <w:top w:val="none" w:sz="0" w:space="0" w:color="auto"/>
            <w:left w:val="none" w:sz="0" w:space="0" w:color="auto"/>
            <w:bottom w:val="none" w:sz="0" w:space="0" w:color="auto"/>
            <w:right w:val="none" w:sz="0" w:space="0" w:color="auto"/>
          </w:divBdr>
        </w:div>
        <w:div w:id="1561743870">
          <w:marLeft w:val="0"/>
          <w:marRight w:val="0"/>
          <w:marTop w:val="0"/>
          <w:marBottom w:val="0"/>
          <w:divBdr>
            <w:top w:val="none" w:sz="0" w:space="0" w:color="auto"/>
            <w:left w:val="none" w:sz="0" w:space="0" w:color="auto"/>
            <w:bottom w:val="none" w:sz="0" w:space="0" w:color="auto"/>
            <w:right w:val="none" w:sz="0" w:space="0" w:color="auto"/>
          </w:divBdr>
        </w:div>
      </w:divsChild>
    </w:div>
    <w:div w:id="489761419">
      <w:bodyDiv w:val="1"/>
      <w:marLeft w:val="0"/>
      <w:marRight w:val="0"/>
      <w:marTop w:val="0"/>
      <w:marBottom w:val="0"/>
      <w:divBdr>
        <w:top w:val="none" w:sz="0" w:space="0" w:color="auto"/>
        <w:left w:val="none" w:sz="0" w:space="0" w:color="auto"/>
        <w:bottom w:val="none" w:sz="0" w:space="0" w:color="auto"/>
        <w:right w:val="none" w:sz="0" w:space="0" w:color="auto"/>
      </w:divBdr>
      <w:divsChild>
        <w:div w:id="1398550">
          <w:marLeft w:val="0"/>
          <w:marRight w:val="0"/>
          <w:marTop w:val="0"/>
          <w:marBottom w:val="0"/>
          <w:divBdr>
            <w:top w:val="none" w:sz="0" w:space="0" w:color="auto"/>
            <w:left w:val="none" w:sz="0" w:space="0" w:color="auto"/>
            <w:bottom w:val="none" w:sz="0" w:space="0" w:color="auto"/>
            <w:right w:val="none" w:sz="0" w:space="0" w:color="auto"/>
          </w:divBdr>
        </w:div>
        <w:div w:id="24018243">
          <w:marLeft w:val="0"/>
          <w:marRight w:val="0"/>
          <w:marTop w:val="0"/>
          <w:marBottom w:val="0"/>
          <w:divBdr>
            <w:top w:val="none" w:sz="0" w:space="0" w:color="auto"/>
            <w:left w:val="none" w:sz="0" w:space="0" w:color="auto"/>
            <w:bottom w:val="none" w:sz="0" w:space="0" w:color="auto"/>
            <w:right w:val="none" w:sz="0" w:space="0" w:color="auto"/>
          </w:divBdr>
        </w:div>
        <w:div w:id="193813714">
          <w:marLeft w:val="0"/>
          <w:marRight w:val="0"/>
          <w:marTop w:val="0"/>
          <w:marBottom w:val="0"/>
          <w:divBdr>
            <w:top w:val="none" w:sz="0" w:space="0" w:color="auto"/>
            <w:left w:val="none" w:sz="0" w:space="0" w:color="auto"/>
            <w:bottom w:val="none" w:sz="0" w:space="0" w:color="auto"/>
            <w:right w:val="none" w:sz="0" w:space="0" w:color="auto"/>
          </w:divBdr>
        </w:div>
        <w:div w:id="259922324">
          <w:marLeft w:val="0"/>
          <w:marRight w:val="0"/>
          <w:marTop w:val="0"/>
          <w:marBottom w:val="0"/>
          <w:divBdr>
            <w:top w:val="none" w:sz="0" w:space="0" w:color="auto"/>
            <w:left w:val="none" w:sz="0" w:space="0" w:color="auto"/>
            <w:bottom w:val="none" w:sz="0" w:space="0" w:color="auto"/>
            <w:right w:val="none" w:sz="0" w:space="0" w:color="auto"/>
          </w:divBdr>
        </w:div>
        <w:div w:id="271863007">
          <w:marLeft w:val="0"/>
          <w:marRight w:val="0"/>
          <w:marTop w:val="0"/>
          <w:marBottom w:val="0"/>
          <w:divBdr>
            <w:top w:val="none" w:sz="0" w:space="0" w:color="auto"/>
            <w:left w:val="none" w:sz="0" w:space="0" w:color="auto"/>
            <w:bottom w:val="none" w:sz="0" w:space="0" w:color="auto"/>
            <w:right w:val="none" w:sz="0" w:space="0" w:color="auto"/>
          </w:divBdr>
        </w:div>
        <w:div w:id="372656239">
          <w:marLeft w:val="0"/>
          <w:marRight w:val="0"/>
          <w:marTop w:val="0"/>
          <w:marBottom w:val="0"/>
          <w:divBdr>
            <w:top w:val="none" w:sz="0" w:space="0" w:color="auto"/>
            <w:left w:val="none" w:sz="0" w:space="0" w:color="auto"/>
            <w:bottom w:val="none" w:sz="0" w:space="0" w:color="auto"/>
            <w:right w:val="none" w:sz="0" w:space="0" w:color="auto"/>
          </w:divBdr>
        </w:div>
        <w:div w:id="418984963">
          <w:marLeft w:val="0"/>
          <w:marRight w:val="0"/>
          <w:marTop w:val="0"/>
          <w:marBottom w:val="0"/>
          <w:divBdr>
            <w:top w:val="none" w:sz="0" w:space="0" w:color="auto"/>
            <w:left w:val="none" w:sz="0" w:space="0" w:color="auto"/>
            <w:bottom w:val="none" w:sz="0" w:space="0" w:color="auto"/>
            <w:right w:val="none" w:sz="0" w:space="0" w:color="auto"/>
          </w:divBdr>
        </w:div>
        <w:div w:id="439683598">
          <w:marLeft w:val="0"/>
          <w:marRight w:val="0"/>
          <w:marTop w:val="0"/>
          <w:marBottom w:val="0"/>
          <w:divBdr>
            <w:top w:val="none" w:sz="0" w:space="0" w:color="auto"/>
            <w:left w:val="none" w:sz="0" w:space="0" w:color="auto"/>
            <w:bottom w:val="none" w:sz="0" w:space="0" w:color="auto"/>
            <w:right w:val="none" w:sz="0" w:space="0" w:color="auto"/>
          </w:divBdr>
        </w:div>
        <w:div w:id="442455611">
          <w:marLeft w:val="0"/>
          <w:marRight w:val="0"/>
          <w:marTop w:val="0"/>
          <w:marBottom w:val="0"/>
          <w:divBdr>
            <w:top w:val="none" w:sz="0" w:space="0" w:color="auto"/>
            <w:left w:val="none" w:sz="0" w:space="0" w:color="auto"/>
            <w:bottom w:val="none" w:sz="0" w:space="0" w:color="auto"/>
            <w:right w:val="none" w:sz="0" w:space="0" w:color="auto"/>
          </w:divBdr>
        </w:div>
        <w:div w:id="445198591">
          <w:marLeft w:val="0"/>
          <w:marRight w:val="0"/>
          <w:marTop w:val="0"/>
          <w:marBottom w:val="0"/>
          <w:divBdr>
            <w:top w:val="none" w:sz="0" w:space="0" w:color="auto"/>
            <w:left w:val="none" w:sz="0" w:space="0" w:color="auto"/>
            <w:bottom w:val="none" w:sz="0" w:space="0" w:color="auto"/>
            <w:right w:val="none" w:sz="0" w:space="0" w:color="auto"/>
          </w:divBdr>
        </w:div>
        <w:div w:id="488710039">
          <w:marLeft w:val="0"/>
          <w:marRight w:val="0"/>
          <w:marTop w:val="0"/>
          <w:marBottom w:val="0"/>
          <w:divBdr>
            <w:top w:val="none" w:sz="0" w:space="0" w:color="auto"/>
            <w:left w:val="none" w:sz="0" w:space="0" w:color="auto"/>
            <w:bottom w:val="none" w:sz="0" w:space="0" w:color="auto"/>
            <w:right w:val="none" w:sz="0" w:space="0" w:color="auto"/>
          </w:divBdr>
        </w:div>
        <w:div w:id="517279630">
          <w:marLeft w:val="0"/>
          <w:marRight w:val="0"/>
          <w:marTop w:val="0"/>
          <w:marBottom w:val="0"/>
          <w:divBdr>
            <w:top w:val="none" w:sz="0" w:space="0" w:color="auto"/>
            <w:left w:val="none" w:sz="0" w:space="0" w:color="auto"/>
            <w:bottom w:val="none" w:sz="0" w:space="0" w:color="auto"/>
            <w:right w:val="none" w:sz="0" w:space="0" w:color="auto"/>
          </w:divBdr>
        </w:div>
        <w:div w:id="565261072">
          <w:marLeft w:val="0"/>
          <w:marRight w:val="0"/>
          <w:marTop w:val="0"/>
          <w:marBottom w:val="0"/>
          <w:divBdr>
            <w:top w:val="none" w:sz="0" w:space="0" w:color="auto"/>
            <w:left w:val="none" w:sz="0" w:space="0" w:color="auto"/>
            <w:bottom w:val="none" w:sz="0" w:space="0" w:color="auto"/>
            <w:right w:val="none" w:sz="0" w:space="0" w:color="auto"/>
          </w:divBdr>
        </w:div>
        <w:div w:id="592015792">
          <w:marLeft w:val="0"/>
          <w:marRight w:val="0"/>
          <w:marTop w:val="0"/>
          <w:marBottom w:val="0"/>
          <w:divBdr>
            <w:top w:val="none" w:sz="0" w:space="0" w:color="auto"/>
            <w:left w:val="none" w:sz="0" w:space="0" w:color="auto"/>
            <w:bottom w:val="none" w:sz="0" w:space="0" w:color="auto"/>
            <w:right w:val="none" w:sz="0" w:space="0" w:color="auto"/>
          </w:divBdr>
        </w:div>
        <w:div w:id="640964946">
          <w:marLeft w:val="0"/>
          <w:marRight w:val="0"/>
          <w:marTop w:val="0"/>
          <w:marBottom w:val="0"/>
          <w:divBdr>
            <w:top w:val="none" w:sz="0" w:space="0" w:color="auto"/>
            <w:left w:val="none" w:sz="0" w:space="0" w:color="auto"/>
            <w:bottom w:val="none" w:sz="0" w:space="0" w:color="auto"/>
            <w:right w:val="none" w:sz="0" w:space="0" w:color="auto"/>
          </w:divBdr>
        </w:div>
        <w:div w:id="673846294">
          <w:marLeft w:val="0"/>
          <w:marRight w:val="0"/>
          <w:marTop w:val="0"/>
          <w:marBottom w:val="0"/>
          <w:divBdr>
            <w:top w:val="none" w:sz="0" w:space="0" w:color="auto"/>
            <w:left w:val="none" w:sz="0" w:space="0" w:color="auto"/>
            <w:bottom w:val="none" w:sz="0" w:space="0" w:color="auto"/>
            <w:right w:val="none" w:sz="0" w:space="0" w:color="auto"/>
          </w:divBdr>
        </w:div>
        <w:div w:id="678771203">
          <w:marLeft w:val="0"/>
          <w:marRight w:val="0"/>
          <w:marTop w:val="0"/>
          <w:marBottom w:val="0"/>
          <w:divBdr>
            <w:top w:val="none" w:sz="0" w:space="0" w:color="auto"/>
            <w:left w:val="none" w:sz="0" w:space="0" w:color="auto"/>
            <w:bottom w:val="none" w:sz="0" w:space="0" w:color="auto"/>
            <w:right w:val="none" w:sz="0" w:space="0" w:color="auto"/>
          </w:divBdr>
        </w:div>
        <w:div w:id="692465572">
          <w:marLeft w:val="0"/>
          <w:marRight w:val="0"/>
          <w:marTop w:val="0"/>
          <w:marBottom w:val="0"/>
          <w:divBdr>
            <w:top w:val="none" w:sz="0" w:space="0" w:color="auto"/>
            <w:left w:val="none" w:sz="0" w:space="0" w:color="auto"/>
            <w:bottom w:val="none" w:sz="0" w:space="0" w:color="auto"/>
            <w:right w:val="none" w:sz="0" w:space="0" w:color="auto"/>
          </w:divBdr>
        </w:div>
        <w:div w:id="718283124">
          <w:marLeft w:val="0"/>
          <w:marRight w:val="0"/>
          <w:marTop w:val="0"/>
          <w:marBottom w:val="0"/>
          <w:divBdr>
            <w:top w:val="none" w:sz="0" w:space="0" w:color="auto"/>
            <w:left w:val="none" w:sz="0" w:space="0" w:color="auto"/>
            <w:bottom w:val="none" w:sz="0" w:space="0" w:color="auto"/>
            <w:right w:val="none" w:sz="0" w:space="0" w:color="auto"/>
          </w:divBdr>
        </w:div>
        <w:div w:id="725957892">
          <w:marLeft w:val="0"/>
          <w:marRight w:val="0"/>
          <w:marTop w:val="0"/>
          <w:marBottom w:val="0"/>
          <w:divBdr>
            <w:top w:val="none" w:sz="0" w:space="0" w:color="auto"/>
            <w:left w:val="none" w:sz="0" w:space="0" w:color="auto"/>
            <w:bottom w:val="none" w:sz="0" w:space="0" w:color="auto"/>
            <w:right w:val="none" w:sz="0" w:space="0" w:color="auto"/>
          </w:divBdr>
        </w:div>
        <w:div w:id="750540546">
          <w:marLeft w:val="0"/>
          <w:marRight w:val="0"/>
          <w:marTop w:val="0"/>
          <w:marBottom w:val="0"/>
          <w:divBdr>
            <w:top w:val="none" w:sz="0" w:space="0" w:color="auto"/>
            <w:left w:val="none" w:sz="0" w:space="0" w:color="auto"/>
            <w:bottom w:val="none" w:sz="0" w:space="0" w:color="auto"/>
            <w:right w:val="none" w:sz="0" w:space="0" w:color="auto"/>
          </w:divBdr>
        </w:div>
        <w:div w:id="763495171">
          <w:marLeft w:val="0"/>
          <w:marRight w:val="0"/>
          <w:marTop w:val="0"/>
          <w:marBottom w:val="0"/>
          <w:divBdr>
            <w:top w:val="none" w:sz="0" w:space="0" w:color="auto"/>
            <w:left w:val="none" w:sz="0" w:space="0" w:color="auto"/>
            <w:bottom w:val="none" w:sz="0" w:space="0" w:color="auto"/>
            <w:right w:val="none" w:sz="0" w:space="0" w:color="auto"/>
          </w:divBdr>
        </w:div>
        <w:div w:id="834689785">
          <w:marLeft w:val="0"/>
          <w:marRight w:val="0"/>
          <w:marTop w:val="0"/>
          <w:marBottom w:val="0"/>
          <w:divBdr>
            <w:top w:val="none" w:sz="0" w:space="0" w:color="auto"/>
            <w:left w:val="none" w:sz="0" w:space="0" w:color="auto"/>
            <w:bottom w:val="none" w:sz="0" w:space="0" w:color="auto"/>
            <w:right w:val="none" w:sz="0" w:space="0" w:color="auto"/>
          </w:divBdr>
        </w:div>
        <w:div w:id="1003583615">
          <w:marLeft w:val="0"/>
          <w:marRight w:val="0"/>
          <w:marTop w:val="0"/>
          <w:marBottom w:val="0"/>
          <w:divBdr>
            <w:top w:val="none" w:sz="0" w:space="0" w:color="auto"/>
            <w:left w:val="none" w:sz="0" w:space="0" w:color="auto"/>
            <w:bottom w:val="none" w:sz="0" w:space="0" w:color="auto"/>
            <w:right w:val="none" w:sz="0" w:space="0" w:color="auto"/>
          </w:divBdr>
        </w:div>
        <w:div w:id="1064257752">
          <w:marLeft w:val="0"/>
          <w:marRight w:val="0"/>
          <w:marTop w:val="0"/>
          <w:marBottom w:val="0"/>
          <w:divBdr>
            <w:top w:val="none" w:sz="0" w:space="0" w:color="auto"/>
            <w:left w:val="none" w:sz="0" w:space="0" w:color="auto"/>
            <w:bottom w:val="none" w:sz="0" w:space="0" w:color="auto"/>
            <w:right w:val="none" w:sz="0" w:space="0" w:color="auto"/>
          </w:divBdr>
        </w:div>
        <w:div w:id="1161040581">
          <w:marLeft w:val="0"/>
          <w:marRight w:val="0"/>
          <w:marTop w:val="0"/>
          <w:marBottom w:val="0"/>
          <w:divBdr>
            <w:top w:val="none" w:sz="0" w:space="0" w:color="auto"/>
            <w:left w:val="none" w:sz="0" w:space="0" w:color="auto"/>
            <w:bottom w:val="none" w:sz="0" w:space="0" w:color="auto"/>
            <w:right w:val="none" w:sz="0" w:space="0" w:color="auto"/>
          </w:divBdr>
        </w:div>
        <w:div w:id="1173185667">
          <w:marLeft w:val="0"/>
          <w:marRight w:val="0"/>
          <w:marTop w:val="0"/>
          <w:marBottom w:val="0"/>
          <w:divBdr>
            <w:top w:val="none" w:sz="0" w:space="0" w:color="auto"/>
            <w:left w:val="none" w:sz="0" w:space="0" w:color="auto"/>
            <w:bottom w:val="none" w:sz="0" w:space="0" w:color="auto"/>
            <w:right w:val="none" w:sz="0" w:space="0" w:color="auto"/>
          </w:divBdr>
        </w:div>
        <w:div w:id="1221748253">
          <w:marLeft w:val="0"/>
          <w:marRight w:val="0"/>
          <w:marTop w:val="0"/>
          <w:marBottom w:val="0"/>
          <w:divBdr>
            <w:top w:val="none" w:sz="0" w:space="0" w:color="auto"/>
            <w:left w:val="none" w:sz="0" w:space="0" w:color="auto"/>
            <w:bottom w:val="none" w:sz="0" w:space="0" w:color="auto"/>
            <w:right w:val="none" w:sz="0" w:space="0" w:color="auto"/>
          </w:divBdr>
        </w:div>
        <w:div w:id="1294671986">
          <w:marLeft w:val="0"/>
          <w:marRight w:val="0"/>
          <w:marTop w:val="0"/>
          <w:marBottom w:val="0"/>
          <w:divBdr>
            <w:top w:val="none" w:sz="0" w:space="0" w:color="auto"/>
            <w:left w:val="none" w:sz="0" w:space="0" w:color="auto"/>
            <w:bottom w:val="none" w:sz="0" w:space="0" w:color="auto"/>
            <w:right w:val="none" w:sz="0" w:space="0" w:color="auto"/>
          </w:divBdr>
        </w:div>
        <w:div w:id="1300921927">
          <w:marLeft w:val="0"/>
          <w:marRight w:val="0"/>
          <w:marTop w:val="0"/>
          <w:marBottom w:val="0"/>
          <w:divBdr>
            <w:top w:val="none" w:sz="0" w:space="0" w:color="auto"/>
            <w:left w:val="none" w:sz="0" w:space="0" w:color="auto"/>
            <w:bottom w:val="none" w:sz="0" w:space="0" w:color="auto"/>
            <w:right w:val="none" w:sz="0" w:space="0" w:color="auto"/>
          </w:divBdr>
        </w:div>
        <w:div w:id="1310749408">
          <w:marLeft w:val="0"/>
          <w:marRight w:val="0"/>
          <w:marTop w:val="0"/>
          <w:marBottom w:val="0"/>
          <w:divBdr>
            <w:top w:val="none" w:sz="0" w:space="0" w:color="auto"/>
            <w:left w:val="none" w:sz="0" w:space="0" w:color="auto"/>
            <w:bottom w:val="none" w:sz="0" w:space="0" w:color="auto"/>
            <w:right w:val="none" w:sz="0" w:space="0" w:color="auto"/>
          </w:divBdr>
        </w:div>
        <w:div w:id="1311639442">
          <w:marLeft w:val="0"/>
          <w:marRight w:val="0"/>
          <w:marTop w:val="0"/>
          <w:marBottom w:val="0"/>
          <w:divBdr>
            <w:top w:val="none" w:sz="0" w:space="0" w:color="auto"/>
            <w:left w:val="none" w:sz="0" w:space="0" w:color="auto"/>
            <w:bottom w:val="none" w:sz="0" w:space="0" w:color="auto"/>
            <w:right w:val="none" w:sz="0" w:space="0" w:color="auto"/>
          </w:divBdr>
        </w:div>
        <w:div w:id="1324698896">
          <w:marLeft w:val="0"/>
          <w:marRight w:val="0"/>
          <w:marTop w:val="0"/>
          <w:marBottom w:val="0"/>
          <w:divBdr>
            <w:top w:val="none" w:sz="0" w:space="0" w:color="auto"/>
            <w:left w:val="none" w:sz="0" w:space="0" w:color="auto"/>
            <w:bottom w:val="none" w:sz="0" w:space="0" w:color="auto"/>
            <w:right w:val="none" w:sz="0" w:space="0" w:color="auto"/>
          </w:divBdr>
        </w:div>
        <w:div w:id="1485929504">
          <w:marLeft w:val="0"/>
          <w:marRight w:val="0"/>
          <w:marTop w:val="0"/>
          <w:marBottom w:val="0"/>
          <w:divBdr>
            <w:top w:val="none" w:sz="0" w:space="0" w:color="auto"/>
            <w:left w:val="none" w:sz="0" w:space="0" w:color="auto"/>
            <w:bottom w:val="none" w:sz="0" w:space="0" w:color="auto"/>
            <w:right w:val="none" w:sz="0" w:space="0" w:color="auto"/>
          </w:divBdr>
        </w:div>
        <w:div w:id="1632587515">
          <w:marLeft w:val="0"/>
          <w:marRight w:val="0"/>
          <w:marTop w:val="0"/>
          <w:marBottom w:val="0"/>
          <w:divBdr>
            <w:top w:val="none" w:sz="0" w:space="0" w:color="auto"/>
            <w:left w:val="none" w:sz="0" w:space="0" w:color="auto"/>
            <w:bottom w:val="none" w:sz="0" w:space="0" w:color="auto"/>
            <w:right w:val="none" w:sz="0" w:space="0" w:color="auto"/>
          </w:divBdr>
        </w:div>
        <w:div w:id="1638535439">
          <w:marLeft w:val="0"/>
          <w:marRight w:val="0"/>
          <w:marTop w:val="0"/>
          <w:marBottom w:val="0"/>
          <w:divBdr>
            <w:top w:val="none" w:sz="0" w:space="0" w:color="auto"/>
            <w:left w:val="none" w:sz="0" w:space="0" w:color="auto"/>
            <w:bottom w:val="none" w:sz="0" w:space="0" w:color="auto"/>
            <w:right w:val="none" w:sz="0" w:space="0" w:color="auto"/>
          </w:divBdr>
        </w:div>
        <w:div w:id="1779063412">
          <w:marLeft w:val="0"/>
          <w:marRight w:val="0"/>
          <w:marTop w:val="0"/>
          <w:marBottom w:val="0"/>
          <w:divBdr>
            <w:top w:val="none" w:sz="0" w:space="0" w:color="auto"/>
            <w:left w:val="none" w:sz="0" w:space="0" w:color="auto"/>
            <w:bottom w:val="none" w:sz="0" w:space="0" w:color="auto"/>
            <w:right w:val="none" w:sz="0" w:space="0" w:color="auto"/>
          </w:divBdr>
        </w:div>
        <w:div w:id="1820683644">
          <w:marLeft w:val="0"/>
          <w:marRight w:val="0"/>
          <w:marTop w:val="0"/>
          <w:marBottom w:val="0"/>
          <w:divBdr>
            <w:top w:val="none" w:sz="0" w:space="0" w:color="auto"/>
            <w:left w:val="none" w:sz="0" w:space="0" w:color="auto"/>
            <w:bottom w:val="none" w:sz="0" w:space="0" w:color="auto"/>
            <w:right w:val="none" w:sz="0" w:space="0" w:color="auto"/>
          </w:divBdr>
        </w:div>
        <w:div w:id="1856773118">
          <w:marLeft w:val="0"/>
          <w:marRight w:val="0"/>
          <w:marTop w:val="0"/>
          <w:marBottom w:val="0"/>
          <w:divBdr>
            <w:top w:val="none" w:sz="0" w:space="0" w:color="auto"/>
            <w:left w:val="none" w:sz="0" w:space="0" w:color="auto"/>
            <w:bottom w:val="none" w:sz="0" w:space="0" w:color="auto"/>
            <w:right w:val="none" w:sz="0" w:space="0" w:color="auto"/>
          </w:divBdr>
        </w:div>
        <w:div w:id="1863089183">
          <w:marLeft w:val="0"/>
          <w:marRight w:val="0"/>
          <w:marTop w:val="0"/>
          <w:marBottom w:val="0"/>
          <w:divBdr>
            <w:top w:val="none" w:sz="0" w:space="0" w:color="auto"/>
            <w:left w:val="none" w:sz="0" w:space="0" w:color="auto"/>
            <w:bottom w:val="none" w:sz="0" w:space="0" w:color="auto"/>
            <w:right w:val="none" w:sz="0" w:space="0" w:color="auto"/>
          </w:divBdr>
        </w:div>
        <w:div w:id="1894391052">
          <w:marLeft w:val="0"/>
          <w:marRight w:val="0"/>
          <w:marTop w:val="0"/>
          <w:marBottom w:val="0"/>
          <w:divBdr>
            <w:top w:val="none" w:sz="0" w:space="0" w:color="auto"/>
            <w:left w:val="none" w:sz="0" w:space="0" w:color="auto"/>
            <w:bottom w:val="none" w:sz="0" w:space="0" w:color="auto"/>
            <w:right w:val="none" w:sz="0" w:space="0" w:color="auto"/>
          </w:divBdr>
        </w:div>
        <w:div w:id="1898977338">
          <w:marLeft w:val="0"/>
          <w:marRight w:val="0"/>
          <w:marTop w:val="0"/>
          <w:marBottom w:val="0"/>
          <w:divBdr>
            <w:top w:val="none" w:sz="0" w:space="0" w:color="auto"/>
            <w:left w:val="none" w:sz="0" w:space="0" w:color="auto"/>
            <w:bottom w:val="none" w:sz="0" w:space="0" w:color="auto"/>
            <w:right w:val="none" w:sz="0" w:space="0" w:color="auto"/>
          </w:divBdr>
        </w:div>
        <w:div w:id="1911229431">
          <w:marLeft w:val="0"/>
          <w:marRight w:val="0"/>
          <w:marTop w:val="0"/>
          <w:marBottom w:val="0"/>
          <w:divBdr>
            <w:top w:val="none" w:sz="0" w:space="0" w:color="auto"/>
            <w:left w:val="none" w:sz="0" w:space="0" w:color="auto"/>
            <w:bottom w:val="none" w:sz="0" w:space="0" w:color="auto"/>
            <w:right w:val="none" w:sz="0" w:space="0" w:color="auto"/>
          </w:divBdr>
        </w:div>
        <w:div w:id="1955870091">
          <w:marLeft w:val="0"/>
          <w:marRight w:val="0"/>
          <w:marTop w:val="0"/>
          <w:marBottom w:val="0"/>
          <w:divBdr>
            <w:top w:val="none" w:sz="0" w:space="0" w:color="auto"/>
            <w:left w:val="none" w:sz="0" w:space="0" w:color="auto"/>
            <w:bottom w:val="none" w:sz="0" w:space="0" w:color="auto"/>
            <w:right w:val="none" w:sz="0" w:space="0" w:color="auto"/>
          </w:divBdr>
        </w:div>
        <w:div w:id="1961036552">
          <w:marLeft w:val="0"/>
          <w:marRight w:val="0"/>
          <w:marTop w:val="0"/>
          <w:marBottom w:val="0"/>
          <w:divBdr>
            <w:top w:val="none" w:sz="0" w:space="0" w:color="auto"/>
            <w:left w:val="none" w:sz="0" w:space="0" w:color="auto"/>
            <w:bottom w:val="none" w:sz="0" w:space="0" w:color="auto"/>
            <w:right w:val="none" w:sz="0" w:space="0" w:color="auto"/>
          </w:divBdr>
        </w:div>
        <w:div w:id="1976177980">
          <w:marLeft w:val="0"/>
          <w:marRight w:val="0"/>
          <w:marTop w:val="0"/>
          <w:marBottom w:val="0"/>
          <w:divBdr>
            <w:top w:val="none" w:sz="0" w:space="0" w:color="auto"/>
            <w:left w:val="none" w:sz="0" w:space="0" w:color="auto"/>
            <w:bottom w:val="none" w:sz="0" w:space="0" w:color="auto"/>
            <w:right w:val="none" w:sz="0" w:space="0" w:color="auto"/>
          </w:divBdr>
        </w:div>
        <w:div w:id="1977835036">
          <w:marLeft w:val="0"/>
          <w:marRight w:val="0"/>
          <w:marTop w:val="0"/>
          <w:marBottom w:val="0"/>
          <w:divBdr>
            <w:top w:val="none" w:sz="0" w:space="0" w:color="auto"/>
            <w:left w:val="none" w:sz="0" w:space="0" w:color="auto"/>
            <w:bottom w:val="none" w:sz="0" w:space="0" w:color="auto"/>
            <w:right w:val="none" w:sz="0" w:space="0" w:color="auto"/>
          </w:divBdr>
        </w:div>
        <w:div w:id="1984306170">
          <w:marLeft w:val="0"/>
          <w:marRight w:val="0"/>
          <w:marTop w:val="0"/>
          <w:marBottom w:val="0"/>
          <w:divBdr>
            <w:top w:val="none" w:sz="0" w:space="0" w:color="auto"/>
            <w:left w:val="none" w:sz="0" w:space="0" w:color="auto"/>
            <w:bottom w:val="none" w:sz="0" w:space="0" w:color="auto"/>
            <w:right w:val="none" w:sz="0" w:space="0" w:color="auto"/>
          </w:divBdr>
        </w:div>
        <w:div w:id="2042632938">
          <w:marLeft w:val="0"/>
          <w:marRight w:val="0"/>
          <w:marTop w:val="0"/>
          <w:marBottom w:val="0"/>
          <w:divBdr>
            <w:top w:val="none" w:sz="0" w:space="0" w:color="auto"/>
            <w:left w:val="none" w:sz="0" w:space="0" w:color="auto"/>
            <w:bottom w:val="none" w:sz="0" w:space="0" w:color="auto"/>
            <w:right w:val="none" w:sz="0" w:space="0" w:color="auto"/>
          </w:divBdr>
        </w:div>
        <w:div w:id="2122332377">
          <w:marLeft w:val="0"/>
          <w:marRight w:val="0"/>
          <w:marTop w:val="0"/>
          <w:marBottom w:val="0"/>
          <w:divBdr>
            <w:top w:val="none" w:sz="0" w:space="0" w:color="auto"/>
            <w:left w:val="none" w:sz="0" w:space="0" w:color="auto"/>
            <w:bottom w:val="none" w:sz="0" w:space="0" w:color="auto"/>
            <w:right w:val="none" w:sz="0" w:space="0" w:color="auto"/>
          </w:divBdr>
        </w:div>
      </w:divsChild>
    </w:div>
    <w:div w:id="495459837">
      <w:bodyDiv w:val="1"/>
      <w:marLeft w:val="0"/>
      <w:marRight w:val="0"/>
      <w:marTop w:val="0"/>
      <w:marBottom w:val="0"/>
      <w:divBdr>
        <w:top w:val="none" w:sz="0" w:space="0" w:color="auto"/>
        <w:left w:val="none" w:sz="0" w:space="0" w:color="auto"/>
        <w:bottom w:val="none" w:sz="0" w:space="0" w:color="auto"/>
        <w:right w:val="none" w:sz="0" w:space="0" w:color="auto"/>
      </w:divBdr>
      <w:divsChild>
        <w:div w:id="511456126">
          <w:marLeft w:val="0"/>
          <w:marRight w:val="0"/>
          <w:marTop w:val="0"/>
          <w:marBottom w:val="0"/>
          <w:divBdr>
            <w:top w:val="none" w:sz="0" w:space="0" w:color="auto"/>
            <w:left w:val="none" w:sz="0" w:space="0" w:color="auto"/>
            <w:bottom w:val="none" w:sz="0" w:space="0" w:color="auto"/>
            <w:right w:val="none" w:sz="0" w:space="0" w:color="auto"/>
          </w:divBdr>
        </w:div>
        <w:div w:id="319231450">
          <w:marLeft w:val="0"/>
          <w:marRight w:val="0"/>
          <w:marTop w:val="0"/>
          <w:marBottom w:val="0"/>
          <w:divBdr>
            <w:top w:val="none" w:sz="0" w:space="0" w:color="auto"/>
            <w:left w:val="none" w:sz="0" w:space="0" w:color="auto"/>
            <w:bottom w:val="none" w:sz="0" w:space="0" w:color="auto"/>
            <w:right w:val="none" w:sz="0" w:space="0" w:color="auto"/>
          </w:divBdr>
        </w:div>
        <w:div w:id="1225411999">
          <w:marLeft w:val="0"/>
          <w:marRight w:val="0"/>
          <w:marTop w:val="0"/>
          <w:marBottom w:val="0"/>
          <w:divBdr>
            <w:top w:val="none" w:sz="0" w:space="0" w:color="auto"/>
            <w:left w:val="none" w:sz="0" w:space="0" w:color="auto"/>
            <w:bottom w:val="none" w:sz="0" w:space="0" w:color="auto"/>
            <w:right w:val="none" w:sz="0" w:space="0" w:color="auto"/>
          </w:divBdr>
        </w:div>
        <w:div w:id="1688823275">
          <w:marLeft w:val="0"/>
          <w:marRight w:val="0"/>
          <w:marTop w:val="0"/>
          <w:marBottom w:val="0"/>
          <w:divBdr>
            <w:top w:val="none" w:sz="0" w:space="0" w:color="auto"/>
            <w:left w:val="none" w:sz="0" w:space="0" w:color="auto"/>
            <w:bottom w:val="none" w:sz="0" w:space="0" w:color="auto"/>
            <w:right w:val="none" w:sz="0" w:space="0" w:color="auto"/>
          </w:divBdr>
        </w:div>
        <w:div w:id="2137333823">
          <w:marLeft w:val="0"/>
          <w:marRight w:val="0"/>
          <w:marTop w:val="0"/>
          <w:marBottom w:val="0"/>
          <w:divBdr>
            <w:top w:val="none" w:sz="0" w:space="0" w:color="auto"/>
            <w:left w:val="none" w:sz="0" w:space="0" w:color="auto"/>
            <w:bottom w:val="none" w:sz="0" w:space="0" w:color="auto"/>
            <w:right w:val="none" w:sz="0" w:space="0" w:color="auto"/>
          </w:divBdr>
        </w:div>
        <w:div w:id="741635065">
          <w:marLeft w:val="0"/>
          <w:marRight w:val="0"/>
          <w:marTop w:val="0"/>
          <w:marBottom w:val="0"/>
          <w:divBdr>
            <w:top w:val="none" w:sz="0" w:space="0" w:color="auto"/>
            <w:left w:val="none" w:sz="0" w:space="0" w:color="auto"/>
            <w:bottom w:val="none" w:sz="0" w:space="0" w:color="auto"/>
            <w:right w:val="none" w:sz="0" w:space="0" w:color="auto"/>
          </w:divBdr>
        </w:div>
        <w:div w:id="804853691">
          <w:marLeft w:val="0"/>
          <w:marRight w:val="0"/>
          <w:marTop w:val="0"/>
          <w:marBottom w:val="0"/>
          <w:divBdr>
            <w:top w:val="none" w:sz="0" w:space="0" w:color="auto"/>
            <w:left w:val="none" w:sz="0" w:space="0" w:color="auto"/>
            <w:bottom w:val="none" w:sz="0" w:space="0" w:color="auto"/>
            <w:right w:val="none" w:sz="0" w:space="0" w:color="auto"/>
          </w:divBdr>
        </w:div>
        <w:div w:id="2015262315">
          <w:marLeft w:val="0"/>
          <w:marRight w:val="0"/>
          <w:marTop w:val="0"/>
          <w:marBottom w:val="0"/>
          <w:divBdr>
            <w:top w:val="none" w:sz="0" w:space="0" w:color="auto"/>
            <w:left w:val="none" w:sz="0" w:space="0" w:color="auto"/>
            <w:bottom w:val="none" w:sz="0" w:space="0" w:color="auto"/>
            <w:right w:val="none" w:sz="0" w:space="0" w:color="auto"/>
          </w:divBdr>
        </w:div>
        <w:div w:id="445854089">
          <w:marLeft w:val="0"/>
          <w:marRight w:val="0"/>
          <w:marTop w:val="0"/>
          <w:marBottom w:val="0"/>
          <w:divBdr>
            <w:top w:val="none" w:sz="0" w:space="0" w:color="auto"/>
            <w:left w:val="none" w:sz="0" w:space="0" w:color="auto"/>
            <w:bottom w:val="none" w:sz="0" w:space="0" w:color="auto"/>
            <w:right w:val="none" w:sz="0" w:space="0" w:color="auto"/>
          </w:divBdr>
        </w:div>
        <w:div w:id="1585333174">
          <w:marLeft w:val="0"/>
          <w:marRight w:val="0"/>
          <w:marTop w:val="0"/>
          <w:marBottom w:val="0"/>
          <w:divBdr>
            <w:top w:val="none" w:sz="0" w:space="0" w:color="auto"/>
            <w:left w:val="none" w:sz="0" w:space="0" w:color="auto"/>
            <w:bottom w:val="none" w:sz="0" w:space="0" w:color="auto"/>
            <w:right w:val="none" w:sz="0" w:space="0" w:color="auto"/>
          </w:divBdr>
        </w:div>
        <w:div w:id="796532874">
          <w:marLeft w:val="0"/>
          <w:marRight w:val="0"/>
          <w:marTop w:val="0"/>
          <w:marBottom w:val="0"/>
          <w:divBdr>
            <w:top w:val="none" w:sz="0" w:space="0" w:color="auto"/>
            <w:left w:val="none" w:sz="0" w:space="0" w:color="auto"/>
            <w:bottom w:val="none" w:sz="0" w:space="0" w:color="auto"/>
            <w:right w:val="none" w:sz="0" w:space="0" w:color="auto"/>
          </w:divBdr>
        </w:div>
        <w:div w:id="1719745491">
          <w:marLeft w:val="0"/>
          <w:marRight w:val="0"/>
          <w:marTop w:val="0"/>
          <w:marBottom w:val="0"/>
          <w:divBdr>
            <w:top w:val="none" w:sz="0" w:space="0" w:color="auto"/>
            <w:left w:val="none" w:sz="0" w:space="0" w:color="auto"/>
            <w:bottom w:val="none" w:sz="0" w:space="0" w:color="auto"/>
            <w:right w:val="none" w:sz="0" w:space="0" w:color="auto"/>
          </w:divBdr>
        </w:div>
        <w:div w:id="351615629">
          <w:marLeft w:val="0"/>
          <w:marRight w:val="0"/>
          <w:marTop w:val="0"/>
          <w:marBottom w:val="0"/>
          <w:divBdr>
            <w:top w:val="none" w:sz="0" w:space="0" w:color="auto"/>
            <w:left w:val="none" w:sz="0" w:space="0" w:color="auto"/>
            <w:bottom w:val="none" w:sz="0" w:space="0" w:color="auto"/>
            <w:right w:val="none" w:sz="0" w:space="0" w:color="auto"/>
          </w:divBdr>
        </w:div>
        <w:div w:id="1475482867">
          <w:marLeft w:val="0"/>
          <w:marRight w:val="0"/>
          <w:marTop w:val="0"/>
          <w:marBottom w:val="0"/>
          <w:divBdr>
            <w:top w:val="none" w:sz="0" w:space="0" w:color="auto"/>
            <w:left w:val="none" w:sz="0" w:space="0" w:color="auto"/>
            <w:bottom w:val="none" w:sz="0" w:space="0" w:color="auto"/>
            <w:right w:val="none" w:sz="0" w:space="0" w:color="auto"/>
          </w:divBdr>
        </w:div>
        <w:div w:id="1204095147">
          <w:marLeft w:val="0"/>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3103907">
      <w:bodyDiv w:val="1"/>
      <w:marLeft w:val="0"/>
      <w:marRight w:val="0"/>
      <w:marTop w:val="0"/>
      <w:marBottom w:val="0"/>
      <w:divBdr>
        <w:top w:val="none" w:sz="0" w:space="0" w:color="auto"/>
        <w:left w:val="none" w:sz="0" w:space="0" w:color="auto"/>
        <w:bottom w:val="none" w:sz="0" w:space="0" w:color="auto"/>
        <w:right w:val="none" w:sz="0" w:space="0" w:color="auto"/>
      </w:divBdr>
      <w:divsChild>
        <w:div w:id="346520644">
          <w:marLeft w:val="0"/>
          <w:marRight w:val="0"/>
          <w:marTop w:val="0"/>
          <w:marBottom w:val="0"/>
          <w:divBdr>
            <w:top w:val="none" w:sz="0" w:space="0" w:color="auto"/>
            <w:left w:val="none" w:sz="0" w:space="0" w:color="auto"/>
            <w:bottom w:val="none" w:sz="0" w:space="0" w:color="auto"/>
            <w:right w:val="none" w:sz="0" w:space="0" w:color="auto"/>
          </w:divBdr>
        </w:div>
        <w:div w:id="833182424">
          <w:marLeft w:val="0"/>
          <w:marRight w:val="0"/>
          <w:marTop w:val="0"/>
          <w:marBottom w:val="0"/>
          <w:divBdr>
            <w:top w:val="none" w:sz="0" w:space="0" w:color="auto"/>
            <w:left w:val="none" w:sz="0" w:space="0" w:color="auto"/>
            <w:bottom w:val="none" w:sz="0" w:space="0" w:color="auto"/>
            <w:right w:val="none" w:sz="0" w:space="0" w:color="auto"/>
          </w:divBdr>
        </w:div>
        <w:div w:id="1177309321">
          <w:marLeft w:val="0"/>
          <w:marRight w:val="0"/>
          <w:marTop w:val="0"/>
          <w:marBottom w:val="0"/>
          <w:divBdr>
            <w:top w:val="none" w:sz="0" w:space="0" w:color="auto"/>
            <w:left w:val="none" w:sz="0" w:space="0" w:color="auto"/>
            <w:bottom w:val="none" w:sz="0" w:space="0" w:color="auto"/>
            <w:right w:val="none" w:sz="0" w:space="0" w:color="auto"/>
          </w:divBdr>
        </w:div>
        <w:div w:id="1180656264">
          <w:marLeft w:val="0"/>
          <w:marRight w:val="0"/>
          <w:marTop w:val="0"/>
          <w:marBottom w:val="0"/>
          <w:divBdr>
            <w:top w:val="none" w:sz="0" w:space="0" w:color="auto"/>
            <w:left w:val="none" w:sz="0" w:space="0" w:color="auto"/>
            <w:bottom w:val="none" w:sz="0" w:space="0" w:color="auto"/>
            <w:right w:val="none" w:sz="0" w:space="0" w:color="auto"/>
          </w:divBdr>
        </w:div>
        <w:div w:id="1477600117">
          <w:marLeft w:val="0"/>
          <w:marRight w:val="0"/>
          <w:marTop w:val="0"/>
          <w:marBottom w:val="0"/>
          <w:divBdr>
            <w:top w:val="none" w:sz="0" w:space="0" w:color="auto"/>
            <w:left w:val="none" w:sz="0" w:space="0" w:color="auto"/>
            <w:bottom w:val="none" w:sz="0" w:space="0" w:color="auto"/>
            <w:right w:val="none" w:sz="0" w:space="0" w:color="auto"/>
          </w:divBdr>
        </w:div>
        <w:div w:id="1523320944">
          <w:marLeft w:val="0"/>
          <w:marRight w:val="0"/>
          <w:marTop w:val="0"/>
          <w:marBottom w:val="0"/>
          <w:divBdr>
            <w:top w:val="none" w:sz="0" w:space="0" w:color="auto"/>
            <w:left w:val="none" w:sz="0" w:space="0" w:color="auto"/>
            <w:bottom w:val="none" w:sz="0" w:space="0" w:color="auto"/>
            <w:right w:val="none" w:sz="0" w:space="0" w:color="auto"/>
          </w:divBdr>
        </w:div>
        <w:div w:id="1978490782">
          <w:marLeft w:val="0"/>
          <w:marRight w:val="0"/>
          <w:marTop w:val="0"/>
          <w:marBottom w:val="0"/>
          <w:divBdr>
            <w:top w:val="none" w:sz="0" w:space="0" w:color="auto"/>
            <w:left w:val="none" w:sz="0" w:space="0" w:color="auto"/>
            <w:bottom w:val="none" w:sz="0" w:space="0" w:color="auto"/>
            <w:right w:val="none" w:sz="0" w:space="0" w:color="auto"/>
          </w:divBdr>
        </w:div>
      </w:divsChild>
    </w:div>
    <w:div w:id="590773618">
      <w:bodyDiv w:val="1"/>
      <w:marLeft w:val="0"/>
      <w:marRight w:val="0"/>
      <w:marTop w:val="0"/>
      <w:marBottom w:val="0"/>
      <w:divBdr>
        <w:top w:val="none" w:sz="0" w:space="0" w:color="auto"/>
        <w:left w:val="none" w:sz="0" w:space="0" w:color="auto"/>
        <w:bottom w:val="none" w:sz="0" w:space="0" w:color="auto"/>
        <w:right w:val="none" w:sz="0" w:space="0" w:color="auto"/>
      </w:divBdr>
      <w:divsChild>
        <w:div w:id="1882545937">
          <w:marLeft w:val="0"/>
          <w:marRight w:val="0"/>
          <w:marTop w:val="0"/>
          <w:marBottom w:val="0"/>
          <w:divBdr>
            <w:top w:val="none" w:sz="0" w:space="0" w:color="auto"/>
            <w:left w:val="none" w:sz="0" w:space="0" w:color="auto"/>
            <w:bottom w:val="none" w:sz="0" w:space="0" w:color="auto"/>
            <w:right w:val="none" w:sz="0" w:space="0" w:color="auto"/>
          </w:divBdr>
        </w:div>
        <w:div w:id="815226504">
          <w:marLeft w:val="0"/>
          <w:marRight w:val="0"/>
          <w:marTop w:val="0"/>
          <w:marBottom w:val="0"/>
          <w:divBdr>
            <w:top w:val="none" w:sz="0" w:space="0" w:color="auto"/>
            <w:left w:val="none" w:sz="0" w:space="0" w:color="auto"/>
            <w:bottom w:val="none" w:sz="0" w:space="0" w:color="auto"/>
            <w:right w:val="none" w:sz="0" w:space="0" w:color="auto"/>
          </w:divBdr>
        </w:div>
        <w:div w:id="699623103">
          <w:marLeft w:val="0"/>
          <w:marRight w:val="0"/>
          <w:marTop w:val="0"/>
          <w:marBottom w:val="0"/>
          <w:divBdr>
            <w:top w:val="none" w:sz="0" w:space="0" w:color="auto"/>
            <w:left w:val="none" w:sz="0" w:space="0" w:color="auto"/>
            <w:bottom w:val="none" w:sz="0" w:space="0" w:color="auto"/>
            <w:right w:val="none" w:sz="0" w:space="0" w:color="auto"/>
          </w:divBdr>
        </w:div>
        <w:div w:id="1204098821">
          <w:marLeft w:val="0"/>
          <w:marRight w:val="0"/>
          <w:marTop w:val="0"/>
          <w:marBottom w:val="0"/>
          <w:divBdr>
            <w:top w:val="none" w:sz="0" w:space="0" w:color="auto"/>
            <w:left w:val="none" w:sz="0" w:space="0" w:color="auto"/>
            <w:bottom w:val="none" w:sz="0" w:space="0" w:color="auto"/>
            <w:right w:val="none" w:sz="0" w:space="0" w:color="auto"/>
          </w:divBdr>
        </w:div>
        <w:div w:id="778453503">
          <w:marLeft w:val="0"/>
          <w:marRight w:val="0"/>
          <w:marTop w:val="0"/>
          <w:marBottom w:val="0"/>
          <w:divBdr>
            <w:top w:val="none" w:sz="0" w:space="0" w:color="auto"/>
            <w:left w:val="none" w:sz="0" w:space="0" w:color="auto"/>
            <w:bottom w:val="none" w:sz="0" w:space="0" w:color="auto"/>
            <w:right w:val="none" w:sz="0" w:space="0" w:color="auto"/>
          </w:divBdr>
        </w:div>
        <w:div w:id="1645357175">
          <w:marLeft w:val="0"/>
          <w:marRight w:val="0"/>
          <w:marTop w:val="0"/>
          <w:marBottom w:val="0"/>
          <w:divBdr>
            <w:top w:val="none" w:sz="0" w:space="0" w:color="auto"/>
            <w:left w:val="none" w:sz="0" w:space="0" w:color="auto"/>
            <w:bottom w:val="none" w:sz="0" w:space="0" w:color="auto"/>
            <w:right w:val="none" w:sz="0" w:space="0" w:color="auto"/>
          </w:divBdr>
        </w:div>
        <w:div w:id="2120249191">
          <w:marLeft w:val="0"/>
          <w:marRight w:val="0"/>
          <w:marTop w:val="0"/>
          <w:marBottom w:val="0"/>
          <w:divBdr>
            <w:top w:val="none" w:sz="0" w:space="0" w:color="auto"/>
            <w:left w:val="none" w:sz="0" w:space="0" w:color="auto"/>
            <w:bottom w:val="none" w:sz="0" w:space="0" w:color="auto"/>
            <w:right w:val="none" w:sz="0" w:space="0" w:color="auto"/>
          </w:divBdr>
        </w:div>
        <w:div w:id="1795949013">
          <w:marLeft w:val="0"/>
          <w:marRight w:val="0"/>
          <w:marTop w:val="0"/>
          <w:marBottom w:val="0"/>
          <w:divBdr>
            <w:top w:val="none" w:sz="0" w:space="0" w:color="auto"/>
            <w:left w:val="none" w:sz="0" w:space="0" w:color="auto"/>
            <w:bottom w:val="none" w:sz="0" w:space="0" w:color="auto"/>
            <w:right w:val="none" w:sz="0" w:space="0" w:color="auto"/>
          </w:divBdr>
        </w:div>
        <w:div w:id="1269122941">
          <w:marLeft w:val="0"/>
          <w:marRight w:val="0"/>
          <w:marTop w:val="0"/>
          <w:marBottom w:val="0"/>
          <w:divBdr>
            <w:top w:val="none" w:sz="0" w:space="0" w:color="auto"/>
            <w:left w:val="none" w:sz="0" w:space="0" w:color="auto"/>
            <w:bottom w:val="none" w:sz="0" w:space="0" w:color="auto"/>
            <w:right w:val="none" w:sz="0" w:space="0" w:color="auto"/>
          </w:divBdr>
        </w:div>
        <w:div w:id="485127242">
          <w:marLeft w:val="0"/>
          <w:marRight w:val="0"/>
          <w:marTop w:val="0"/>
          <w:marBottom w:val="0"/>
          <w:divBdr>
            <w:top w:val="none" w:sz="0" w:space="0" w:color="auto"/>
            <w:left w:val="none" w:sz="0" w:space="0" w:color="auto"/>
            <w:bottom w:val="none" w:sz="0" w:space="0" w:color="auto"/>
            <w:right w:val="none" w:sz="0" w:space="0" w:color="auto"/>
          </w:divBdr>
        </w:div>
        <w:div w:id="1941252189">
          <w:marLeft w:val="0"/>
          <w:marRight w:val="0"/>
          <w:marTop w:val="0"/>
          <w:marBottom w:val="0"/>
          <w:divBdr>
            <w:top w:val="none" w:sz="0" w:space="0" w:color="auto"/>
            <w:left w:val="none" w:sz="0" w:space="0" w:color="auto"/>
            <w:bottom w:val="none" w:sz="0" w:space="0" w:color="auto"/>
            <w:right w:val="none" w:sz="0" w:space="0" w:color="auto"/>
          </w:divBdr>
        </w:div>
        <w:div w:id="2120712128">
          <w:marLeft w:val="0"/>
          <w:marRight w:val="0"/>
          <w:marTop w:val="0"/>
          <w:marBottom w:val="0"/>
          <w:divBdr>
            <w:top w:val="none" w:sz="0" w:space="0" w:color="auto"/>
            <w:left w:val="none" w:sz="0" w:space="0" w:color="auto"/>
            <w:bottom w:val="none" w:sz="0" w:space="0" w:color="auto"/>
            <w:right w:val="none" w:sz="0" w:space="0" w:color="auto"/>
          </w:divBdr>
        </w:div>
        <w:div w:id="493036991">
          <w:marLeft w:val="0"/>
          <w:marRight w:val="0"/>
          <w:marTop w:val="0"/>
          <w:marBottom w:val="0"/>
          <w:divBdr>
            <w:top w:val="none" w:sz="0" w:space="0" w:color="auto"/>
            <w:left w:val="none" w:sz="0" w:space="0" w:color="auto"/>
            <w:bottom w:val="none" w:sz="0" w:space="0" w:color="auto"/>
            <w:right w:val="none" w:sz="0" w:space="0" w:color="auto"/>
          </w:divBdr>
        </w:div>
        <w:div w:id="327443395">
          <w:marLeft w:val="0"/>
          <w:marRight w:val="0"/>
          <w:marTop w:val="0"/>
          <w:marBottom w:val="0"/>
          <w:divBdr>
            <w:top w:val="none" w:sz="0" w:space="0" w:color="auto"/>
            <w:left w:val="none" w:sz="0" w:space="0" w:color="auto"/>
            <w:bottom w:val="none" w:sz="0" w:space="0" w:color="auto"/>
            <w:right w:val="none" w:sz="0" w:space="0" w:color="auto"/>
          </w:divBdr>
        </w:div>
        <w:div w:id="1625967536">
          <w:marLeft w:val="0"/>
          <w:marRight w:val="0"/>
          <w:marTop w:val="0"/>
          <w:marBottom w:val="0"/>
          <w:divBdr>
            <w:top w:val="none" w:sz="0" w:space="0" w:color="auto"/>
            <w:left w:val="none" w:sz="0" w:space="0" w:color="auto"/>
            <w:bottom w:val="none" w:sz="0" w:space="0" w:color="auto"/>
            <w:right w:val="none" w:sz="0" w:space="0" w:color="auto"/>
          </w:divBdr>
        </w:div>
        <w:div w:id="1271161472">
          <w:marLeft w:val="0"/>
          <w:marRight w:val="0"/>
          <w:marTop w:val="0"/>
          <w:marBottom w:val="0"/>
          <w:divBdr>
            <w:top w:val="none" w:sz="0" w:space="0" w:color="auto"/>
            <w:left w:val="none" w:sz="0" w:space="0" w:color="auto"/>
            <w:bottom w:val="none" w:sz="0" w:space="0" w:color="auto"/>
            <w:right w:val="none" w:sz="0" w:space="0" w:color="auto"/>
          </w:divBdr>
        </w:div>
        <w:div w:id="1913074983">
          <w:marLeft w:val="0"/>
          <w:marRight w:val="0"/>
          <w:marTop w:val="0"/>
          <w:marBottom w:val="0"/>
          <w:divBdr>
            <w:top w:val="none" w:sz="0" w:space="0" w:color="auto"/>
            <w:left w:val="none" w:sz="0" w:space="0" w:color="auto"/>
            <w:bottom w:val="none" w:sz="0" w:space="0" w:color="auto"/>
            <w:right w:val="none" w:sz="0" w:space="0" w:color="auto"/>
          </w:divBdr>
        </w:div>
        <w:div w:id="779180176">
          <w:marLeft w:val="0"/>
          <w:marRight w:val="0"/>
          <w:marTop w:val="0"/>
          <w:marBottom w:val="0"/>
          <w:divBdr>
            <w:top w:val="none" w:sz="0" w:space="0" w:color="auto"/>
            <w:left w:val="none" w:sz="0" w:space="0" w:color="auto"/>
            <w:bottom w:val="none" w:sz="0" w:space="0" w:color="auto"/>
            <w:right w:val="none" w:sz="0" w:space="0" w:color="auto"/>
          </w:divBdr>
        </w:div>
        <w:div w:id="827358315">
          <w:marLeft w:val="0"/>
          <w:marRight w:val="0"/>
          <w:marTop w:val="0"/>
          <w:marBottom w:val="0"/>
          <w:divBdr>
            <w:top w:val="none" w:sz="0" w:space="0" w:color="auto"/>
            <w:left w:val="none" w:sz="0" w:space="0" w:color="auto"/>
            <w:bottom w:val="none" w:sz="0" w:space="0" w:color="auto"/>
            <w:right w:val="none" w:sz="0" w:space="0" w:color="auto"/>
          </w:divBdr>
        </w:div>
        <w:div w:id="935409113">
          <w:marLeft w:val="0"/>
          <w:marRight w:val="0"/>
          <w:marTop w:val="0"/>
          <w:marBottom w:val="0"/>
          <w:divBdr>
            <w:top w:val="none" w:sz="0" w:space="0" w:color="auto"/>
            <w:left w:val="none" w:sz="0" w:space="0" w:color="auto"/>
            <w:bottom w:val="none" w:sz="0" w:space="0" w:color="auto"/>
            <w:right w:val="none" w:sz="0" w:space="0" w:color="auto"/>
          </w:divBdr>
        </w:div>
        <w:div w:id="1732969409">
          <w:marLeft w:val="0"/>
          <w:marRight w:val="0"/>
          <w:marTop w:val="0"/>
          <w:marBottom w:val="0"/>
          <w:divBdr>
            <w:top w:val="none" w:sz="0" w:space="0" w:color="auto"/>
            <w:left w:val="none" w:sz="0" w:space="0" w:color="auto"/>
            <w:bottom w:val="none" w:sz="0" w:space="0" w:color="auto"/>
            <w:right w:val="none" w:sz="0" w:space="0" w:color="auto"/>
          </w:divBdr>
        </w:div>
        <w:div w:id="492915210">
          <w:marLeft w:val="0"/>
          <w:marRight w:val="0"/>
          <w:marTop w:val="0"/>
          <w:marBottom w:val="0"/>
          <w:divBdr>
            <w:top w:val="none" w:sz="0" w:space="0" w:color="auto"/>
            <w:left w:val="none" w:sz="0" w:space="0" w:color="auto"/>
            <w:bottom w:val="none" w:sz="0" w:space="0" w:color="auto"/>
            <w:right w:val="none" w:sz="0" w:space="0" w:color="auto"/>
          </w:divBdr>
        </w:div>
        <w:div w:id="1846898196">
          <w:marLeft w:val="0"/>
          <w:marRight w:val="0"/>
          <w:marTop w:val="0"/>
          <w:marBottom w:val="0"/>
          <w:divBdr>
            <w:top w:val="none" w:sz="0" w:space="0" w:color="auto"/>
            <w:left w:val="none" w:sz="0" w:space="0" w:color="auto"/>
            <w:bottom w:val="none" w:sz="0" w:space="0" w:color="auto"/>
            <w:right w:val="none" w:sz="0" w:space="0" w:color="auto"/>
          </w:divBdr>
        </w:div>
        <w:div w:id="283970737">
          <w:marLeft w:val="0"/>
          <w:marRight w:val="0"/>
          <w:marTop w:val="0"/>
          <w:marBottom w:val="0"/>
          <w:divBdr>
            <w:top w:val="none" w:sz="0" w:space="0" w:color="auto"/>
            <w:left w:val="none" w:sz="0" w:space="0" w:color="auto"/>
            <w:bottom w:val="none" w:sz="0" w:space="0" w:color="auto"/>
            <w:right w:val="none" w:sz="0" w:space="0" w:color="auto"/>
          </w:divBdr>
        </w:div>
        <w:div w:id="1960604194">
          <w:marLeft w:val="0"/>
          <w:marRight w:val="0"/>
          <w:marTop w:val="0"/>
          <w:marBottom w:val="0"/>
          <w:divBdr>
            <w:top w:val="none" w:sz="0" w:space="0" w:color="auto"/>
            <w:left w:val="none" w:sz="0" w:space="0" w:color="auto"/>
            <w:bottom w:val="none" w:sz="0" w:space="0" w:color="auto"/>
            <w:right w:val="none" w:sz="0" w:space="0" w:color="auto"/>
          </w:divBdr>
        </w:div>
        <w:div w:id="583346073">
          <w:marLeft w:val="0"/>
          <w:marRight w:val="0"/>
          <w:marTop w:val="0"/>
          <w:marBottom w:val="0"/>
          <w:divBdr>
            <w:top w:val="none" w:sz="0" w:space="0" w:color="auto"/>
            <w:left w:val="none" w:sz="0" w:space="0" w:color="auto"/>
            <w:bottom w:val="none" w:sz="0" w:space="0" w:color="auto"/>
            <w:right w:val="none" w:sz="0" w:space="0" w:color="auto"/>
          </w:divBdr>
        </w:div>
      </w:divsChild>
    </w:div>
    <w:div w:id="617108042">
      <w:bodyDiv w:val="1"/>
      <w:marLeft w:val="0"/>
      <w:marRight w:val="0"/>
      <w:marTop w:val="0"/>
      <w:marBottom w:val="0"/>
      <w:divBdr>
        <w:top w:val="none" w:sz="0" w:space="0" w:color="auto"/>
        <w:left w:val="none" w:sz="0" w:space="0" w:color="auto"/>
        <w:bottom w:val="none" w:sz="0" w:space="0" w:color="auto"/>
        <w:right w:val="none" w:sz="0" w:space="0" w:color="auto"/>
      </w:divBdr>
      <w:divsChild>
        <w:div w:id="520973164">
          <w:marLeft w:val="0"/>
          <w:marRight w:val="0"/>
          <w:marTop w:val="0"/>
          <w:marBottom w:val="0"/>
          <w:divBdr>
            <w:top w:val="none" w:sz="0" w:space="0" w:color="auto"/>
            <w:left w:val="none" w:sz="0" w:space="0" w:color="auto"/>
            <w:bottom w:val="none" w:sz="0" w:space="0" w:color="auto"/>
            <w:right w:val="none" w:sz="0" w:space="0" w:color="auto"/>
          </w:divBdr>
        </w:div>
        <w:div w:id="781992872">
          <w:marLeft w:val="0"/>
          <w:marRight w:val="0"/>
          <w:marTop w:val="0"/>
          <w:marBottom w:val="0"/>
          <w:divBdr>
            <w:top w:val="none" w:sz="0" w:space="0" w:color="auto"/>
            <w:left w:val="none" w:sz="0" w:space="0" w:color="auto"/>
            <w:bottom w:val="none" w:sz="0" w:space="0" w:color="auto"/>
            <w:right w:val="none" w:sz="0" w:space="0" w:color="auto"/>
          </w:divBdr>
        </w:div>
        <w:div w:id="996302198">
          <w:marLeft w:val="0"/>
          <w:marRight w:val="0"/>
          <w:marTop w:val="0"/>
          <w:marBottom w:val="0"/>
          <w:divBdr>
            <w:top w:val="none" w:sz="0" w:space="0" w:color="auto"/>
            <w:left w:val="none" w:sz="0" w:space="0" w:color="auto"/>
            <w:bottom w:val="none" w:sz="0" w:space="0" w:color="auto"/>
            <w:right w:val="none" w:sz="0" w:space="0" w:color="auto"/>
          </w:divBdr>
        </w:div>
        <w:div w:id="1498568845">
          <w:marLeft w:val="0"/>
          <w:marRight w:val="0"/>
          <w:marTop w:val="0"/>
          <w:marBottom w:val="0"/>
          <w:divBdr>
            <w:top w:val="none" w:sz="0" w:space="0" w:color="auto"/>
            <w:left w:val="none" w:sz="0" w:space="0" w:color="auto"/>
            <w:bottom w:val="none" w:sz="0" w:space="0" w:color="auto"/>
            <w:right w:val="none" w:sz="0" w:space="0" w:color="auto"/>
          </w:divBdr>
        </w:div>
      </w:divsChild>
    </w:div>
    <w:div w:id="648052542">
      <w:bodyDiv w:val="1"/>
      <w:marLeft w:val="0"/>
      <w:marRight w:val="0"/>
      <w:marTop w:val="0"/>
      <w:marBottom w:val="0"/>
      <w:divBdr>
        <w:top w:val="none" w:sz="0" w:space="0" w:color="auto"/>
        <w:left w:val="none" w:sz="0" w:space="0" w:color="auto"/>
        <w:bottom w:val="none" w:sz="0" w:space="0" w:color="auto"/>
        <w:right w:val="none" w:sz="0" w:space="0" w:color="auto"/>
      </w:divBdr>
      <w:divsChild>
        <w:div w:id="41368844">
          <w:marLeft w:val="0"/>
          <w:marRight w:val="0"/>
          <w:marTop w:val="0"/>
          <w:marBottom w:val="0"/>
          <w:divBdr>
            <w:top w:val="none" w:sz="0" w:space="0" w:color="auto"/>
            <w:left w:val="none" w:sz="0" w:space="0" w:color="auto"/>
            <w:bottom w:val="none" w:sz="0" w:space="0" w:color="auto"/>
            <w:right w:val="none" w:sz="0" w:space="0" w:color="auto"/>
          </w:divBdr>
        </w:div>
        <w:div w:id="82994219">
          <w:marLeft w:val="0"/>
          <w:marRight w:val="0"/>
          <w:marTop w:val="0"/>
          <w:marBottom w:val="0"/>
          <w:divBdr>
            <w:top w:val="none" w:sz="0" w:space="0" w:color="auto"/>
            <w:left w:val="none" w:sz="0" w:space="0" w:color="auto"/>
            <w:bottom w:val="none" w:sz="0" w:space="0" w:color="auto"/>
            <w:right w:val="none" w:sz="0" w:space="0" w:color="auto"/>
          </w:divBdr>
        </w:div>
        <w:div w:id="154534150">
          <w:marLeft w:val="0"/>
          <w:marRight w:val="0"/>
          <w:marTop w:val="0"/>
          <w:marBottom w:val="0"/>
          <w:divBdr>
            <w:top w:val="none" w:sz="0" w:space="0" w:color="auto"/>
            <w:left w:val="none" w:sz="0" w:space="0" w:color="auto"/>
            <w:bottom w:val="none" w:sz="0" w:space="0" w:color="auto"/>
            <w:right w:val="none" w:sz="0" w:space="0" w:color="auto"/>
          </w:divBdr>
        </w:div>
        <w:div w:id="201524709">
          <w:marLeft w:val="0"/>
          <w:marRight w:val="0"/>
          <w:marTop w:val="0"/>
          <w:marBottom w:val="0"/>
          <w:divBdr>
            <w:top w:val="none" w:sz="0" w:space="0" w:color="auto"/>
            <w:left w:val="none" w:sz="0" w:space="0" w:color="auto"/>
            <w:bottom w:val="none" w:sz="0" w:space="0" w:color="auto"/>
            <w:right w:val="none" w:sz="0" w:space="0" w:color="auto"/>
          </w:divBdr>
        </w:div>
        <w:div w:id="286007686">
          <w:marLeft w:val="0"/>
          <w:marRight w:val="0"/>
          <w:marTop w:val="0"/>
          <w:marBottom w:val="0"/>
          <w:divBdr>
            <w:top w:val="none" w:sz="0" w:space="0" w:color="auto"/>
            <w:left w:val="none" w:sz="0" w:space="0" w:color="auto"/>
            <w:bottom w:val="none" w:sz="0" w:space="0" w:color="auto"/>
            <w:right w:val="none" w:sz="0" w:space="0" w:color="auto"/>
          </w:divBdr>
        </w:div>
        <w:div w:id="313147375">
          <w:marLeft w:val="0"/>
          <w:marRight w:val="0"/>
          <w:marTop w:val="0"/>
          <w:marBottom w:val="0"/>
          <w:divBdr>
            <w:top w:val="none" w:sz="0" w:space="0" w:color="auto"/>
            <w:left w:val="none" w:sz="0" w:space="0" w:color="auto"/>
            <w:bottom w:val="none" w:sz="0" w:space="0" w:color="auto"/>
            <w:right w:val="none" w:sz="0" w:space="0" w:color="auto"/>
          </w:divBdr>
        </w:div>
        <w:div w:id="489445399">
          <w:marLeft w:val="0"/>
          <w:marRight w:val="0"/>
          <w:marTop w:val="0"/>
          <w:marBottom w:val="0"/>
          <w:divBdr>
            <w:top w:val="none" w:sz="0" w:space="0" w:color="auto"/>
            <w:left w:val="none" w:sz="0" w:space="0" w:color="auto"/>
            <w:bottom w:val="none" w:sz="0" w:space="0" w:color="auto"/>
            <w:right w:val="none" w:sz="0" w:space="0" w:color="auto"/>
          </w:divBdr>
        </w:div>
        <w:div w:id="503401020">
          <w:marLeft w:val="0"/>
          <w:marRight w:val="0"/>
          <w:marTop w:val="0"/>
          <w:marBottom w:val="0"/>
          <w:divBdr>
            <w:top w:val="none" w:sz="0" w:space="0" w:color="auto"/>
            <w:left w:val="none" w:sz="0" w:space="0" w:color="auto"/>
            <w:bottom w:val="none" w:sz="0" w:space="0" w:color="auto"/>
            <w:right w:val="none" w:sz="0" w:space="0" w:color="auto"/>
          </w:divBdr>
        </w:div>
        <w:div w:id="526795036">
          <w:marLeft w:val="0"/>
          <w:marRight w:val="0"/>
          <w:marTop w:val="0"/>
          <w:marBottom w:val="0"/>
          <w:divBdr>
            <w:top w:val="none" w:sz="0" w:space="0" w:color="auto"/>
            <w:left w:val="none" w:sz="0" w:space="0" w:color="auto"/>
            <w:bottom w:val="none" w:sz="0" w:space="0" w:color="auto"/>
            <w:right w:val="none" w:sz="0" w:space="0" w:color="auto"/>
          </w:divBdr>
        </w:div>
        <w:div w:id="542329712">
          <w:marLeft w:val="0"/>
          <w:marRight w:val="0"/>
          <w:marTop w:val="0"/>
          <w:marBottom w:val="0"/>
          <w:divBdr>
            <w:top w:val="none" w:sz="0" w:space="0" w:color="auto"/>
            <w:left w:val="none" w:sz="0" w:space="0" w:color="auto"/>
            <w:bottom w:val="none" w:sz="0" w:space="0" w:color="auto"/>
            <w:right w:val="none" w:sz="0" w:space="0" w:color="auto"/>
          </w:divBdr>
        </w:div>
        <w:div w:id="544636185">
          <w:marLeft w:val="0"/>
          <w:marRight w:val="0"/>
          <w:marTop w:val="0"/>
          <w:marBottom w:val="0"/>
          <w:divBdr>
            <w:top w:val="none" w:sz="0" w:space="0" w:color="auto"/>
            <w:left w:val="none" w:sz="0" w:space="0" w:color="auto"/>
            <w:bottom w:val="none" w:sz="0" w:space="0" w:color="auto"/>
            <w:right w:val="none" w:sz="0" w:space="0" w:color="auto"/>
          </w:divBdr>
        </w:div>
        <w:div w:id="561185511">
          <w:marLeft w:val="0"/>
          <w:marRight w:val="0"/>
          <w:marTop w:val="0"/>
          <w:marBottom w:val="0"/>
          <w:divBdr>
            <w:top w:val="none" w:sz="0" w:space="0" w:color="auto"/>
            <w:left w:val="none" w:sz="0" w:space="0" w:color="auto"/>
            <w:bottom w:val="none" w:sz="0" w:space="0" w:color="auto"/>
            <w:right w:val="none" w:sz="0" w:space="0" w:color="auto"/>
          </w:divBdr>
        </w:div>
        <w:div w:id="565800373">
          <w:marLeft w:val="0"/>
          <w:marRight w:val="0"/>
          <w:marTop w:val="0"/>
          <w:marBottom w:val="0"/>
          <w:divBdr>
            <w:top w:val="none" w:sz="0" w:space="0" w:color="auto"/>
            <w:left w:val="none" w:sz="0" w:space="0" w:color="auto"/>
            <w:bottom w:val="none" w:sz="0" w:space="0" w:color="auto"/>
            <w:right w:val="none" w:sz="0" w:space="0" w:color="auto"/>
          </w:divBdr>
        </w:div>
        <w:div w:id="650062830">
          <w:marLeft w:val="0"/>
          <w:marRight w:val="0"/>
          <w:marTop w:val="0"/>
          <w:marBottom w:val="0"/>
          <w:divBdr>
            <w:top w:val="none" w:sz="0" w:space="0" w:color="auto"/>
            <w:left w:val="none" w:sz="0" w:space="0" w:color="auto"/>
            <w:bottom w:val="none" w:sz="0" w:space="0" w:color="auto"/>
            <w:right w:val="none" w:sz="0" w:space="0" w:color="auto"/>
          </w:divBdr>
        </w:div>
        <w:div w:id="737508984">
          <w:marLeft w:val="0"/>
          <w:marRight w:val="0"/>
          <w:marTop w:val="0"/>
          <w:marBottom w:val="0"/>
          <w:divBdr>
            <w:top w:val="none" w:sz="0" w:space="0" w:color="auto"/>
            <w:left w:val="none" w:sz="0" w:space="0" w:color="auto"/>
            <w:bottom w:val="none" w:sz="0" w:space="0" w:color="auto"/>
            <w:right w:val="none" w:sz="0" w:space="0" w:color="auto"/>
          </w:divBdr>
        </w:div>
        <w:div w:id="774254683">
          <w:marLeft w:val="0"/>
          <w:marRight w:val="0"/>
          <w:marTop w:val="0"/>
          <w:marBottom w:val="0"/>
          <w:divBdr>
            <w:top w:val="none" w:sz="0" w:space="0" w:color="auto"/>
            <w:left w:val="none" w:sz="0" w:space="0" w:color="auto"/>
            <w:bottom w:val="none" w:sz="0" w:space="0" w:color="auto"/>
            <w:right w:val="none" w:sz="0" w:space="0" w:color="auto"/>
          </w:divBdr>
        </w:div>
        <w:div w:id="788010360">
          <w:marLeft w:val="0"/>
          <w:marRight w:val="0"/>
          <w:marTop w:val="0"/>
          <w:marBottom w:val="0"/>
          <w:divBdr>
            <w:top w:val="none" w:sz="0" w:space="0" w:color="auto"/>
            <w:left w:val="none" w:sz="0" w:space="0" w:color="auto"/>
            <w:bottom w:val="none" w:sz="0" w:space="0" w:color="auto"/>
            <w:right w:val="none" w:sz="0" w:space="0" w:color="auto"/>
          </w:divBdr>
        </w:div>
        <w:div w:id="793183472">
          <w:marLeft w:val="0"/>
          <w:marRight w:val="0"/>
          <w:marTop w:val="0"/>
          <w:marBottom w:val="0"/>
          <w:divBdr>
            <w:top w:val="none" w:sz="0" w:space="0" w:color="auto"/>
            <w:left w:val="none" w:sz="0" w:space="0" w:color="auto"/>
            <w:bottom w:val="none" w:sz="0" w:space="0" w:color="auto"/>
            <w:right w:val="none" w:sz="0" w:space="0" w:color="auto"/>
          </w:divBdr>
        </w:div>
        <w:div w:id="794369919">
          <w:marLeft w:val="0"/>
          <w:marRight w:val="0"/>
          <w:marTop w:val="0"/>
          <w:marBottom w:val="0"/>
          <w:divBdr>
            <w:top w:val="none" w:sz="0" w:space="0" w:color="auto"/>
            <w:left w:val="none" w:sz="0" w:space="0" w:color="auto"/>
            <w:bottom w:val="none" w:sz="0" w:space="0" w:color="auto"/>
            <w:right w:val="none" w:sz="0" w:space="0" w:color="auto"/>
          </w:divBdr>
        </w:div>
        <w:div w:id="815029036">
          <w:marLeft w:val="0"/>
          <w:marRight w:val="0"/>
          <w:marTop w:val="0"/>
          <w:marBottom w:val="0"/>
          <w:divBdr>
            <w:top w:val="none" w:sz="0" w:space="0" w:color="auto"/>
            <w:left w:val="none" w:sz="0" w:space="0" w:color="auto"/>
            <w:bottom w:val="none" w:sz="0" w:space="0" w:color="auto"/>
            <w:right w:val="none" w:sz="0" w:space="0" w:color="auto"/>
          </w:divBdr>
        </w:div>
        <w:div w:id="862017001">
          <w:marLeft w:val="0"/>
          <w:marRight w:val="0"/>
          <w:marTop w:val="0"/>
          <w:marBottom w:val="0"/>
          <w:divBdr>
            <w:top w:val="none" w:sz="0" w:space="0" w:color="auto"/>
            <w:left w:val="none" w:sz="0" w:space="0" w:color="auto"/>
            <w:bottom w:val="none" w:sz="0" w:space="0" w:color="auto"/>
            <w:right w:val="none" w:sz="0" w:space="0" w:color="auto"/>
          </w:divBdr>
        </w:div>
        <w:div w:id="873152089">
          <w:marLeft w:val="0"/>
          <w:marRight w:val="0"/>
          <w:marTop w:val="0"/>
          <w:marBottom w:val="0"/>
          <w:divBdr>
            <w:top w:val="none" w:sz="0" w:space="0" w:color="auto"/>
            <w:left w:val="none" w:sz="0" w:space="0" w:color="auto"/>
            <w:bottom w:val="none" w:sz="0" w:space="0" w:color="auto"/>
            <w:right w:val="none" w:sz="0" w:space="0" w:color="auto"/>
          </w:divBdr>
        </w:div>
        <w:div w:id="925966815">
          <w:marLeft w:val="0"/>
          <w:marRight w:val="0"/>
          <w:marTop w:val="0"/>
          <w:marBottom w:val="0"/>
          <w:divBdr>
            <w:top w:val="none" w:sz="0" w:space="0" w:color="auto"/>
            <w:left w:val="none" w:sz="0" w:space="0" w:color="auto"/>
            <w:bottom w:val="none" w:sz="0" w:space="0" w:color="auto"/>
            <w:right w:val="none" w:sz="0" w:space="0" w:color="auto"/>
          </w:divBdr>
        </w:div>
        <w:div w:id="944731178">
          <w:marLeft w:val="0"/>
          <w:marRight w:val="0"/>
          <w:marTop w:val="0"/>
          <w:marBottom w:val="0"/>
          <w:divBdr>
            <w:top w:val="none" w:sz="0" w:space="0" w:color="auto"/>
            <w:left w:val="none" w:sz="0" w:space="0" w:color="auto"/>
            <w:bottom w:val="none" w:sz="0" w:space="0" w:color="auto"/>
            <w:right w:val="none" w:sz="0" w:space="0" w:color="auto"/>
          </w:divBdr>
        </w:div>
        <w:div w:id="984967772">
          <w:marLeft w:val="0"/>
          <w:marRight w:val="0"/>
          <w:marTop w:val="0"/>
          <w:marBottom w:val="0"/>
          <w:divBdr>
            <w:top w:val="none" w:sz="0" w:space="0" w:color="auto"/>
            <w:left w:val="none" w:sz="0" w:space="0" w:color="auto"/>
            <w:bottom w:val="none" w:sz="0" w:space="0" w:color="auto"/>
            <w:right w:val="none" w:sz="0" w:space="0" w:color="auto"/>
          </w:divBdr>
        </w:div>
        <w:div w:id="1012604685">
          <w:marLeft w:val="0"/>
          <w:marRight w:val="0"/>
          <w:marTop w:val="0"/>
          <w:marBottom w:val="0"/>
          <w:divBdr>
            <w:top w:val="none" w:sz="0" w:space="0" w:color="auto"/>
            <w:left w:val="none" w:sz="0" w:space="0" w:color="auto"/>
            <w:bottom w:val="none" w:sz="0" w:space="0" w:color="auto"/>
            <w:right w:val="none" w:sz="0" w:space="0" w:color="auto"/>
          </w:divBdr>
        </w:div>
        <w:div w:id="1094862684">
          <w:marLeft w:val="0"/>
          <w:marRight w:val="0"/>
          <w:marTop w:val="0"/>
          <w:marBottom w:val="0"/>
          <w:divBdr>
            <w:top w:val="none" w:sz="0" w:space="0" w:color="auto"/>
            <w:left w:val="none" w:sz="0" w:space="0" w:color="auto"/>
            <w:bottom w:val="none" w:sz="0" w:space="0" w:color="auto"/>
            <w:right w:val="none" w:sz="0" w:space="0" w:color="auto"/>
          </w:divBdr>
        </w:div>
        <w:div w:id="1284341650">
          <w:marLeft w:val="0"/>
          <w:marRight w:val="0"/>
          <w:marTop w:val="0"/>
          <w:marBottom w:val="0"/>
          <w:divBdr>
            <w:top w:val="none" w:sz="0" w:space="0" w:color="auto"/>
            <w:left w:val="none" w:sz="0" w:space="0" w:color="auto"/>
            <w:bottom w:val="none" w:sz="0" w:space="0" w:color="auto"/>
            <w:right w:val="none" w:sz="0" w:space="0" w:color="auto"/>
          </w:divBdr>
        </w:div>
        <w:div w:id="1286814263">
          <w:marLeft w:val="0"/>
          <w:marRight w:val="0"/>
          <w:marTop w:val="0"/>
          <w:marBottom w:val="0"/>
          <w:divBdr>
            <w:top w:val="none" w:sz="0" w:space="0" w:color="auto"/>
            <w:left w:val="none" w:sz="0" w:space="0" w:color="auto"/>
            <w:bottom w:val="none" w:sz="0" w:space="0" w:color="auto"/>
            <w:right w:val="none" w:sz="0" w:space="0" w:color="auto"/>
          </w:divBdr>
        </w:div>
        <w:div w:id="1375076983">
          <w:marLeft w:val="0"/>
          <w:marRight w:val="0"/>
          <w:marTop w:val="0"/>
          <w:marBottom w:val="0"/>
          <w:divBdr>
            <w:top w:val="none" w:sz="0" w:space="0" w:color="auto"/>
            <w:left w:val="none" w:sz="0" w:space="0" w:color="auto"/>
            <w:bottom w:val="none" w:sz="0" w:space="0" w:color="auto"/>
            <w:right w:val="none" w:sz="0" w:space="0" w:color="auto"/>
          </w:divBdr>
        </w:div>
        <w:div w:id="1413314265">
          <w:marLeft w:val="0"/>
          <w:marRight w:val="0"/>
          <w:marTop w:val="0"/>
          <w:marBottom w:val="0"/>
          <w:divBdr>
            <w:top w:val="none" w:sz="0" w:space="0" w:color="auto"/>
            <w:left w:val="none" w:sz="0" w:space="0" w:color="auto"/>
            <w:bottom w:val="none" w:sz="0" w:space="0" w:color="auto"/>
            <w:right w:val="none" w:sz="0" w:space="0" w:color="auto"/>
          </w:divBdr>
        </w:div>
        <w:div w:id="1439443558">
          <w:marLeft w:val="0"/>
          <w:marRight w:val="0"/>
          <w:marTop w:val="0"/>
          <w:marBottom w:val="0"/>
          <w:divBdr>
            <w:top w:val="none" w:sz="0" w:space="0" w:color="auto"/>
            <w:left w:val="none" w:sz="0" w:space="0" w:color="auto"/>
            <w:bottom w:val="none" w:sz="0" w:space="0" w:color="auto"/>
            <w:right w:val="none" w:sz="0" w:space="0" w:color="auto"/>
          </w:divBdr>
        </w:div>
        <w:div w:id="1472404013">
          <w:marLeft w:val="0"/>
          <w:marRight w:val="0"/>
          <w:marTop w:val="0"/>
          <w:marBottom w:val="0"/>
          <w:divBdr>
            <w:top w:val="none" w:sz="0" w:space="0" w:color="auto"/>
            <w:left w:val="none" w:sz="0" w:space="0" w:color="auto"/>
            <w:bottom w:val="none" w:sz="0" w:space="0" w:color="auto"/>
            <w:right w:val="none" w:sz="0" w:space="0" w:color="auto"/>
          </w:divBdr>
        </w:div>
        <w:div w:id="1602227647">
          <w:marLeft w:val="0"/>
          <w:marRight w:val="0"/>
          <w:marTop w:val="0"/>
          <w:marBottom w:val="0"/>
          <w:divBdr>
            <w:top w:val="none" w:sz="0" w:space="0" w:color="auto"/>
            <w:left w:val="none" w:sz="0" w:space="0" w:color="auto"/>
            <w:bottom w:val="none" w:sz="0" w:space="0" w:color="auto"/>
            <w:right w:val="none" w:sz="0" w:space="0" w:color="auto"/>
          </w:divBdr>
        </w:div>
        <w:div w:id="1611274155">
          <w:marLeft w:val="0"/>
          <w:marRight w:val="0"/>
          <w:marTop w:val="0"/>
          <w:marBottom w:val="0"/>
          <w:divBdr>
            <w:top w:val="none" w:sz="0" w:space="0" w:color="auto"/>
            <w:left w:val="none" w:sz="0" w:space="0" w:color="auto"/>
            <w:bottom w:val="none" w:sz="0" w:space="0" w:color="auto"/>
            <w:right w:val="none" w:sz="0" w:space="0" w:color="auto"/>
          </w:divBdr>
        </w:div>
        <w:div w:id="1643190578">
          <w:marLeft w:val="0"/>
          <w:marRight w:val="0"/>
          <w:marTop w:val="0"/>
          <w:marBottom w:val="0"/>
          <w:divBdr>
            <w:top w:val="none" w:sz="0" w:space="0" w:color="auto"/>
            <w:left w:val="none" w:sz="0" w:space="0" w:color="auto"/>
            <w:bottom w:val="none" w:sz="0" w:space="0" w:color="auto"/>
            <w:right w:val="none" w:sz="0" w:space="0" w:color="auto"/>
          </w:divBdr>
        </w:div>
        <w:div w:id="1672296394">
          <w:marLeft w:val="0"/>
          <w:marRight w:val="0"/>
          <w:marTop w:val="0"/>
          <w:marBottom w:val="0"/>
          <w:divBdr>
            <w:top w:val="none" w:sz="0" w:space="0" w:color="auto"/>
            <w:left w:val="none" w:sz="0" w:space="0" w:color="auto"/>
            <w:bottom w:val="none" w:sz="0" w:space="0" w:color="auto"/>
            <w:right w:val="none" w:sz="0" w:space="0" w:color="auto"/>
          </w:divBdr>
        </w:div>
        <w:div w:id="1691569452">
          <w:marLeft w:val="0"/>
          <w:marRight w:val="0"/>
          <w:marTop w:val="0"/>
          <w:marBottom w:val="0"/>
          <w:divBdr>
            <w:top w:val="none" w:sz="0" w:space="0" w:color="auto"/>
            <w:left w:val="none" w:sz="0" w:space="0" w:color="auto"/>
            <w:bottom w:val="none" w:sz="0" w:space="0" w:color="auto"/>
            <w:right w:val="none" w:sz="0" w:space="0" w:color="auto"/>
          </w:divBdr>
        </w:div>
        <w:div w:id="1729692033">
          <w:marLeft w:val="0"/>
          <w:marRight w:val="0"/>
          <w:marTop w:val="0"/>
          <w:marBottom w:val="0"/>
          <w:divBdr>
            <w:top w:val="none" w:sz="0" w:space="0" w:color="auto"/>
            <w:left w:val="none" w:sz="0" w:space="0" w:color="auto"/>
            <w:bottom w:val="none" w:sz="0" w:space="0" w:color="auto"/>
            <w:right w:val="none" w:sz="0" w:space="0" w:color="auto"/>
          </w:divBdr>
        </w:div>
        <w:div w:id="1731033862">
          <w:marLeft w:val="0"/>
          <w:marRight w:val="0"/>
          <w:marTop w:val="0"/>
          <w:marBottom w:val="0"/>
          <w:divBdr>
            <w:top w:val="none" w:sz="0" w:space="0" w:color="auto"/>
            <w:left w:val="none" w:sz="0" w:space="0" w:color="auto"/>
            <w:bottom w:val="none" w:sz="0" w:space="0" w:color="auto"/>
            <w:right w:val="none" w:sz="0" w:space="0" w:color="auto"/>
          </w:divBdr>
        </w:div>
        <w:div w:id="1809080631">
          <w:marLeft w:val="0"/>
          <w:marRight w:val="0"/>
          <w:marTop w:val="0"/>
          <w:marBottom w:val="0"/>
          <w:divBdr>
            <w:top w:val="none" w:sz="0" w:space="0" w:color="auto"/>
            <w:left w:val="none" w:sz="0" w:space="0" w:color="auto"/>
            <w:bottom w:val="none" w:sz="0" w:space="0" w:color="auto"/>
            <w:right w:val="none" w:sz="0" w:space="0" w:color="auto"/>
          </w:divBdr>
        </w:div>
        <w:div w:id="1965573887">
          <w:marLeft w:val="0"/>
          <w:marRight w:val="0"/>
          <w:marTop w:val="0"/>
          <w:marBottom w:val="0"/>
          <w:divBdr>
            <w:top w:val="none" w:sz="0" w:space="0" w:color="auto"/>
            <w:left w:val="none" w:sz="0" w:space="0" w:color="auto"/>
            <w:bottom w:val="none" w:sz="0" w:space="0" w:color="auto"/>
            <w:right w:val="none" w:sz="0" w:space="0" w:color="auto"/>
          </w:divBdr>
        </w:div>
        <w:div w:id="1988389206">
          <w:marLeft w:val="0"/>
          <w:marRight w:val="0"/>
          <w:marTop w:val="0"/>
          <w:marBottom w:val="0"/>
          <w:divBdr>
            <w:top w:val="none" w:sz="0" w:space="0" w:color="auto"/>
            <w:left w:val="none" w:sz="0" w:space="0" w:color="auto"/>
            <w:bottom w:val="none" w:sz="0" w:space="0" w:color="auto"/>
            <w:right w:val="none" w:sz="0" w:space="0" w:color="auto"/>
          </w:divBdr>
        </w:div>
        <w:div w:id="2053963830">
          <w:marLeft w:val="0"/>
          <w:marRight w:val="0"/>
          <w:marTop w:val="0"/>
          <w:marBottom w:val="0"/>
          <w:divBdr>
            <w:top w:val="none" w:sz="0" w:space="0" w:color="auto"/>
            <w:left w:val="none" w:sz="0" w:space="0" w:color="auto"/>
            <w:bottom w:val="none" w:sz="0" w:space="0" w:color="auto"/>
            <w:right w:val="none" w:sz="0" w:space="0" w:color="auto"/>
          </w:divBdr>
        </w:div>
        <w:div w:id="2079740034">
          <w:marLeft w:val="0"/>
          <w:marRight w:val="0"/>
          <w:marTop w:val="0"/>
          <w:marBottom w:val="0"/>
          <w:divBdr>
            <w:top w:val="none" w:sz="0" w:space="0" w:color="auto"/>
            <w:left w:val="none" w:sz="0" w:space="0" w:color="auto"/>
            <w:bottom w:val="none" w:sz="0" w:space="0" w:color="auto"/>
            <w:right w:val="none" w:sz="0" w:space="0" w:color="auto"/>
          </w:divBdr>
        </w:div>
        <w:div w:id="2136748538">
          <w:marLeft w:val="0"/>
          <w:marRight w:val="0"/>
          <w:marTop w:val="0"/>
          <w:marBottom w:val="0"/>
          <w:divBdr>
            <w:top w:val="none" w:sz="0" w:space="0" w:color="auto"/>
            <w:left w:val="none" w:sz="0" w:space="0" w:color="auto"/>
            <w:bottom w:val="none" w:sz="0" w:space="0" w:color="auto"/>
            <w:right w:val="none" w:sz="0" w:space="0" w:color="auto"/>
          </w:divBdr>
        </w:div>
      </w:divsChild>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51569716">
      <w:bodyDiv w:val="1"/>
      <w:marLeft w:val="0"/>
      <w:marRight w:val="0"/>
      <w:marTop w:val="0"/>
      <w:marBottom w:val="0"/>
      <w:divBdr>
        <w:top w:val="none" w:sz="0" w:space="0" w:color="auto"/>
        <w:left w:val="none" w:sz="0" w:space="0" w:color="auto"/>
        <w:bottom w:val="none" w:sz="0" w:space="0" w:color="auto"/>
        <w:right w:val="none" w:sz="0" w:space="0" w:color="auto"/>
      </w:divBdr>
      <w:divsChild>
        <w:div w:id="1006514580">
          <w:marLeft w:val="0"/>
          <w:marRight w:val="0"/>
          <w:marTop w:val="0"/>
          <w:marBottom w:val="0"/>
          <w:divBdr>
            <w:top w:val="none" w:sz="0" w:space="0" w:color="auto"/>
            <w:left w:val="none" w:sz="0" w:space="0" w:color="auto"/>
            <w:bottom w:val="none" w:sz="0" w:space="0" w:color="auto"/>
            <w:right w:val="none" w:sz="0" w:space="0" w:color="auto"/>
          </w:divBdr>
        </w:div>
        <w:div w:id="461654584">
          <w:marLeft w:val="0"/>
          <w:marRight w:val="0"/>
          <w:marTop w:val="0"/>
          <w:marBottom w:val="0"/>
          <w:divBdr>
            <w:top w:val="none" w:sz="0" w:space="0" w:color="auto"/>
            <w:left w:val="none" w:sz="0" w:space="0" w:color="auto"/>
            <w:bottom w:val="none" w:sz="0" w:space="0" w:color="auto"/>
            <w:right w:val="none" w:sz="0" w:space="0" w:color="auto"/>
          </w:divBdr>
        </w:div>
        <w:div w:id="1985499962">
          <w:marLeft w:val="0"/>
          <w:marRight w:val="0"/>
          <w:marTop w:val="0"/>
          <w:marBottom w:val="0"/>
          <w:divBdr>
            <w:top w:val="none" w:sz="0" w:space="0" w:color="auto"/>
            <w:left w:val="none" w:sz="0" w:space="0" w:color="auto"/>
            <w:bottom w:val="none" w:sz="0" w:space="0" w:color="auto"/>
            <w:right w:val="none" w:sz="0" w:space="0" w:color="auto"/>
          </w:divBdr>
        </w:div>
        <w:div w:id="2060741651">
          <w:marLeft w:val="0"/>
          <w:marRight w:val="0"/>
          <w:marTop w:val="0"/>
          <w:marBottom w:val="0"/>
          <w:divBdr>
            <w:top w:val="none" w:sz="0" w:space="0" w:color="auto"/>
            <w:left w:val="none" w:sz="0" w:space="0" w:color="auto"/>
            <w:bottom w:val="none" w:sz="0" w:space="0" w:color="auto"/>
            <w:right w:val="none" w:sz="0" w:space="0" w:color="auto"/>
          </w:divBdr>
        </w:div>
        <w:div w:id="878081507">
          <w:marLeft w:val="0"/>
          <w:marRight w:val="0"/>
          <w:marTop w:val="0"/>
          <w:marBottom w:val="0"/>
          <w:divBdr>
            <w:top w:val="none" w:sz="0" w:space="0" w:color="auto"/>
            <w:left w:val="none" w:sz="0" w:space="0" w:color="auto"/>
            <w:bottom w:val="none" w:sz="0" w:space="0" w:color="auto"/>
            <w:right w:val="none" w:sz="0" w:space="0" w:color="auto"/>
          </w:divBdr>
        </w:div>
      </w:divsChild>
    </w:div>
    <w:div w:id="673193426">
      <w:bodyDiv w:val="1"/>
      <w:marLeft w:val="0"/>
      <w:marRight w:val="0"/>
      <w:marTop w:val="0"/>
      <w:marBottom w:val="0"/>
      <w:divBdr>
        <w:top w:val="none" w:sz="0" w:space="0" w:color="auto"/>
        <w:left w:val="none" w:sz="0" w:space="0" w:color="auto"/>
        <w:bottom w:val="none" w:sz="0" w:space="0" w:color="auto"/>
        <w:right w:val="none" w:sz="0" w:space="0" w:color="auto"/>
      </w:divBdr>
      <w:divsChild>
        <w:div w:id="180047614">
          <w:marLeft w:val="0"/>
          <w:marRight w:val="0"/>
          <w:marTop w:val="0"/>
          <w:marBottom w:val="0"/>
          <w:divBdr>
            <w:top w:val="none" w:sz="0" w:space="0" w:color="auto"/>
            <w:left w:val="none" w:sz="0" w:space="0" w:color="auto"/>
            <w:bottom w:val="none" w:sz="0" w:space="0" w:color="auto"/>
            <w:right w:val="none" w:sz="0" w:space="0" w:color="auto"/>
          </w:divBdr>
        </w:div>
        <w:div w:id="320238489">
          <w:marLeft w:val="0"/>
          <w:marRight w:val="0"/>
          <w:marTop w:val="0"/>
          <w:marBottom w:val="0"/>
          <w:divBdr>
            <w:top w:val="none" w:sz="0" w:space="0" w:color="auto"/>
            <w:left w:val="none" w:sz="0" w:space="0" w:color="auto"/>
            <w:bottom w:val="none" w:sz="0" w:space="0" w:color="auto"/>
            <w:right w:val="none" w:sz="0" w:space="0" w:color="auto"/>
          </w:divBdr>
        </w:div>
        <w:div w:id="1865317616">
          <w:marLeft w:val="0"/>
          <w:marRight w:val="0"/>
          <w:marTop w:val="0"/>
          <w:marBottom w:val="0"/>
          <w:divBdr>
            <w:top w:val="none" w:sz="0" w:space="0" w:color="auto"/>
            <w:left w:val="none" w:sz="0" w:space="0" w:color="auto"/>
            <w:bottom w:val="none" w:sz="0" w:space="0" w:color="auto"/>
            <w:right w:val="none" w:sz="0" w:space="0" w:color="auto"/>
          </w:divBdr>
        </w:div>
        <w:div w:id="718015241">
          <w:marLeft w:val="0"/>
          <w:marRight w:val="0"/>
          <w:marTop w:val="0"/>
          <w:marBottom w:val="0"/>
          <w:divBdr>
            <w:top w:val="none" w:sz="0" w:space="0" w:color="auto"/>
            <w:left w:val="none" w:sz="0" w:space="0" w:color="auto"/>
            <w:bottom w:val="none" w:sz="0" w:space="0" w:color="auto"/>
            <w:right w:val="none" w:sz="0" w:space="0" w:color="auto"/>
          </w:divBdr>
        </w:div>
        <w:div w:id="1956668270">
          <w:marLeft w:val="0"/>
          <w:marRight w:val="0"/>
          <w:marTop w:val="0"/>
          <w:marBottom w:val="0"/>
          <w:divBdr>
            <w:top w:val="none" w:sz="0" w:space="0" w:color="auto"/>
            <w:left w:val="none" w:sz="0" w:space="0" w:color="auto"/>
            <w:bottom w:val="none" w:sz="0" w:space="0" w:color="auto"/>
            <w:right w:val="none" w:sz="0" w:space="0" w:color="auto"/>
          </w:divBdr>
        </w:div>
        <w:div w:id="302271388">
          <w:marLeft w:val="0"/>
          <w:marRight w:val="0"/>
          <w:marTop w:val="0"/>
          <w:marBottom w:val="0"/>
          <w:divBdr>
            <w:top w:val="none" w:sz="0" w:space="0" w:color="auto"/>
            <w:left w:val="none" w:sz="0" w:space="0" w:color="auto"/>
            <w:bottom w:val="none" w:sz="0" w:space="0" w:color="auto"/>
            <w:right w:val="none" w:sz="0" w:space="0" w:color="auto"/>
          </w:divBdr>
        </w:div>
        <w:div w:id="1228421375">
          <w:marLeft w:val="0"/>
          <w:marRight w:val="0"/>
          <w:marTop w:val="0"/>
          <w:marBottom w:val="0"/>
          <w:divBdr>
            <w:top w:val="none" w:sz="0" w:space="0" w:color="auto"/>
            <w:left w:val="none" w:sz="0" w:space="0" w:color="auto"/>
            <w:bottom w:val="none" w:sz="0" w:space="0" w:color="auto"/>
            <w:right w:val="none" w:sz="0" w:space="0" w:color="auto"/>
          </w:divBdr>
        </w:div>
        <w:div w:id="910233689">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87375115">
          <w:marLeft w:val="0"/>
          <w:marRight w:val="0"/>
          <w:marTop w:val="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
        <w:div w:id="1488083981">
          <w:marLeft w:val="0"/>
          <w:marRight w:val="0"/>
          <w:marTop w:val="0"/>
          <w:marBottom w:val="0"/>
          <w:divBdr>
            <w:top w:val="none" w:sz="0" w:space="0" w:color="auto"/>
            <w:left w:val="none" w:sz="0" w:space="0" w:color="auto"/>
            <w:bottom w:val="none" w:sz="0" w:space="0" w:color="auto"/>
            <w:right w:val="none" w:sz="0" w:space="0" w:color="auto"/>
          </w:divBdr>
        </w:div>
        <w:div w:id="1885405439">
          <w:marLeft w:val="0"/>
          <w:marRight w:val="0"/>
          <w:marTop w:val="0"/>
          <w:marBottom w:val="0"/>
          <w:divBdr>
            <w:top w:val="none" w:sz="0" w:space="0" w:color="auto"/>
            <w:left w:val="none" w:sz="0" w:space="0" w:color="auto"/>
            <w:bottom w:val="none" w:sz="0" w:space="0" w:color="auto"/>
            <w:right w:val="none" w:sz="0" w:space="0" w:color="auto"/>
          </w:divBdr>
        </w:div>
        <w:div w:id="1206452749">
          <w:marLeft w:val="0"/>
          <w:marRight w:val="0"/>
          <w:marTop w:val="0"/>
          <w:marBottom w:val="0"/>
          <w:divBdr>
            <w:top w:val="none" w:sz="0" w:space="0" w:color="auto"/>
            <w:left w:val="none" w:sz="0" w:space="0" w:color="auto"/>
            <w:bottom w:val="none" w:sz="0" w:space="0" w:color="auto"/>
            <w:right w:val="none" w:sz="0" w:space="0" w:color="auto"/>
          </w:divBdr>
        </w:div>
        <w:div w:id="759184438">
          <w:marLeft w:val="0"/>
          <w:marRight w:val="0"/>
          <w:marTop w:val="0"/>
          <w:marBottom w:val="0"/>
          <w:divBdr>
            <w:top w:val="none" w:sz="0" w:space="0" w:color="auto"/>
            <w:left w:val="none" w:sz="0" w:space="0" w:color="auto"/>
            <w:bottom w:val="none" w:sz="0" w:space="0" w:color="auto"/>
            <w:right w:val="none" w:sz="0" w:space="0" w:color="auto"/>
          </w:divBdr>
        </w:div>
        <w:div w:id="167868108">
          <w:marLeft w:val="0"/>
          <w:marRight w:val="0"/>
          <w:marTop w:val="0"/>
          <w:marBottom w:val="0"/>
          <w:divBdr>
            <w:top w:val="none" w:sz="0" w:space="0" w:color="auto"/>
            <w:left w:val="none" w:sz="0" w:space="0" w:color="auto"/>
            <w:bottom w:val="none" w:sz="0" w:space="0" w:color="auto"/>
            <w:right w:val="none" w:sz="0" w:space="0" w:color="auto"/>
          </w:divBdr>
        </w:div>
        <w:div w:id="607079495">
          <w:marLeft w:val="0"/>
          <w:marRight w:val="0"/>
          <w:marTop w:val="0"/>
          <w:marBottom w:val="0"/>
          <w:divBdr>
            <w:top w:val="none" w:sz="0" w:space="0" w:color="auto"/>
            <w:left w:val="none" w:sz="0" w:space="0" w:color="auto"/>
            <w:bottom w:val="none" w:sz="0" w:space="0" w:color="auto"/>
            <w:right w:val="none" w:sz="0" w:space="0" w:color="auto"/>
          </w:divBdr>
        </w:div>
        <w:div w:id="1891182558">
          <w:marLeft w:val="0"/>
          <w:marRight w:val="0"/>
          <w:marTop w:val="0"/>
          <w:marBottom w:val="0"/>
          <w:divBdr>
            <w:top w:val="none" w:sz="0" w:space="0" w:color="auto"/>
            <w:left w:val="none" w:sz="0" w:space="0" w:color="auto"/>
            <w:bottom w:val="none" w:sz="0" w:space="0" w:color="auto"/>
            <w:right w:val="none" w:sz="0" w:space="0" w:color="auto"/>
          </w:divBdr>
        </w:div>
        <w:div w:id="1899629661">
          <w:marLeft w:val="0"/>
          <w:marRight w:val="0"/>
          <w:marTop w:val="0"/>
          <w:marBottom w:val="0"/>
          <w:divBdr>
            <w:top w:val="none" w:sz="0" w:space="0" w:color="auto"/>
            <w:left w:val="none" w:sz="0" w:space="0" w:color="auto"/>
            <w:bottom w:val="none" w:sz="0" w:space="0" w:color="auto"/>
            <w:right w:val="none" w:sz="0" w:space="0" w:color="auto"/>
          </w:divBdr>
        </w:div>
        <w:div w:id="1579095848">
          <w:marLeft w:val="0"/>
          <w:marRight w:val="0"/>
          <w:marTop w:val="0"/>
          <w:marBottom w:val="0"/>
          <w:divBdr>
            <w:top w:val="none" w:sz="0" w:space="0" w:color="auto"/>
            <w:left w:val="none" w:sz="0" w:space="0" w:color="auto"/>
            <w:bottom w:val="none" w:sz="0" w:space="0" w:color="auto"/>
            <w:right w:val="none" w:sz="0" w:space="0" w:color="auto"/>
          </w:divBdr>
        </w:div>
        <w:div w:id="2027244673">
          <w:marLeft w:val="0"/>
          <w:marRight w:val="0"/>
          <w:marTop w:val="0"/>
          <w:marBottom w:val="0"/>
          <w:divBdr>
            <w:top w:val="none" w:sz="0" w:space="0" w:color="auto"/>
            <w:left w:val="none" w:sz="0" w:space="0" w:color="auto"/>
            <w:bottom w:val="none" w:sz="0" w:space="0" w:color="auto"/>
            <w:right w:val="none" w:sz="0" w:space="0" w:color="auto"/>
          </w:divBdr>
        </w:div>
        <w:div w:id="461777828">
          <w:marLeft w:val="0"/>
          <w:marRight w:val="0"/>
          <w:marTop w:val="0"/>
          <w:marBottom w:val="0"/>
          <w:divBdr>
            <w:top w:val="none" w:sz="0" w:space="0" w:color="auto"/>
            <w:left w:val="none" w:sz="0" w:space="0" w:color="auto"/>
            <w:bottom w:val="none" w:sz="0" w:space="0" w:color="auto"/>
            <w:right w:val="none" w:sz="0" w:space="0" w:color="auto"/>
          </w:divBdr>
        </w:div>
        <w:div w:id="1312055333">
          <w:marLeft w:val="0"/>
          <w:marRight w:val="0"/>
          <w:marTop w:val="0"/>
          <w:marBottom w:val="0"/>
          <w:divBdr>
            <w:top w:val="none" w:sz="0" w:space="0" w:color="auto"/>
            <w:left w:val="none" w:sz="0" w:space="0" w:color="auto"/>
            <w:bottom w:val="none" w:sz="0" w:space="0" w:color="auto"/>
            <w:right w:val="none" w:sz="0" w:space="0" w:color="auto"/>
          </w:divBdr>
        </w:div>
        <w:div w:id="438842612">
          <w:marLeft w:val="0"/>
          <w:marRight w:val="0"/>
          <w:marTop w:val="0"/>
          <w:marBottom w:val="0"/>
          <w:divBdr>
            <w:top w:val="none" w:sz="0" w:space="0" w:color="auto"/>
            <w:left w:val="none" w:sz="0" w:space="0" w:color="auto"/>
            <w:bottom w:val="none" w:sz="0" w:space="0" w:color="auto"/>
            <w:right w:val="none" w:sz="0" w:space="0" w:color="auto"/>
          </w:divBdr>
        </w:div>
        <w:div w:id="321861108">
          <w:marLeft w:val="0"/>
          <w:marRight w:val="0"/>
          <w:marTop w:val="0"/>
          <w:marBottom w:val="0"/>
          <w:divBdr>
            <w:top w:val="none" w:sz="0" w:space="0" w:color="auto"/>
            <w:left w:val="none" w:sz="0" w:space="0" w:color="auto"/>
            <w:bottom w:val="none" w:sz="0" w:space="0" w:color="auto"/>
            <w:right w:val="none" w:sz="0" w:space="0" w:color="auto"/>
          </w:divBdr>
        </w:div>
        <w:div w:id="1492864469">
          <w:marLeft w:val="0"/>
          <w:marRight w:val="0"/>
          <w:marTop w:val="0"/>
          <w:marBottom w:val="0"/>
          <w:divBdr>
            <w:top w:val="none" w:sz="0" w:space="0" w:color="auto"/>
            <w:left w:val="none" w:sz="0" w:space="0" w:color="auto"/>
            <w:bottom w:val="none" w:sz="0" w:space="0" w:color="auto"/>
            <w:right w:val="none" w:sz="0" w:space="0" w:color="auto"/>
          </w:divBdr>
        </w:div>
        <w:div w:id="89279769">
          <w:marLeft w:val="0"/>
          <w:marRight w:val="0"/>
          <w:marTop w:val="0"/>
          <w:marBottom w:val="0"/>
          <w:divBdr>
            <w:top w:val="none" w:sz="0" w:space="0" w:color="auto"/>
            <w:left w:val="none" w:sz="0" w:space="0" w:color="auto"/>
            <w:bottom w:val="none" w:sz="0" w:space="0" w:color="auto"/>
            <w:right w:val="none" w:sz="0" w:space="0" w:color="auto"/>
          </w:divBdr>
        </w:div>
        <w:div w:id="1404715922">
          <w:marLeft w:val="0"/>
          <w:marRight w:val="0"/>
          <w:marTop w:val="0"/>
          <w:marBottom w:val="0"/>
          <w:divBdr>
            <w:top w:val="none" w:sz="0" w:space="0" w:color="auto"/>
            <w:left w:val="none" w:sz="0" w:space="0" w:color="auto"/>
            <w:bottom w:val="none" w:sz="0" w:space="0" w:color="auto"/>
            <w:right w:val="none" w:sz="0" w:space="0" w:color="auto"/>
          </w:divBdr>
        </w:div>
        <w:div w:id="1222907642">
          <w:marLeft w:val="0"/>
          <w:marRight w:val="0"/>
          <w:marTop w:val="0"/>
          <w:marBottom w:val="0"/>
          <w:divBdr>
            <w:top w:val="none" w:sz="0" w:space="0" w:color="auto"/>
            <w:left w:val="none" w:sz="0" w:space="0" w:color="auto"/>
            <w:bottom w:val="none" w:sz="0" w:space="0" w:color="auto"/>
            <w:right w:val="none" w:sz="0" w:space="0" w:color="auto"/>
          </w:divBdr>
        </w:div>
        <w:div w:id="322662920">
          <w:marLeft w:val="0"/>
          <w:marRight w:val="0"/>
          <w:marTop w:val="0"/>
          <w:marBottom w:val="0"/>
          <w:divBdr>
            <w:top w:val="none" w:sz="0" w:space="0" w:color="auto"/>
            <w:left w:val="none" w:sz="0" w:space="0" w:color="auto"/>
            <w:bottom w:val="none" w:sz="0" w:space="0" w:color="auto"/>
            <w:right w:val="none" w:sz="0" w:space="0" w:color="auto"/>
          </w:divBdr>
        </w:div>
        <w:div w:id="1358626852">
          <w:marLeft w:val="0"/>
          <w:marRight w:val="0"/>
          <w:marTop w:val="0"/>
          <w:marBottom w:val="0"/>
          <w:divBdr>
            <w:top w:val="none" w:sz="0" w:space="0" w:color="auto"/>
            <w:left w:val="none" w:sz="0" w:space="0" w:color="auto"/>
            <w:bottom w:val="none" w:sz="0" w:space="0" w:color="auto"/>
            <w:right w:val="none" w:sz="0" w:space="0" w:color="auto"/>
          </w:divBdr>
        </w:div>
        <w:div w:id="1906259983">
          <w:marLeft w:val="0"/>
          <w:marRight w:val="0"/>
          <w:marTop w:val="0"/>
          <w:marBottom w:val="0"/>
          <w:divBdr>
            <w:top w:val="none" w:sz="0" w:space="0" w:color="auto"/>
            <w:left w:val="none" w:sz="0" w:space="0" w:color="auto"/>
            <w:bottom w:val="none" w:sz="0" w:space="0" w:color="auto"/>
            <w:right w:val="none" w:sz="0" w:space="0" w:color="auto"/>
          </w:divBdr>
        </w:div>
        <w:div w:id="605234780">
          <w:marLeft w:val="0"/>
          <w:marRight w:val="0"/>
          <w:marTop w:val="0"/>
          <w:marBottom w:val="0"/>
          <w:divBdr>
            <w:top w:val="none" w:sz="0" w:space="0" w:color="auto"/>
            <w:left w:val="none" w:sz="0" w:space="0" w:color="auto"/>
            <w:bottom w:val="none" w:sz="0" w:space="0" w:color="auto"/>
            <w:right w:val="none" w:sz="0" w:space="0" w:color="auto"/>
          </w:divBdr>
        </w:div>
        <w:div w:id="425686269">
          <w:marLeft w:val="0"/>
          <w:marRight w:val="0"/>
          <w:marTop w:val="0"/>
          <w:marBottom w:val="0"/>
          <w:divBdr>
            <w:top w:val="none" w:sz="0" w:space="0" w:color="auto"/>
            <w:left w:val="none" w:sz="0" w:space="0" w:color="auto"/>
            <w:bottom w:val="none" w:sz="0" w:space="0" w:color="auto"/>
            <w:right w:val="none" w:sz="0" w:space="0" w:color="auto"/>
          </w:divBdr>
        </w:div>
        <w:div w:id="834995555">
          <w:marLeft w:val="0"/>
          <w:marRight w:val="0"/>
          <w:marTop w:val="0"/>
          <w:marBottom w:val="0"/>
          <w:divBdr>
            <w:top w:val="none" w:sz="0" w:space="0" w:color="auto"/>
            <w:left w:val="none" w:sz="0" w:space="0" w:color="auto"/>
            <w:bottom w:val="none" w:sz="0" w:space="0" w:color="auto"/>
            <w:right w:val="none" w:sz="0" w:space="0" w:color="auto"/>
          </w:divBdr>
        </w:div>
        <w:div w:id="1058822390">
          <w:marLeft w:val="0"/>
          <w:marRight w:val="0"/>
          <w:marTop w:val="0"/>
          <w:marBottom w:val="0"/>
          <w:divBdr>
            <w:top w:val="none" w:sz="0" w:space="0" w:color="auto"/>
            <w:left w:val="none" w:sz="0" w:space="0" w:color="auto"/>
            <w:bottom w:val="none" w:sz="0" w:space="0" w:color="auto"/>
            <w:right w:val="none" w:sz="0" w:space="0" w:color="auto"/>
          </w:divBdr>
        </w:div>
        <w:div w:id="89595045">
          <w:marLeft w:val="0"/>
          <w:marRight w:val="0"/>
          <w:marTop w:val="0"/>
          <w:marBottom w:val="0"/>
          <w:divBdr>
            <w:top w:val="none" w:sz="0" w:space="0" w:color="auto"/>
            <w:left w:val="none" w:sz="0" w:space="0" w:color="auto"/>
            <w:bottom w:val="none" w:sz="0" w:space="0" w:color="auto"/>
            <w:right w:val="none" w:sz="0" w:space="0" w:color="auto"/>
          </w:divBdr>
        </w:div>
        <w:div w:id="2037192521">
          <w:marLeft w:val="0"/>
          <w:marRight w:val="0"/>
          <w:marTop w:val="0"/>
          <w:marBottom w:val="0"/>
          <w:divBdr>
            <w:top w:val="none" w:sz="0" w:space="0" w:color="auto"/>
            <w:left w:val="none" w:sz="0" w:space="0" w:color="auto"/>
            <w:bottom w:val="none" w:sz="0" w:space="0" w:color="auto"/>
            <w:right w:val="none" w:sz="0" w:space="0" w:color="auto"/>
          </w:divBdr>
        </w:div>
        <w:div w:id="1564828606">
          <w:marLeft w:val="0"/>
          <w:marRight w:val="0"/>
          <w:marTop w:val="0"/>
          <w:marBottom w:val="0"/>
          <w:divBdr>
            <w:top w:val="none" w:sz="0" w:space="0" w:color="auto"/>
            <w:left w:val="none" w:sz="0" w:space="0" w:color="auto"/>
            <w:bottom w:val="none" w:sz="0" w:space="0" w:color="auto"/>
            <w:right w:val="none" w:sz="0" w:space="0" w:color="auto"/>
          </w:divBdr>
        </w:div>
        <w:div w:id="269433425">
          <w:marLeft w:val="0"/>
          <w:marRight w:val="0"/>
          <w:marTop w:val="0"/>
          <w:marBottom w:val="0"/>
          <w:divBdr>
            <w:top w:val="none" w:sz="0" w:space="0" w:color="auto"/>
            <w:left w:val="none" w:sz="0" w:space="0" w:color="auto"/>
            <w:bottom w:val="none" w:sz="0" w:space="0" w:color="auto"/>
            <w:right w:val="none" w:sz="0" w:space="0" w:color="auto"/>
          </w:divBdr>
        </w:div>
        <w:div w:id="1370257879">
          <w:marLeft w:val="0"/>
          <w:marRight w:val="0"/>
          <w:marTop w:val="0"/>
          <w:marBottom w:val="0"/>
          <w:divBdr>
            <w:top w:val="none" w:sz="0" w:space="0" w:color="auto"/>
            <w:left w:val="none" w:sz="0" w:space="0" w:color="auto"/>
            <w:bottom w:val="none" w:sz="0" w:space="0" w:color="auto"/>
            <w:right w:val="none" w:sz="0" w:space="0" w:color="auto"/>
          </w:divBdr>
        </w:div>
        <w:div w:id="1699617480">
          <w:marLeft w:val="0"/>
          <w:marRight w:val="0"/>
          <w:marTop w:val="0"/>
          <w:marBottom w:val="0"/>
          <w:divBdr>
            <w:top w:val="none" w:sz="0" w:space="0" w:color="auto"/>
            <w:left w:val="none" w:sz="0" w:space="0" w:color="auto"/>
            <w:bottom w:val="none" w:sz="0" w:space="0" w:color="auto"/>
            <w:right w:val="none" w:sz="0" w:space="0" w:color="auto"/>
          </w:divBdr>
        </w:div>
        <w:div w:id="11225438">
          <w:marLeft w:val="0"/>
          <w:marRight w:val="0"/>
          <w:marTop w:val="0"/>
          <w:marBottom w:val="0"/>
          <w:divBdr>
            <w:top w:val="none" w:sz="0" w:space="0" w:color="auto"/>
            <w:left w:val="none" w:sz="0" w:space="0" w:color="auto"/>
            <w:bottom w:val="none" w:sz="0" w:space="0" w:color="auto"/>
            <w:right w:val="none" w:sz="0" w:space="0" w:color="auto"/>
          </w:divBdr>
        </w:div>
      </w:divsChild>
    </w:div>
    <w:div w:id="714742124">
      <w:bodyDiv w:val="1"/>
      <w:marLeft w:val="0"/>
      <w:marRight w:val="0"/>
      <w:marTop w:val="0"/>
      <w:marBottom w:val="0"/>
      <w:divBdr>
        <w:top w:val="none" w:sz="0" w:space="0" w:color="auto"/>
        <w:left w:val="none" w:sz="0" w:space="0" w:color="auto"/>
        <w:bottom w:val="none" w:sz="0" w:space="0" w:color="auto"/>
        <w:right w:val="none" w:sz="0" w:space="0" w:color="auto"/>
      </w:divBdr>
      <w:divsChild>
        <w:div w:id="833841987">
          <w:marLeft w:val="0"/>
          <w:marRight w:val="0"/>
          <w:marTop w:val="0"/>
          <w:marBottom w:val="0"/>
          <w:divBdr>
            <w:top w:val="none" w:sz="0" w:space="0" w:color="auto"/>
            <w:left w:val="none" w:sz="0" w:space="0" w:color="auto"/>
            <w:bottom w:val="none" w:sz="0" w:space="0" w:color="auto"/>
            <w:right w:val="none" w:sz="0" w:space="0" w:color="auto"/>
          </w:divBdr>
        </w:div>
        <w:div w:id="171652109">
          <w:marLeft w:val="0"/>
          <w:marRight w:val="0"/>
          <w:marTop w:val="0"/>
          <w:marBottom w:val="0"/>
          <w:divBdr>
            <w:top w:val="none" w:sz="0" w:space="0" w:color="auto"/>
            <w:left w:val="none" w:sz="0" w:space="0" w:color="auto"/>
            <w:bottom w:val="none" w:sz="0" w:space="0" w:color="auto"/>
            <w:right w:val="none" w:sz="0" w:space="0" w:color="auto"/>
          </w:divBdr>
        </w:div>
        <w:div w:id="1638484707">
          <w:marLeft w:val="0"/>
          <w:marRight w:val="0"/>
          <w:marTop w:val="0"/>
          <w:marBottom w:val="0"/>
          <w:divBdr>
            <w:top w:val="none" w:sz="0" w:space="0" w:color="auto"/>
            <w:left w:val="none" w:sz="0" w:space="0" w:color="auto"/>
            <w:bottom w:val="none" w:sz="0" w:space="0" w:color="auto"/>
            <w:right w:val="none" w:sz="0" w:space="0" w:color="auto"/>
          </w:divBdr>
        </w:div>
        <w:div w:id="2046711450">
          <w:marLeft w:val="0"/>
          <w:marRight w:val="0"/>
          <w:marTop w:val="0"/>
          <w:marBottom w:val="0"/>
          <w:divBdr>
            <w:top w:val="none" w:sz="0" w:space="0" w:color="auto"/>
            <w:left w:val="none" w:sz="0" w:space="0" w:color="auto"/>
            <w:bottom w:val="none" w:sz="0" w:space="0" w:color="auto"/>
            <w:right w:val="none" w:sz="0" w:space="0" w:color="auto"/>
          </w:divBdr>
        </w:div>
        <w:div w:id="1869027564">
          <w:marLeft w:val="0"/>
          <w:marRight w:val="0"/>
          <w:marTop w:val="0"/>
          <w:marBottom w:val="0"/>
          <w:divBdr>
            <w:top w:val="none" w:sz="0" w:space="0" w:color="auto"/>
            <w:left w:val="none" w:sz="0" w:space="0" w:color="auto"/>
            <w:bottom w:val="none" w:sz="0" w:space="0" w:color="auto"/>
            <w:right w:val="none" w:sz="0" w:space="0" w:color="auto"/>
          </w:divBdr>
        </w:div>
        <w:div w:id="802310193">
          <w:marLeft w:val="0"/>
          <w:marRight w:val="0"/>
          <w:marTop w:val="0"/>
          <w:marBottom w:val="0"/>
          <w:divBdr>
            <w:top w:val="none" w:sz="0" w:space="0" w:color="auto"/>
            <w:left w:val="none" w:sz="0" w:space="0" w:color="auto"/>
            <w:bottom w:val="none" w:sz="0" w:space="0" w:color="auto"/>
            <w:right w:val="none" w:sz="0" w:space="0" w:color="auto"/>
          </w:divBdr>
        </w:div>
      </w:divsChild>
    </w:div>
    <w:div w:id="725105901">
      <w:bodyDiv w:val="1"/>
      <w:marLeft w:val="0"/>
      <w:marRight w:val="0"/>
      <w:marTop w:val="0"/>
      <w:marBottom w:val="0"/>
      <w:divBdr>
        <w:top w:val="none" w:sz="0" w:space="0" w:color="auto"/>
        <w:left w:val="none" w:sz="0" w:space="0" w:color="auto"/>
        <w:bottom w:val="none" w:sz="0" w:space="0" w:color="auto"/>
        <w:right w:val="none" w:sz="0" w:space="0" w:color="auto"/>
      </w:divBdr>
      <w:divsChild>
        <w:div w:id="1404571181">
          <w:marLeft w:val="0"/>
          <w:marRight w:val="0"/>
          <w:marTop w:val="0"/>
          <w:marBottom w:val="0"/>
          <w:divBdr>
            <w:top w:val="none" w:sz="0" w:space="0" w:color="auto"/>
            <w:left w:val="none" w:sz="0" w:space="0" w:color="auto"/>
            <w:bottom w:val="none" w:sz="0" w:space="0" w:color="auto"/>
            <w:right w:val="none" w:sz="0" w:space="0" w:color="auto"/>
          </w:divBdr>
        </w:div>
        <w:div w:id="1733113264">
          <w:marLeft w:val="0"/>
          <w:marRight w:val="0"/>
          <w:marTop w:val="0"/>
          <w:marBottom w:val="0"/>
          <w:divBdr>
            <w:top w:val="none" w:sz="0" w:space="0" w:color="auto"/>
            <w:left w:val="none" w:sz="0" w:space="0" w:color="auto"/>
            <w:bottom w:val="none" w:sz="0" w:space="0" w:color="auto"/>
            <w:right w:val="none" w:sz="0" w:space="0" w:color="auto"/>
          </w:divBdr>
        </w:div>
        <w:div w:id="704989184">
          <w:marLeft w:val="0"/>
          <w:marRight w:val="0"/>
          <w:marTop w:val="0"/>
          <w:marBottom w:val="0"/>
          <w:divBdr>
            <w:top w:val="none" w:sz="0" w:space="0" w:color="auto"/>
            <w:left w:val="none" w:sz="0" w:space="0" w:color="auto"/>
            <w:bottom w:val="none" w:sz="0" w:space="0" w:color="auto"/>
            <w:right w:val="none" w:sz="0" w:space="0" w:color="auto"/>
          </w:divBdr>
        </w:div>
        <w:div w:id="884029422">
          <w:marLeft w:val="0"/>
          <w:marRight w:val="0"/>
          <w:marTop w:val="0"/>
          <w:marBottom w:val="0"/>
          <w:divBdr>
            <w:top w:val="none" w:sz="0" w:space="0" w:color="auto"/>
            <w:left w:val="none" w:sz="0" w:space="0" w:color="auto"/>
            <w:bottom w:val="none" w:sz="0" w:space="0" w:color="auto"/>
            <w:right w:val="none" w:sz="0" w:space="0" w:color="auto"/>
          </w:divBdr>
        </w:div>
        <w:div w:id="1224564378">
          <w:marLeft w:val="0"/>
          <w:marRight w:val="0"/>
          <w:marTop w:val="0"/>
          <w:marBottom w:val="0"/>
          <w:divBdr>
            <w:top w:val="none" w:sz="0" w:space="0" w:color="auto"/>
            <w:left w:val="none" w:sz="0" w:space="0" w:color="auto"/>
            <w:bottom w:val="none" w:sz="0" w:space="0" w:color="auto"/>
            <w:right w:val="none" w:sz="0" w:space="0" w:color="auto"/>
          </w:divBdr>
        </w:div>
        <w:div w:id="1326009111">
          <w:marLeft w:val="0"/>
          <w:marRight w:val="0"/>
          <w:marTop w:val="0"/>
          <w:marBottom w:val="0"/>
          <w:divBdr>
            <w:top w:val="none" w:sz="0" w:space="0" w:color="auto"/>
            <w:left w:val="none" w:sz="0" w:space="0" w:color="auto"/>
            <w:bottom w:val="none" w:sz="0" w:space="0" w:color="auto"/>
            <w:right w:val="none" w:sz="0" w:space="0" w:color="auto"/>
          </w:divBdr>
        </w:div>
        <w:div w:id="1601915081">
          <w:marLeft w:val="0"/>
          <w:marRight w:val="0"/>
          <w:marTop w:val="0"/>
          <w:marBottom w:val="0"/>
          <w:divBdr>
            <w:top w:val="none" w:sz="0" w:space="0" w:color="auto"/>
            <w:left w:val="none" w:sz="0" w:space="0" w:color="auto"/>
            <w:bottom w:val="none" w:sz="0" w:space="0" w:color="auto"/>
            <w:right w:val="none" w:sz="0" w:space="0" w:color="auto"/>
          </w:divBdr>
        </w:div>
        <w:div w:id="1806846797">
          <w:marLeft w:val="0"/>
          <w:marRight w:val="0"/>
          <w:marTop w:val="0"/>
          <w:marBottom w:val="0"/>
          <w:divBdr>
            <w:top w:val="none" w:sz="0" w:space="0" w:color="auto"/>
            <w:left w:val="none" w:sz="0" w:space="0" w:color="auto"/>
            <w:bottom w:val="none" w:sz="0" w:space="0" w:color="auto"/>
            <w:right w:val="none" w:sz="0" w:space="0" w:color="auto"/>
          </w:divBdr>
        </w:div>
        <w:div w:id="1832066249">
          <w:marLeft w:val="0"/>
          <w:marRight w:val="0"/>
          <w:marTop w:val="0"/>
          <w:marBottom w:val="0"/>
          <w:divBdr>
            <w:top w:val="none" w:sz="0" w:space="0" w:color="auto"/>
            <w:left w:val="none" w:sz="0" w:space="0" w:color="auto"/>
            <w:bottom w:val="none" w:sz="0" w:space="0" w:color="auto"/>
            <w:right w:val="none" w:sz="0" w:space="0" w:color="auto"/>
          </w:divBdr>
        </w:div>
        <w:div w:id="1668096329">
          <w:marLeft w:val="0"/>
          <w:marRight w:val="0"/>
          <w:marTop w:val="0"/>
          <w:marBottom w:val="0"/>
          <w:divBdr>
            <w:top w:val="none" w:sz="0" w:space="0" w:color="auto"/>
            <w:left w:val="none" w:sz="0" w:space="0" w:color="auto"/>
            <w:bottom w:val="none" w:sz="0" w:space="0" w:color="auto"/>
            <w:right w:val="none" w:sz="0" w:space="0" w:color="auto"/>
          </w:divBdr>
        </w:div>
        <w:div w:id="155730675">
          <w:marLeft w:val="0"/>
          <w:marRight w:val="0"/>
          <w:marTop w:val="0"/>
          <w:marBottom w:val="0"/>
          <w:divBdr>
            <w:top w:val="none" w:sz="0" w:space="0" w:color="auto"/>
            <w:left w:val="none" w:sz="0" w:space="0" w:color="auto"/>
            <w:bottom w:val="none" w:sz="0" w:space="0" w:color="auto"/>
            <w:right w:val="none" w:sz="0" w:space="0" w:color="auto"/>
          </w:divBdr>
        </w:div>
        <w:div w:id="1890652737">
          <w:marLeft w:val="0"/>
          <w:marRight w:val="0"/>
          <w:marTop w:val="0"/>
          <w:marBottom w:val="0"/>
          <w:divBdr>
            <w:top w:val="none" w:sz="0" w:space="0" w:color="auto"/>
            <w:left w:val="none" w:sz="0" w:space="0" w:color="auto"/>
            <w:bottom w:val="none" w:sz="0" w:space="0" w:color="auto"/>
            <w:right w:val="none" w:sz="0" w:space="0" w:color="auto"/>
          </w:divBdr>
        </w:div>
        <w:div w:id="1653555936">
          <w:marLeft w:val="0"/>
          <w:marRight w:val="0"/>
          <w:marTop w:val="0"/>
          <w:marBottom w:val="0"/>
          <w:divBdr>
            <w:top w:val="none" w:sz="0" w:space="0" w:color="auto"/>
            <w:left w:val="none" w:sz="0" w:space="0" w:color="auto"/>
            <w:bottom w:val="none" w:sz="0" w:space="0" w:color="auto"/>
            <w:right w:val="none" w:sz="0" w:space="0" w:color="auto"/>
          </w:divBdr>
        </w:div>
        <w:div w:id="825246952">
          <w:marLeft w:val="0"/>
          <w:marRight w:val="0"/>
          <w:marTop w:val="0"/>
          <w:marBottom w:val="0"/>
          <w:divBdr>
            <w:top w:val="none" w:sz="0" w:space="0" w:color="auto"/>
            <w:left w:val="none" w:sz="0" w:space="0" w:color="auto"/>
            <w:bottom w:val="none" w:sz="0" w:space="0" w:color="auto"/>
            <w:right w:val="none" w:sz="0" w:space="0" w:color="auto"/>
          </w:divBdr>
        </w:div>
        <w:div w:id="190726108">
          <w:marLeft w:val="0"/>
          <w:marRight w:val="0"/>
          <w:marTop w:val="0"/>
          <w:marBottom w:val="0"/>
          <w:divBdr>
            <w:top w:val="none" w:sz="0" w:space="0" w:color="auto"/>
            <w:left w:val="none" w:sz="0" w:space="0" w:color="auto"/>
            <w:bottom w:val="none" w:sz="0" w:space="0" w:color="auto"/>
            <w:right w:val="none" w:sz="0" w:space="0" w:color="auto"/>
          </w:divBdr>
        </w:div>
        <w:div w:id="2116093707">
          <w:marLeft w:val="0"/>
          <w:marRight w:val="0"/>
          <w:marTop w:val="0"/>
          <w:marBottom w:val="0"/>
          <w:divBdr>
            <w:top w:val="none" w:sz="0" w:space="0" w:color="auto"/>
            <w:left w:val="none" w:sz="0" w:space="0" w:color="auto"/>
            <w:bottom w:val="none" w:sz="0" w:space="0" w:color="auto"/>
            <w:right w:val="none" w:sz="0" w:space="0" w:color="auto"/>
          </w:divBdr>
        </w:div>
        <w:div w:id="725572695">
          <w:marLeft w:val="0"/>
          <w:marRight w:val="0"/>
          <w:marTop w:val="0"/>
          <w:marBottom w:val="0"/>
          <w:divBdr>
            <w:top w:val="none" w:sz="0" w:space="0" w:color="auto"/>
            <w:left w:val="none" w:sz="0" w:space="0" w:color="auto"/>
            <w:bottom w:val="none" w:sz="0" w:space="0" w:color="auto"/>
            <w:right w:val="none" w:sz="0" w:space="0" w:color="auto"/>
          </w:divBdr>
        </w:div>
        <w:div w:id="326328895">
          <w:marLeft w:val="0"/>
          <w:marRight w:val="0"/>
          <w:marTop w:val="0"/>
          <w:marBottom w:val="0"/>
          <w:divBdr>
            <w:top w:val="none" w:sz="0" w:space="0" w:color="auto"/>
            <w:left w:val="none" w:sz="0" w:space="0" w:color="auto"/>
            <w:bottom w:val="none" w:sz="0" w:space="0" w:color="auto"/>
            <w:right w:val="none" w:sz="0" w:space="0" w:color="auto"/>
          </w:divBdr>
        </w:div>
      </w:divsChild>
    </w:div>
    <w:div w:id="743843567">
      <w:bodyDiv w:val="1"/>
      <w:marLeft w:val="0"/>
      <w:marRight w:val="0"/>
      <w:marTop w:val="0"/>
      <w:marBottom w:val="0"/>
      <w:divBdr>
        <w:top w:val="none" w:sz="0" w:space="0" w:color="auto"/>
        <w:left w:val="none" w:sz="0" w:space="0" w:color="auto"/>
        <w:bottom w:val="none" w:sz="0" w:space="0" w:color="auto"/>
        <w:right w:val="none" w:sz="0" w:space="0" w:color="auto"/>
      </w:divBdr>
      <w:divsChild>
        <w:div w:id="1628244890">
          <w:marLeft w:val="0"/>
          <w:marRight w:val="0"/>
          <w:marTop w:val="0"/>
          <w:marBottom w:val="0"/>
          <w:divBdr>
            <w:top w:val="none" w:sz="0" w:space="0" w:color="auto"/>
            <w:left w:val="none" w:sz="0" w:space="0" w:color="auto"/>
            <w:bottom w:val="none" w:sz="0" w:space="0" w:color="auto"/>
            <w:right w:val="none" w:sz="0" w:space="0" w:color="auto"/>
          </w:divBdr>
        </w:div>
        <w:div w:id="554925429">
          <w:marLeft w:val="0"/>
          <w:marRight w:val="0"/>
          <w:marTop w:val="0"/>
          <w:marBottom w:val="0"/>
          <w:divBdr>
            <w:top w:val="none" w:sz="0" w:space="0" w:color="auto"/>
            <w:left w:val="none" w:sz="0" w:space="0" w:color="auto"/>
            <w:bottom w:val="none" w:sz="0" w:space="0" w:color="auto"/>
            <w:right w:val="none" w:sz="0" w:space="0" w:color="auto"/>
          </w:divBdr>
        </w:div>
        <w:div w:id="222133958">
          <w:marLeft w:val="0"/>
          <w:marRight w:val="0"/>
          <w:marTop w:val="0"/>
          <w:marBottom w:val="0"/>
          <w:divBdr>
            <w:top w:val="none" w:sz="0" w:space="0" w:color="auto"/>
            <w:left w:val="none" w:sz="0" w:space="0" w:color="auto"/>
            <w:bottom w:val="none" w:sz="0" w:space="0" w:color="auto"/>
            <w:right w:val="none" w:sz="0" w:space="0" w:color="auto"/>
          </w:divBdr>
        </w:div>
        <w:div w:id="471361990">
          <w:marLeft w:val="0"/>
          <w:marRight w:val="0"/>
          <w:marTop w:val="0"/>
          <w:marBottom w:val="0"/>
          <w:divBdr>
            <w:top w:val="none" w:sz="0" w:space="0" w:color="auto"/>
            <w:left w:val="none" w:sz="0" w:space="0" w:color="auto"/>
            <w:bottom w:val="none" w:sz="0" w:space="0" w:color="auto"/>
            <w:right w:val="none" w:sz="0" w:space="0" w:color="auto"/>
          </w:divBdr>
        </w:div>
        <w:div w:id="1755274441">
          <w:marLeft w:val="0"/>
          <w:marRight w:val="0"/>
          <w:marTop w:val="0"/>
          <w:marBottom w:val="0"/>
          <w:divBdr>
            <w:top w:val="none" w:sz="0" w:space="0" w:color="auto"/>
            <w:left w:val="none" w:sz="0" w:space="0" w:color="auto"/>
            <w:bottom w:val="none" w:sz="0" w:space="0" w:color="auto"/>
            <w:right w:val="none" w:sz="0" w:space="0" w:color="auto"/>
          </w:divBdr>
        </w:div>
        <w:div w:id="886720725">
          <w:marLeft w:val="0"/>
          <w:marRight w:val="0"/>
          <w:marTop w:val="0"/>
          <w:marBottom w:val="0"/>
          <w:divBdr>
            <w:top w:val="none" w:sz="0" w:space="0" w:color="auto"/>
            <w:left w:val="none" w:sz="0" w:space="0" w:color="auto"/>
            <w:bottom w:val="none" w:sz="0" w:space="0" w:color="auto"/>
            <w:right w:val="none" w:sz="0" w:space="0" w:color="auto"/>
          </w:divBdr>
        </w:div>
      </w:divsChild>
    </w:div>
    <w:div w:id="769273605">
      <w:bodyDiv w:val="1"/>
      <w:marLeft w:val="0"/>
      <w:marRight w:val="0"/>
      <w:marTop w:val="0"/>
      <w:marBottom w:val="0"/>
      <w:divBdr>
        <w:top w:val="none" w:sz="0" w:space="0" w:color="auto"/>
        <w:left w:val="none" w:sz="0" w:space="0" w:color="auto"/>
        <w:bottom w:val="none" w:sz="0" w:space="0" w:color="auto"/>
        <w:right w:val="none" w:sz="0" w:space="0" w:color="auto"/>
      </w:divBdr>
      <w:divsChild>
        <w:div w:id="248272614">
          <w:marLeft w:val="0"/>
          <w:marRight w:val="0"/>
          <w:marTop w:val="0"/>
          <w:marBottom w:val="0"/>
          <w:divBdr>
            <w:top w:val="none" w:sz="0" w:space="0" w:color="auto"/>
            <w:left w:val="none" w:sz="0" w:space="0" w:color="auto"/>
            <w:bottom w:val="none" w:sz="0" w:space="0" w:color="auto"/>
            <w:right w:val="none" w:sz="0" w:space="0" w:color="auto"/>
          </w:divBdr>
        </w:div>
        <w:div w:id="1757704230">
          <w:marLeft w:val="0"/>
          <w:marRight w:val="0"/>
          <w:marTop w:val="0"/>
          <w:marBottom w:val="0"/>
          <w:divBdr>
            <w:top w:val="none" w:sz="0" w:space="0" w:color="auto"/>
            <w:left w:val="none" w:sz="0" w:space="0" w:color="auto"/>
            <w:bottom w:val="none" w:sz="0" w:space="0" w:color="auto"/>
            <w:right w:val="none" w:sz="0" w:space="0" w:color="auto"/>
          </w:divBdr>
        </w:div>
        <w:div w:id="279922242">
          <w:marLeft w:val="0"/>
          <w:marRight w:val="0"/>
          <w:marTop w:val="0"/>
          <w:marBottom w:val="0"/>
          <w:divBdr>
            <w:top w:val="none" w:sz="0" w:space="0" w:color="auto"/>
            <w:left w:val="none" w:sz="0" w:space="0" w:color="auto"/>
            <w:bottom w:val="none" w:sz="0" w:space="0" w:color="auto"/>
            <w:right w:val="none" w:sz="0" w:space="0" w:color="auto"/>
          </w:divBdr>
        </w:div>
        <w:div w:id="1795518191">
          <w:marLeft w:val="0"/>
          <w:marRight w:val="0"/>
          <w:marTop w:val="0"/>
          <w:marBottom w:val="0"/>
          <w:divBdr>
            <w:top w:val="none" w:sz="0" w:space="0" w:color="auto"/>
            <w:left w:val="none" w:sz="0" w:space="0" w:color="auto"/>
            <w:bottom w:val="none" w:sz="0" w:space="0" w:color="auto"/>
            <w:right w:val="none" w:sz="0" w:space="0" w:color="auto"/>
          </w:divBdr>
        </w:div>
        <w:div w:id="1971473005">
          <w:marLeft w:val="0"/>
          <w:marRight w:val="0"/>
          <w:marTop w:val="0"/>
          <w:marBottom w:val="0"/>
          <w:divBdr>
            <w:top w:val="none" w:sz="0" w:space="0" w:color="auto"/>
            <w:left w:val="none" w:sz="0" w:space="0" w:color="auto"/>
            <w:bottom w:val="none" w:sz="0" w:space="0" w:color="auto"/>
            <w:right w:val="none" w:sz="0" w:space="0" w:color="auto"/>
          </w:divBdr>
        </w:div>
        <w:div w:id="1521357533">
          <w:marLeft w:val="0"/>
          <w:marRight w:val="0"/>
          <w:marTop w:val="0"/>
          <w:marBottom w:val="0"/>
          <w:divBdr>
            <w:top w:val="none" w:sz="0" w:space="0" w:color="auto"/>
            <w:left w:val="none" w:sz="0" w:space="0" w:color="auto"/>
            <w:bottom w:val="none" w:sz="0" w:space="0" w:color="auto"/>
            <w:right w:val="none" w:sz="0" w:space="0" w:color="auto"/>
          </w:divBdr>
        </w:div>
      </w:divsChild>
    </w:div>
    <w:div w:id="792789684">
      <w:bodyDiv w:val="1"/>
      <w:marLeft w:val="0"/>
      <w:marRight w:val="0"/>
      <w:marTop w:val="0"/>
      <w:marBottom w:val="0"/>
      <w:divBdr>
        <w:top w:val="none" w:sz="0" w:space="0" w:color="auto"/>
        <w:left w:val="none" w:sz="0" w:space="0" w:color="auto"/>
        <w:bottom w:val="none" w:sz="0" w:space="0" w:color="auto"/>
        <w:right w:val="none" w:sz="0" w:space="0" w:color="auto"/>
      </w:divBdr>
      <w:divsChild>
        <w:div w:id="35471331">
          <w:marLeft w:val="0"/>
          <w:marRight w:val="0"/>
          <w:marTop w:val="0"/>
          <w:marBottom w:val="0"/>
          <w:divBdr>
            <w:top w:val="none" w:sz="0" w:space="0" w:color="auto"/>
            <w:left w:val="none" w:sz="0" w:space="0" w:color="auto"/>
            <w:bottom w:val="none" w:sz="0" w:space="0" w:color="auto"/>
            <w:right w:val="none" w:sz="0" w:space="0" w:color="auto"/>
          </w:divBdr>
        </w:div>
        <w:div w:id="64451668">
          <w:marLeft w:val="0"/>
          <w:marRight w:val="0"/>
          <w:marTop w:val="0"/>
          <w:marBottom w:val="0"/>
          <w:divBdr>
            <w:top w:val="none" w:sz="0" w:space="0" w:color="auto"/>
            <w:left w:val="none" w:sz="0" w:space="0" w:color="auto"/>
            <w:bottom w:val="none" w:sz="0" w:space="0" w:color="auto"/>
            <w:right w:val="none" w:sz="0" w:space="0" w:color="auto"/>
          </w:divBdr>
        </w:div>
        <w:div w:id="726344411">
          <w:marLeft w:val="0"/>
          <w:marRight w:val="0"/>
          <w:marTop w:val="0"/>
          <w:marBottom w:val="0"/>
          <w:divBdr>
            <w:top w:val="none" w:sz="0" w:space="0" w:color="auto"/>
            <w:left w:val="none" w:sz="0" w:space="0" w:color="auto"/>
            <w:bottom w:val="none" w:sz="0" w:space="0" w:color="auto"/>
            <w:right w:val="none" w:sz="0" w:space="0" w:color="auto"/>
          </w:divBdr>
        </w:div>
        <w:div w:id="919946740">
          <w:marLeft w:val="0"/>
          <w:marRight w:val="0"/>
          <w:marTop w:val="0"/>
          <w:marBottom w:val="0"/>
          <w:divBdr>
            <w:top w:val="none" w:sz="0" w:space="0" w:color="auto"/>
            <w:left w:val="none" w:sz="0" w:space="0" w:color="auto"/>
            <w:bottom w:val="none" w:sz="0" w:space="0" w:color="auto"/>
            <w:right w:val="none" w:sz="0" w:space="0" w:color="auto"/>
          </w:divBdr>
        </w:div>
        <w:div w:id="1613586255">
          <w:marLeft w:val="0"/>
          <w:marRight w:val="0"/>
          <w:marTop w:val="0"/>
          <w:marBottom w:val="0"/>
          <w:divBdr>
            <w:top w:val="none" w:sz="0" w:space="0" w:color="auto"/>
            <w:left w:val="none" w:sz="0" w:space="0" w:color="auto"/>
            <w:bottom w:val="none" w:sz="0" w:space="0" w:color="auto"/>
            <w:right w:val="none" w:sz="0" w:space="0" w:color="auto"/>
          </w:divBdr>
        </w:div>
        <w:div w:id="1923099846">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38619182">
      <w:bodyDiv w:val="1"/>
      <w:marLeft w:val="0"/>
      <w:marRight w:val="0"/>
      <w:marTop w:val="0"/>
      <w:marBottom w:val="0"/>
      <w:divBdr>
        <w:top w:val="none" w:sz="0" w:space="0" w:color="auto"/>
        <w:left w:val="none" w:sz="0" w:space="0" w:color="auto"/>
        <w:bottom w:val="none" w:sz="0" w:space="0" w:color="auto"/>
        <w:right w:val="none" w:sz="0" w:space="0" w:color="auto"/>
      </w:divBdr>
      <w:divsChild>
        <w:div w:id="48310309">
          <w:marLeft w:val="0"/>
          <w:marRight w:val="0"/>
          <w:marTop w:val="0"/>
          <w:marBottom w:val="0"/>
          <w:divBdr>
            <w:top w:val="none" w:sz="0" w:space="0" w:color="auto"/>
            <w:left w:val="none" w:sz="0" w:space="0" w:color="auto"/>
            <w:bottom w:val="none" w:sz="0" w:space="0" w:color="auto"/>
            <w:right w:val="none" w:sz="0" w:space="0" w:color="auto"/>
          </w:divBdr>
        </w:div>
        <w:div w:id="49429493">
          <w:marLeft w:val="0"/>
          <w:marRight w:val="0"/>
          <w:marTop w:val="0"/>
          <w:marBottom w:val="0"/>
          <w:divBdr>
            <w:top w:val="none" w:sz="0" w:space="0" w:color="auto"/>
            <w:left w:val="none" w:sz="0" w:space="0" w:color="auto"/>
            <w:bottom w:val="none" w:sz="0" w:space="0" w:color="auto"/>
            <w:right w:val="none" w:sz="0" w:space="0" w:color="auto"/>
          </w:divBdr>
        </w:div>
        <w:div w:id="63721497">
          <w:marLeft w:val="0"/>
          <w:marRight w:val="0"/>
          <w:marTop w:val="0"/>
          <w:marBottom w:val="0"/>
          <w:divBdr>
            <w:top w:val="none" w:sz="0" w:space="0" w:color="auto"/>
            <w:left w:val="none" w:sz="0" w:space="0" w:color="auto"/>
            <w:bottom w:val="none" w:sz="0" w:space="0" w:color="auto"/>
            <w:right w:val="none" w:sz="0" w:space="0" w:color="auto"/>
          </w:divBdr>
        </w:div>
        <w:div w:id="70396651">
          <w:marLeft w:val="0"/>
          <w:marRight w:val="0"/>
          <w:marTop w:val="0"/>
          <w:marBottom w:val="0"/>
          <w:divBdr>
            <w:top w:val="none" w:sz="0" w:space="0" w:color="auto"/>
            <w:left w:val="none" w:sz="0" w:space="0" w:color="auto"/>
            <w:bottom w:val="none" w:sz="0" w:space="0" w:color="auto"/>
            <w:right w:val="none" w:sz="0" w:space="0" w:color="auto"/>
          </w:divBdr>
        </w:div>
        <w:div w:id="80756964">
          <w:marLeft w:val="0"/>
          <w:marRight w:val="0"/>
          <w:marTop w:val="0"/>
          <w:marBottom w:val="0"/>
          <w:divBdr>
            <w:top w:val="none" w:sz="0" w:space="0" w:color="auto"/>
            <w:left w:val="none" w:sz="0" w:space="0" w:color="auto"/>
            <w:bottom w:val="none" w:sz="0" w:space="0" w:color="auto"/>
            <w:right w:val="none" w:sz="0" w:space="0" w:color="auto"/>
          </w:divBdr>
        </w:div>
        <w:div w:id="186068849">
          <w:marLeft w:val="0"/>
          <w:marRight w:val="0"/>
          <w:marTop w:val="0"/>
          <w:marBottom w:val="0"/>
          <w:divBdr>
            <w:top w:val="none" w:sz="0" w:space="0" w:color="auto"/>
            <w:left w:val="none" w:sz="0" w:space="0" w:color="auto"/>
            <w:bottom w:val="none" w:sz="0" w:space="0" w:color="auto"/>
            <w:right w:val="none" w:sz="0" w:space="0" w:color="auto"/>
          </w:divBdr>
        </w:div>
        <w:div w:id="198012631">
          <w:marLeft w:val="0"/>
          <w:marRight w:val="0"/>
          <w:marTop w:val="0"/>
          <w:marBottom w:val="0"/>
          <w:divBdr>
            <w:top w:val="none" w:sz="0" w:space="0" w:color="auto"/>
            <w:left w:val="none" w:sz="0" w:space="0" w:color="auto"/>
            <w:bottom w:val="none" w:sz="0" w:space="0" w:color="auto"/>
            <w:right w:val="none" w:sz="0" w:space="0" w:color="auto"/>
          </w:divBdr>
        </w:div>
        <w:div w:id="201673388">
          <w:marLeft w:val="0"/>
          <w:marRight w:val="0"/>
          <w:marTop w:val="0"/>
          <w:marBottom w:val="0"/>
          <w:divBdr>
            <w:top w:val="none" w:sz="0" w:space="0" w:color="auto"/>
            <w:left w:val="none" w:sz="0" w:space="0" w:color="auto"/>
            <w:bottom w:val="none" w:sz="0" w:space="0" w:color="auto"/>
            <w:right w:val="none" w:sz="0" w:space="0" w:color="auto"/>
          </w:divBdr>
        </w:div>
        <w:div w:id="205483751">
          <w:marLeft w:val="0"/>
          <w:marRight w:val="0"/>
          <w:marTop w:val="0"/>
          <w:marBottom w:val="0"/>
          <w:divBdr>
            <w:top w:val="none" w:sz="0" w:space="0" w:color="auto"/>
            <w:left w:val="none" w:sz="0" w:space="0" w:color="auto"/>
            <w:bottom w:val="none" w:sz="0" w:space="0" w:color="auto"/>
            <w:right w:val="none" w:sz="0" w:space="0" w:color="auto"/>
          </w:divBdr>
        </w:div>
        <w:div w:id="208953438">
          <w:marLeft w:val="0"/>
          <w:marRight w:val="0"/>
          <w:marTop w:val="0"/>
          <w:marBottom w:val="0"/>
          <w:divBdr>
            <w:top w:val="none" w:sz="0" w:space="0" w:color="auto"/>
            <w:left w:val="none" w:sz="0" w:space="0" w:color="auto"/>
            <w:bottom w:val="none" w:sz="0" w:space="0" w:color="auto"/>
            <w:right w:val="none" w:sz="0" w:space="0" w:color="auto"/>
          </w:divBdr>
        </w:div>
        <w:div w:id="222639043">
          <w:marLeft w:val="0"/>
          <w:marRight w:val="0"/>
          <w:marTop w:val="0"/>
          <w:marBottom w:val="0"/>
          <w:divBdr>
            <w:top w:val="none" w:sz="0" w:space="0" w:color="auto"/>
            <w:left w:val="none" w:sz="0" w:space="0" w:color="auto"/>
            <w:bottom w:val="none" w:sz="0" w:space="0" w:color="auto"/>
            <w:right w:val="none" w:sz="0" w:space="0" w:color="auto"/>
          </w:divBdr>
        </w:div>
        <w:div w:id="263998625">
          <w:marLeft w:val="0"/>
          <w:marRight w:val="0"/>
          <w:marTop w:val="0"/>
          <w:marBottom w:val="0"/>
          <w:divBdr>
            <w:top w:val="none" w:sz="0" w:space="0" w:color="auto"/>
            <w:left w:val="none" w:sz="0" w:space="0" w:color="auto"/>
            <w:bottom w:val="none" w:sz="0" w:space="0" w:color="auto"/>
            <w:right w:val="none" w:sz="0" w:space="0" w:color="auto"/>
          </w:divBdr>
        </w:div>
        <w:div w:id="268247150">
          <w:marLeft w:val="0"/>
          <w:marRight w:val="0"/>
          <w:marTop w:val="0"/>
          <w:marBottom w:val="0"/>
          <w:divBdr>
            <w:top w:val="none" w:sz="0" w:space="0" w:color="auto"/>
            <w:left w:val="none" w:sz="0" w:space="0" w:color="auto"/>
            <w:bottom w:val="none" w:sz="0" w:space="0" w:color="auto"/>
            <w:right w:val="none" w:sz="0" w:space="0" w:color="auto"/>
          </w:divBdr>
        </w:div>
        <w:div w:id="293798412">
          <w:marLeft w:val="0"/>
          <w:marRight w:val="0"/>
          <w:marTop w:val="0"/>
          <w:marBottom w:val="0"/>
          <w:divBdr>
            <w:top w:val="none" w:sz="0" w:space="0" w:color="auto"/>
            <w:left w:val="none" w:sz="0" w:space="0" w:color="auto"/>
            <w:bottom w:val="none" w:sz="0" w:space="0" w:color="auto"/>
            <w:right w:val="none" w:sz="0" w:space="0" w:color="auto"/>
          </w:divBdr>
        </w:div>
        <w:div w:id="348485930">
          <w:marLeft w:val="0"/>
          <w:marRight w:val="0"/>
          <w:marTop w:val="0"/>
          <w:marBottom w:val="0"/>
          <w:divBdr>
            <w:top w:val="none" w:sz="0" w:space="0" w:color="auto"/>
            <w:left w:val="none" w:sz="0" w:space="0" w:color="auto"/>
            <w:bottom w:val="none" w:sz="0" w:space="0" w:color="auto"/>
            <w:right w:val="none" w:sz="0" w:space="0" w:color="auto"/>
          </w:divBdr>
        </w:div>
        <w:div w:id="357203286">
          <w:marLeft w:val="0"/>
          <w:marRight w:val="0"/>
          <w:marTop w:val="0"/>
          <w:marBottom w:val="0"/>
          <w:divBdr>
            <w:top w:val="none" w:sz="0" w:space="0" w:color="auto"/>
            <w:left w:val="none" w:sz="0" w:space="0" w:color="auto"/>
            <w:bottom w:val="none" w:sz="0" w:space="0" w:color="auto"/>
            <w:right w:val="none" w:sz="0" w:space="0" w:color="auto"/>
          </w:divBdr>
        </w:div>
        <w:div w:id="391392257">
          <w:marLeft w:val="0"/>
          <w:marRight w:val="0"/>
          <w:marTop w:val="0"/>
          <w:marBottom w:val="0"/>
          <w:divBdr>
            <w:top w:val="none" w:sz="0" w:space="0" w:color="auto"/>
            <w:left w:val="none" w:sz="0" w:space="0" w:color="auto"/>
            <w:bottom w:val="none" w:sz="0" w:space="0" w:color="auto"/>
            <w:right w:val="none" w:sz="0" w:space="0" w:color="auto"/>
          </w:divBdr>
        </w:div>
        <w:div w:id="414985372">
          <w:marLeft w:val="0"/>
          <w:marRight w:val="0"/>
          <w:marTop w:val="0"/>
          <w:marBottom w:val="0"/>
          <w:divBdr>
            <w:top w:val="none" w:sz="0" w:space="0" w:color="auto"/>
            <w:left w:val="none" w:sz="0" w:space="0" w:color="auto"/>
            <w:bottom w:val="none" w:sz="0" w:space="0" w:color="auto"/>
            <w:right w:val="none" w:sz="0" w:space="0" w:color="auto"/>
          </w:divBdr>
        </w:div>
        <w:div w:id="437679572">
          <w:marLeft w:val="0"/>
          <w:marRight w:val="0"/>
          <w:marTop w:val="0"/>
          <w:marBottom w:val="0"/>
          <w:divBdr>
            <w:top w:val="none" w:sz="0" w:space="0" w:color="auto"/>
            <w:left w:val="none" w:sz="0" w:space="0" w:color="auto"/>
            <w:bottom w:val="none" w:sz="0" w:space="0" w:color="auto"/>
            <w:right w:val="none" w:sz="0" w:space="0" w:color="auto"/>
          </w:divBdr>
        </w:div>
        <w:div w:id="448083857">
          <w:marLeft w:val="0"/>
          <w:marRight w:val="0"/>
          <w:marTop w:val="0"/>
          <w:marBottom w:val="0"/>
          <w:divBdr>
            <w:top w:val="none" w:sz="0" w:space="0" w:color="auto"/>
            <w:left w:val="none" w:sz="0" w:space="0" w:color="auto"/>
            <w:bottom w:val="none" w:sz="0" w:space="0" w:color="auto"/>
            <w:right w:val="none" w:sz="0" w:space="0" w:color="auto"/>
          </w:divBdr>
        </w:div>
        <w:div w:id="465196028">
          <w:marLeft w:val="0"/>
          <w:marRight w:val="0"/>
          <w:marTop w:val="0"/>
          <w:marBottom w:val="0"/>
          <w:divBdr>
            <w:top w:val="none" w:sz="0" w:space="0" w:color="auto"/>
            <w:left w:val="none" w:sz="0" w:space="0" w:color="auto"/>
            <w:bottom w:val="none" w:sz="0" w:space="0" w:color="auto"/>
            <w:right w:val="none" w:sz="0" w:space="0" w:color="auto"/>
          </w:divBdr>
        </w:div>
        <w:div w:id="467818959">
          <w:marLeft w:val="0"/>
          <w:marRight w:val="0"/>
          <w:marTop w:val="0"/>
          <w:marBottom w:val="0"/>
          <w:divBdr>
            <w:top w:val="none" w:sz="0" w:space="0" w:color="auto"/>
            <w:left w:val="none" w:sz="0" w:space="0" w:color="auto"/>
            <w:bottom w:val="none" w:sz="0" w:space="0" w:color="auto"/>
            <w:right w:val="none" w:sz="0" w:space="0" w:color="auto"/>
          </w:divBdr>
        </w:div>
        <w:div w:id="474833582">
          <w:marLeft w:val="0"/>
          <w:marRight w:val="0"/>
          <w:marTop w:val="0"/>
          <w:marBottom w:val="0"/>
          <w:divBdr>
            <w:top w:val="none" w:sz="0" w:space="0" w:color="auto"/>
            <w:left w:val="none" w:sz="0" w:space="0" w:color="auto"/>
            <w:bottom w:val="none" w:sz="0" w:space="0" w:color="auto"/>
            <w:right w:val="none" w:sz="0" w:space="0" w:color="auto"/>
          </w:divBdr>
        </w:div>
        <w:div w:id="478959597">
          <w:marLeft w:val="0"/>
          <w:marRight w:val="0"/>
          <w:marTop w:val="0"/>
          <w:marBottom w:val="0"/>
          <w:divBdr>
            <w:top w:val="none" w:sz="0" w:space="0" w:color="auto"/>
            <w:left w:val="none" w:sz="0" w:space="0" w:color="auto"/>
            <w:bottom w:val="none" w:sz="0" w:space="0" w:color="auto"/>
            <w:right w:val="none" w:sz="0" w:space="0" w:color="auto"/>
          </w:divBdr>
        </w:div>
        <w:div w:id="487746375">
          <w:marLeft w:val="0"/>
          <w:marRight w:val="0"/>
          <w:marTop w:val="0"/>
          <w:marBottom w:val="0"/>
          <w:divBdr>
            <w:top w:val="none" w:sz="0" w:space="0" w:color="auto"/>
            <w:left w:val="none" w:sz="0" w:space="0" w:color="auto"/>
            <w:bottom w:val="none" w:sz="0" w:space="0" w:color="auto"/>
            <w:right w:val="none" w:sz="0" w:space="0" w:color="auto"/>
          </w:divBdr>
        </w:div>
        <w:div w:id="492532717">
          <w:marLeft w:val="0"/>
          <w:marRight w:val="0"/>
          <w:marTop w:val="0"/>
          <w:marBottom w:val="0"/>
          <w:divBdr>
            <w:top w:val="none" w:sz="0" w:space="0" w:color="auto"/>
            <w:left w:val="none" w:sz="0" w:space="0" w:color="auto"/>
            <w:bottom w:val="none" w:sz="0" w:space="0" w:color="auto"/>
            <w:right w:val="none" w:sz="0" w:space="0" w:color="auto"/>
          </w:divBdr>
        </w:div>
        <w:div w:id="507671580">
          <w:marLeft w:val="0"/>
          <w:marRight w:val="0"/>
          <w:marTop w:val="0"/>
          <w:marBottom w:val="0"/>
          <w:divBdr>
            <w:top w:val="none" w:sz="0" w:space="0" w:color="auto"/>
            <w:left w:val="none" w:sz="0" w:space="0" w:color="auto"/>
            <w:bottom w:val="none" w:sz="0" w:space="0" w:color="auto"/>
            <w:right w:val="none" w:sz="0" w:space="0" w:color="auto"/>
          </w:divBdr>
        </w:div>
        <w:div w:id="529490945">
          <w:marLeft w:val="0"/>
          <w:marRight w:val="0"/>
          <w:marTop w:val="0"/>
          <w:marBottom w:val="0"/>
          <w:divBdr>
            <w:top w:val="none" w:sz="0" w:space="0" w:color="auto"/>
            <w:left w:val="none" w:sz="0" w:space="0" w:color="auto"/>
            <w:bottom w:val="none" w:sz="0" w:space="0" w:color="auto"/>
            <w:right w:val="none" w:sz="0" w:space="0" w:color="auto"/>
          </w:divBdr>
        </w:div>
        <w:div w:id="535387400">
          <w:marLeft w:val="0"/>
          <w:marRight w:val="0"/>
          <w:marTop w:val="0"/>
          <w:marBottom w:val="0"/>
          <w:divBdr>
            <w:top w:val="none" w:sz="0" w:space="0" w:color="auto"/>
            <w:left w:val="none" w:sz="0" w:space="0" w:color="auto"/>
            <w:bottom w:val="none" w:sz="0" w:space="0" w:color="auto"/>
            <w:right w:val="none" w:sz="0" w:space="0" w:color="auto"/>
          </w:divBdr>
        </w:div>
        <w:div w:id="547188048">
          <w:marLeft w:val="0"/>
          <w:marRight w:val="0"/>
          <w:marTop w:val="0"/>
          <w:marBottom w:val="0"/>
          <w:divBdr>
            <w:top w:val="none" w:sz="0" w:space="0" w:color="auto"/>
            <w:left w:val="none" w:sz="0" w:space="0" w:color="auto"/>
            <w:bottom w:val="none" w:sz="0" w:space="0" w:color="auto"/>
            <w:right w:val="none" w:sz="0" w:space="0" w:color="auto"/>
          </w:divBdr>
        </w:div>
        <w:div w:id="558247327">
          <w:marLeft w:val="0"/>
          <w:marRight w:val="0"/>
          <w:marTop w:val="0"/>
          <w:marBottom w:val="0"/>
          <w:divBdr>
            <w:top w:val="none" w:sz="0" w:space="0" w:color="auto"/>
            <w:left w:val="none" w:sz="0" w:space="0" w:color="auto"/>
            <w:bottom w:val="none" w:sz="0" w:space="0" w:color="auto"/>
            <w:right w:val="none" w:sz="0" w:space="0" w:color="auto"/>
          </w:divBdr>
        </w:div>
        <w:div w:id="569466870">
          <w:marLeft w:val="0"/>
          <w:marRight w:val="0"/>
          <w:marTop w:val="0"/>
          <w:marBottom w:val="0"/>
          <w:divBdr>
            <w:top w:val="none" w:sz="0" w:space="0" w:color="auto"/>
            <w:left w:val="none" w:sz="0" w:space="0" w:color="auto"/>
            <w:bottom w:val="none" w:sz="0" w:space="0" w:color="auto"/>
            <w:right w:val="none" w:sz="0" w:space="0" w:color="auto"/>
          </w:divBdr>
        </w:div>
        <w:div w:id="570115932">
          <w:marLeft w:val="0"/>
          <w:marRight w:val="0"/>
          <w:marTop w:val="0"/>
          <w:marBottom w:val="0"/>
          <w:divBdr>
            <w:top w:val="none" w:sz="0" w:space="0" w:color="auto"/>
            <w:left w:val="none" w:sz="0" w:space="0" w:color="auto"/>
            <w:bottom w:val="none" w:sz="0" w:space="0" w:color="auto"/>
            <w:right w:val="none" w:sz="0" w:space="0" w:color="auto"/>
          </w:divBdr>
        </w:div>
        <w:div w:id="577792690">
          <w:marLeft w:val="0"/>
          <w:marRight w:val="0"/>
          <w:marTop w:val="0"/>
          <w:marBottom w:val="0"/>
          <w:divBdr>
            <w:top w:val="none" w:sz="0" w:space="0" w:color="auto"/>
            <w:left w:val="none" w:sz="0" w:space="0" w:color="auto"/>
            <w:bottom w:val="none" w:sz="0" w:space="0" w:color="auto"/>
            <w:right w:val="none" w:sz="0" w:space="0" w:color="auto"/>
          </w:divBdr>
        </w:div>
        <w:div w:id="580792216">
          <w:marLeft w:val="0"/>
          <w:marRight w:val="0"/>
          <w:marTop w:val="0"/>
          <w:marBottom w:val="0"/>
          <w:divBdr>
            <w:top w:val="none" w:sz="0" w:space="0" w:color="auto"/>
            <w:left w:val="none" w:sz="0" w:space="0" w:color="auto"/>
            <w:bottom w:val="none" w:sz="0" w:space="0" w:color="auto"/>
            <w:right w:val="none" w:sz="0" w:space="0" w:color="auto"/>
          </w:divBdr>
        </w:div>
        <w:div w:id="592054646">
          <w:marLeft w:val="0"/>
          <w:marRight w:val="0"/>
          <w:marTop w:val="0"/>
          <w:marBottom w:val="0"/>
          <w:divBdr>
            <w:top w:val="none" w:sz="0" w:space="0" w:color="auto"/>
            <w:left w:val="none" w:sz="0" w:space="0" w:color="auto"/>
            <w:bottom w:val="none" w:sz="0" w:space="0" w:color="auto"/>
            <w:right w:val="none" w:sz="0" w:space="0" w:color="auto"/>
          </w:divBdr>
        </w:div>
        <w:div w:id="592519292">
          <w:marLeft w:val="0"/>
          <w:marRight w:val="0"/>
          <w:marTop w:val="0"/>
          <w:marBottom w:val="0"/>
          <w:divBdr>
            <w:top w:val="none" w:sz="0" w:space="0" w:color="auto"/>
            <w:left w:val="none" w:sz="0" w:space="0" w:color="auto"/>
            <w:bottom w:val="none" w:sz="0" w:space="0" w:color="auto"/>
            <w:right w:val="none" w:sz="0" w:space="0" w:color="auto"/>
          </w:divBdr>
        </w:div>
        <w:div w:id="593515660">
          <w:marLeft w:val="0"/>
          <w:marRight w:val="0"/>
          <w:marTop w:val="0"/>
          <w:marBottom w:val="0"/>
          <w:divBdr>
            <w:top w:val="none" w:sz="0" w:space="0" w:color="auto"/>
            <w:left w:val="none" w:sz="0" w:space="0" w:color="auto"/>
            <w:bottom w:val="none" w:sz="0" w:space="0" w:color="auto"/>
            <w:right w:val="none" w:sz="0" w:space="0" w:color="auto"/>
          </w:divBdr>
        </w:div>
        <w:div w:id="679888433">
          <w:marLeft w:val="0"/>
          <w:marRight w:val="0"/>
          <w:marTop w:val="0"/>
          <w:marBottom w:val="0"/>
          <w:divBdr>
            <w:top w:val="none" w:sz="0" w:space="0" w:color="auto"/>
            <w:left w:val="none" w:sz="0" w:space="0" w:color="auto"/>
            <w:bottom w:val="none" w:sz="0" w:space="0" w:color="auto"/>
            <w:right w:val="none" w:sz="0" w:space="0" w:color="auto"/>
          </w:divBdr>
        </w:div>
        <w:div w:id="704599720">
          <w:marLeft w:val="0"/>
          <w:marRight w:val="0"/>
          <w:marTop w:val="0"/>
          <w:marBottom w:val="0"/>
          <w:divBdr>
            <w:top w:val="none" w:sz="0" w:space="0" w:color="auto"/>
            <w:left w:val="none" w:sz="0" w:space="0" w:color="auto"/>
            <w:bottom w:val="none" w:sz="0" w:space="0" w:color="auto"/>
            <w:right w:val="none" w:sz="0" w:space="0" w:color="auto"/>
          </w:divBdr>
        </w:div>
        <w:div w:id="727844987">
          <w:marLeft w:val="0"/>
          <w:marRight w:val="0"/>
          <w:marTop w:val="0"/>
          <w:marBottom w:val="0"/>
          <w:divBdr>
            <w:top w:val="none" w:sz="0" w:space="0" w:color="auto"/>
            <w:left w:val="none" w:sz="0" w:space="0" w:color="auto"/>
            <w:bottom w:val="none" w:sz="0" w:space="0" w:color="auto"/>
            <w:right w:val="none" w:sz="0" w:space="0" w:color="auto"/>
          </w:divBdr>
        </w:div>
        <w:div w:id="746997334">
          <w:marLeft w:val="0"/>
          <w:marRight w:val="0"/>
          <w:marTop w:val="0"/>
          <w:marBottom w:val="0"/>
          <w:divBdr>
            <w:top w:val="none" w:sz="0" w:space="0" w:color="auto"/>
            <w:left w:val="none" w:sz="0" w:space="0" w:color="auto"/>
            <w:bottom w:val="none" w:sz="0" w:space="0" w:color="auto"/>
            <w:right w:val="none" w:sz="0" w:space="0" w:color="auto"/>
          </w:divBdr>
        </w:div>
        <w:div w:id="797261713">
          <w:marLeft w:val="0"/>
          <w:marRight w:val="0"/>
          <w:marTop w:val="0"/>
          <w:marBottom w:val="0"/>
          <w:divBdr>
            <w:top w:val="none" w:sz="0" w:space="0" w:color="auto"/>
            <w:left w:val="none" w:sz="0" w:space="0" w:color="auto"/>
            <w:bottom w:val="none" w:sz="0" w:space="0" w:color="auto"/>
            <w:right w:val="none" w:sz="0" w:space="0" w:color="auto"/>
          </w:divBdr>
        </w:div>
        <w:div w:id="850143683">
          <w:marLeft w:val="0"/>
          <w:marRight w:val="0"/>
          <w:marTop w:val="0"/>
          <w:marBottom w:val="0"/>
          <w:divBdr>
            <w:top w:val="none" w:sz="0" w:space="0" w:color="auto"/>
            <w:left w:val="none" w:sz="0" w:space="0" w:color="auto"/>
            <w:bottom w:val="none" w:sz="0" w:space="0" w:color="auto"/>
            <w:right w:val="none" w:sz="0" w:space="0" w:color="auto"/>
          </w:divBdr>
        </w:div>
        <w:div w:id="863523041">
          <w:marLeft w:val="0"/>
          <w:marRight w:val="0"/>
          <w:marTop w:val="0"/>
          <w:marBottom w:val="0"/>
          <w:divBdr>
            <w:top w:val="none" w:sz="0" w:space="0" w:color="auto"/>
            <w:left w:val="none" w:sz="0" w:space="0" w:color="auto"/>
            <w:bottom w:val="none" w:sz="0" w:space="0" w:color="auto"/>
            <w:right w:val="none" w:sz="0" w:space="0" w:color="auto"/>
          </w:divBdr>
        </w:div>
        <w:div w:id="882866740">
          <w:marLeft w:val="0"/>
          <w:marRight w:val="0"/>
          <w:marTop w:val="0"/>
          <w:marBottom w:val="0"/>
          <w:divBdr>
            <w:top w:val="none" w:sz="0" w:space="0" w:color="auto"/>
            <w:left w:val="none" w:sz="0" w:space="0" w:color="auto"/>
            <w:bottom w:val="none" w:sz="0" w:space="0" w:color="auto"/>
            <w:right w:val="none" w:sz="0" w:space="0" w:color="auto"/>
          </w:divBdr>
        </w:div>
        <w:div w:id="886987063">
          <w:marLeft w:val="0"/>
          <w:marRight w:val="0"/>
          <w:marTop w:val="0"/>
          <w:marBottom w:val="0"/>
          <w:divBdr>
            <w:top w:val="none" w:sz="0" w:space="0" w:color="auto"/>
            <w:left w:val="none" w:sz="0" w:space="0" w:color="auto"/>
            <w:bottom w:val="none" w:sz="0" w:space="0" w:color="auto"/>
            <w:right w:val="none" w:sz="0" w:space="0" w:color="auto"/>
          </w:divBdr>
        </w:div>
        <w:div w:id="899562108">
          <w:marLeft w:val="0"/>
          <w:marRight w:val="0"/>
          <w:marTop w:val="0"/>
          <w:marBottom w:val="0"/>
          <w:divBdr>
            <w:top w:val="none" w:sz="0" w:space="0" w:color="auto"/>
            <w:left w:val="none" w:sz="0" w:space="0" w:color="auto"/>
            <w:bottom w:val="none" w:sz="0" w:space="0" w:color="auto"/>
            <w:right w:val="none" w:sz="0" w:space="0" w:color="auto"/>
          </w:divBdr>
        </w:div>
        <w:div w:id="910384638">
          <w:marLeft w:val="0"/>
          <w:marRight w:val="0"/>
          <w:marTop w:val="0"/>
          <w:marBottom w:val="0"/>
          <w:divBdr>
            <w:top w:val="none" w:sz="0" w:space="0" w:color="auto"/>
            <w:left w:val="none" w:sz="0" w:space="0" w:color="auto"/>
            <w:bottom w:val="none" w:sz="0" w:space="0" w:color="auto"/>
            <w:right w:val="none" w:sz="0" w:space="0" w:color="auto"/>
          </w:divBdr>
        </w:div>
        <w:div w:id="911163126">
          <w:marLeft w:val="0"/>
          <w:marRight w:val="0"/>
          <w:marTop w:val="0"/>
          <w:marBottom w:val="0"/>
          <w:divBdr>
            <w:top w:val="none" w:sz="0" w:space="0" w:color="auto"/>
            <w:left w:val="none" w:sz="0" w:space="0" w:color="auto"/>
            <w:bottom w:val="none" w:sz="0" w:space="0" w:color="auto"/>
            <w:right w:val="none" w:sz="0" w:space="0" w:color="auto"/>
          </w:divBdr>
        </w:div>
        <w:div w:id="911164901">
          <w:marLeft w:val="0"/>
          <w:marRight w:val="0"/>
          <w:marTop w:val="0"/>
          <w:marBottom w:val="0"/>
          <w:divBdr>
            <w:top w:val="none" w:sz="0" w:space="0" w:color="auto"/>
            <w:left w:val="none" w:sz="0" w:space="0" w:color="auto"/>
            <w:bottom w:val="none" w:sz="0" w:space="0" w:color="auto"/>
            <w:right w:val="none" w:sz="0" w:space="0" w:color="auto"/>
          </w:divBdr>
        </w:div>
        <w:div w:id="932319071">
          <w:marLeft w:val="0"/>
          <w:marRight w:val="0"/>
          <w:marTop w:val="0"/>
          <w:marBottom w:val="0"/>
          <w:divBdr>
            <w:top w:val="none" w:sz="0" w:space="0" w:color="auto"/>
            <w:left w:val="none" w:sz="0" w:space="0" w:color="auto"/>
            <w:bottom w:val="none" w:sz="0" w:space="0" w:color="auto"/>
            <w:right w:val="none" w:sz="0" w:space="0" w:color="auto"/>
          </w:divBdr>
        </w:div>
        <w:div w:id="943801417">
          <w:marLeft w:val="0"/>
          <w:marRight w:val="0"/>
          <w:marTop w:val="0"/>
          <w:marBottom w:val="0"/>
          <w:divBdr>
            <w:top w:val="none" w:sz="0" w:space="0" w:color="auto"/>
            <w:left w:val="none" w:sz="0" w:space="0" w:color="auto"/>
            <w:bottom w:val="none" w:sz="0" w:space="0" w:color="auto"/>
            <w:right w:val="none" w:sz="0" w:space="0" w:color="auto"/>
          </w:divBdr>
        </w:div>
        <w:div w:id="944579825">
          <w:marLeft w:val="0"/>
          <w:marRight w:val="0"/>
          <w:marTop w:val="0"/>
          <w:marBottom w:val="0"/>
          <w:divBdr>
            <w:top w:val="none" w:sz="0" w:space="0" w:color="auto"/>
            <w:left w:val="none" w:sz="0" w:space="0" w:color="auto"/>
            <w:bottom w:val="none" w:sz="0" w:space="0" w:color="auto"/>
            <w:right w:val="none" w:sz="0" w:space="0" w:color="auto"/>
          </w:divBdr>
        </w:div>
        <w:div w:id="947809335">
          <w:marLeft w:val="0"/>
          <w:marRight w:val="0"/>
          <w:marTop w:val="0"/>
          <w:marBottom w:val="0"/>
          <w:divBdr>
            <w:top w:val="none" w:sz="0" w:space="0" w:color="auto"/>
            <w:left w:val="none" w:sz="0" w:space="0" w:color="auto"/>
            <w:bottom w:val="none" w:sz="0" w:space="0" w:color="auto"/>
            <w:right w:val="none" w:sz="0" w:space="0" w:color="auto"/>
          </w:divBdr>
        </w:div>
        <w:div w:id="954291700">
          <w:marLeft w:val="0"/>
          <w:marRight w:val="0"/>
          <w:marTop w:val="0"/>
          <w:marBottom w:val="0"/>
          <w:divBdr>
            <w:top w:val="none" w:sz="0" w:space="0" w:color="auto"/>
            <w:left w:val="none" w:sz="0" w:space="0" w:color="auto"/>
            <w:bottom w:val="none" w:sz="0" w:space="0" w:color="auto"/>
            <w:right w:val="none" w:sz="0" w:space="0" w:color="auto"/>
          </w:divBdr>
        </w:div>
        <w:div w:id="985818127">
          <w:marLeft w:val="0"/>
          <w:marRight w:val="0"/>
          <w:marTop w:val="0"/>
          <w:marBottom w:val="0"/>
          <w:divBdr>
            <w:top w:val="none" w:sz="0" w:space="0" w:color="auto"/>
            <w:left w:val="none" w:sz="0" w:space="0" w:color="auto"/>
            <w:bottom w:val="none" w:sz="0" w:space="0" w:color="auto"/>
            <w:right w:val="none" w:sz="0" w:space="0" w:color="auto"/>
          </w:divBdr>
        </w:div>
        <w:div w:id="994186028">
          <w:marLeft w:val="0"/>
          <w:marRight w:val="0"/>
          <w:marTop w:val="0"/>
          <w:marBottom w:val="0"/>
          <w:divBdr>
            <w:top w:val="none" w:sz="0" w:space="0" w:color="auto"/>
            <w:left w:val="none" w:sz="0" w:space="0" w:color="auto"/>
            <w:bottom w:val="none" w:sz="0" w:space="0" w:color="auto"/>
            <w:right w:val="none" w:sz="0" w:space="0" w:color="auto"/>
          </w:divBdr>
        </w:div>
        <w:div w:id="1012685783">
          <w:marLeft w:val="0"/>
          <w:marRight w:val="0"/>
          <w:marTop w:val="0"/>
          <w:marBottom w:val="0"/>
          <w:divBdr>
            <w:top w:val="none" w:sz="0" w:space="0" w:color="auto"/>
            <w:left w:val="none" w:sz="0" w:space="0" w:color="auto"/>
            <w:bottom w:val="none" w:sz="0" w:space="0" w:color="auto"/>
            <w:right w:val="none" w:sz="0" w:space="0" w:color="auto"/>
          </w:divBdr>
        </w:div>
        <w:div w:id="1018314091">
          <w:marLeft w:val="0"/>
          <w:marRight w:val="0"/>
          <w:marTop w:val="0"/>
          <w:marBottom w:val="0"/>
          <w:divBdr>
            <w:top w:val="none" w:sz="0" w:space="0" w:color="auto"/>
            <w:left w:val="none" w:sz="0" w:space="0" w:color="auto"/>
            <w:bottom w:val="none" w:sz="0" w:space="0" w:color="auto"/>
            <w:right w:val="none" w:sz="0" w:space="0" w:color="auto"/>
          </w:divBdr>
        </w:div>
        <w:div w:id="1053889752">
          <w:marLeft w:val="0"/>
          <w:marRight w:val="0"/>
          <w:marTop w:val="0"/>
          <w:marBottom w:val="0"/>
          <w:divBdr>
            <w:top w:val="none" w:sz="0" w:space="0" w:color="auto"/>
            <w:left w:val="none" w:sz="0" w:space="0" w:color="auto"/>
            <w:bottom w:val="none" w:sz="0" w:space="0" w:color="auto"/>
            <w:right w:val="none" w:sz="0" w:space="0" w:color="auto"/>
          </w:divBdr>
        </w:div>
        <w:div w:id="1100108497">
          <w:marLeft w:val="0"/>
          <w:marRight w:val="0"/>
          <w:marTop w:val="0"/>
          <w:marBottom w:val="0"/>
          <w:divBdr>
            <w:top w:val="none" w:sz="0" w:space="0" w:color="auto"/>
            <w:left w:val="none" w:sz="0" w:space="0" w:color="auto"/>
            <w:bottom w:val="none" w:sz="0" w:space="0" w:color="auto"/>
            <w:right w:val="none" w:sz="0" w:space="0" w:color="auto"/>
          </w:divBdr>
        </w:div>
        <w:div w:id="1114254159">
          <w:marLeft w:val="0"/>
          <w:marRight w:val="0"/>
          <w:marTop w:val="0"/>
          <w:marBottom w:val="0"/>
          <w:divBdr>
            <w:top w:val="none" w:sz="0" w:space="0" w:color="auto"/>
            <w:left w:val="none" w:sz="0" w:space="0" w:color="auto"/>
            <w:bottom w:val="none" w:sz="0" w:space="0" w:color="auto"/>
            <w:right w:val="none" w:sz="0" w:space="0" w:color="auto"/>
          </w:divBdr>
        </w:div>
        <w:div w:id="1114903447">
          <w:marLeft w:val="0"/>
          <w:marRight w:val="0"/>
          <w:marTop w:val="0"/>
          <w:marBottom w:val="0"/>
          <w:divBdr>
            <w:top w:val="none" w:sz="0" w:space="0" w:color="auto"/>
            <w:left w:val="none" w:sz="0" w:space="0" w:color="auto"/>
            <w:bottom w:val="none" w:sz="0" w:space="0" w:color="auto"/>
            <w:right w:val="none" w:sz="0" w:space="0" w:color="auto"/>
          </w:divBdr>
        </w:div>
        <w:div w:id="1139299774">
          <w:marLeft w:val="0"/>
          <w:marRight w:val="0"/>
          <w:marTop w:val="0"/>
          <w:marBottom w:val="0"/>
          <w:divBdr>
            <w:top w:val="none" w:sz="0" w:space="0" w:color="auto"/>
            <w:left w:val="none" w:sz="0" w:space="0" w:color="auto"/>
            <w:bottom w:val="none" w:sz="0" w:space="0" w:color="auto"/>
            <w:right w:val="none" w:sz="0" w:space="0" w:color="auto"/>
          </w:divBdr>
        </w:div>
        <w:div w:id="1152066193">
          <w:marLeft w:val="0"/>
          <w:marRight w:val="0"/>
          <w:marTop w:val="0"/>
          <w:marBottom w:val="0"/>
          <w:divBdr>
            <w:top w:val="none" w:sz="0" w:space="0" w:color="auto"/>
            <w:left w:val="none" w:sz="0" w:space="0" w:color="auto"/>
            <w:bottom w:val="none" w:sz="0" w:space="0" w:color="auto"/>
            <w:right w:val="none" w:sz="0" w:space="0" w:color="auto"/>
          </w:divBdr>
        </w:div>
        <w:div w:id="1167791891">
          <w:marLeft w:val="0"/>
          <w:marRight w:val="0"/>
          <w:marTop w:val="0"/>
          <w:marBottom w:val="0"/>
          <w:divBdr>
            <w:top w:val="none" w:sz="0" w:space="0" w:color="auto"/>
            <w:left w:val="none" w:sz="0" w:space="0" w:color="auto"/>
            <w:bottom w:val="none" w:sz="0" w:space="0" w:color="auto"/>
            <w:right w:val="none" w:sz="0" w:space="0" w:color="auto"/>
          </w:divBdr>
        </w:div>
        <w:div w:id="1190606702">
          <w:marLeft w:val="0"/>
          <w:marRight w:val="0"/>
          <w:marTop w:val="0"/>
          <w:marBottom w:val="0"/>
          <w:divBdr>
            <w:top w:val="none" w:sz="0" w:space="0" w:color="auto"/>
            <w:left w:val="none" w:sz="0" w:space="0" w:color="auto"/>
            <w:bottom w:val="none" w:sz="0" w:space="0" w:color="auto"/>
            <w:right w:val="none" w:sz="0" w:space="0" w:color="auto"/>
          </w:divBdr>
        </w:div>
        <w:div w:id="1219825410">
          <w:marLeft w:val="0"/>
          <w:marRight w:val="0"/>
          <w:marTop w:val="0"/>
          <w:marBottom w:val="0"/>
          <w:divBdr>
            <w:top w:val="none" w:sz="0" w:space="0" w:color="auto"/>
            <w:left w:val="none" w:sz="0" w:space="0" w:color="auto"/>
            <w:bottom w:val="none" w:sz="0" w:space="0" w:color="auto"/>
            <w:right w:val="none" w:sz="0" w:space="0" w:color="auto"/>
          </w:divBdr>
        </w:div>
        <w:div w:id="1229195365">
          <w:marLeft w:val="0"/>
          <w:marRight w:val="0"/>
          <w:marTop w:val="0"/>
          <w:marBottom w:val="0"/>
          <w:divBdr>
            <w:top w:val="none" w:sz="0" w:space="0" w:color="auto"/>
            <w:left w:val="none" w:sz="0" w:space="0" w:color="auto"/>
            <w:bottom w:val="none" w:sz="0" w:space="0" w:color="auto"/>
            <w:right w:val="none" w:sz="0" w:space="0" w:color="auto"/>
          </w:divBdr>
        </w:div>
        <w:div w:id="1247113892">
          <w:marLeft w:val="0"/>
          <w:marRight w:val="0"/>
          <w:marTop w:val="0"/>
          <w:marBottom w:val="0"/>
          <w:divBdr>
            <w:top w:val="none" w:sz="0" w:space="0" w:color="auto"/>
            <w:left w:val="none" w:sz="0" w:space="0" w:color="auto"/>
            <w:bottom w:val="none" w:sz="0" w:space="0" w:color="auto"/>
            <w:right w:val="none" w:sz="0" w:space="0" w:color="auto"/>
          </w:divBdr>
        </w:div>
        <w:div w:id="1258712861">
          <w:marLeft w:val="0"/>
          <w:marRight w:val="0"/>
          <w:marTop w:val="0"/>
          <w:marBottom w:val="0"/>
          <w:divBdr>
            <w:top w:val="none" w:sz="0" w:space="0" w:color="auto"/>
            <w:left w:val="none" w:sz="0" w:space="0" w:color="auto"/>
            <w:bottom w:val="none" w:sz="0" w:space="0" w:color="auto"/>
            <w:right w:val="none" w:sz="0" w:space="0" w:color="auto"/>
          </w:divBdr>
        </w:div>
        <w:div w:id="1267300720">
          <w:marLeft w:val="0"/>
          <w:marRight w:val="0"/>
          <w:marTop w:val="0"/>
          <w:marBottom w:val="0"/>
          <w:divBdr>
            <w:top w:val="none" w:sz="0" w:space="0" w:color="auto"/>
            <w:left w:val="none" w:sz="0" w:space="0" w:color="auto"/>
            <w:bottom w:val="none" w:sz="0" w:space="0" w:color="auto"/>
            <w:right w:val="none" w:sz="0" w:space="0" w:color="auto"/>
          </w:divBdr>
        </w:div>
        <w:div w:id="1276912950">
          <w:marLeft w:val="0"/>
          <w:marRight w:val="0"/>
          <w:marTop w:val="0"/>
          <w:marBottom w:val="0"/>
          <w:divBdr>
            <w:top w:val="none" w:sz="0" w:space="0" w:color="auto"/>
            <w:left w:val="none" w:sz="0" w:space="0" w:color="auto"/>
            <w:bottom w:val="none" w:sz="0" w:space="0" w:color="auto"/>
            <w:right w:val="none" w:sz="0" w:space="0" w:color="auto"/>
          </w:divBdr>
        </w:div>
        <w:div w:id="1295677119">
          <w:marLeft w:val="0"/>
          <w:marRight w:val="0"/>
          <w:marTop w:val="0"/>
          <w:marBottom w:val="0"/>
          <w:divBdr>
            <w:top w:val="none" w:sz="0" w:space="0" w:color="auto"/>
            <w:left w:val="none" w:sz="0" w:space="0" w:color="auto"/>
            <w:bottom w:val="none" w:sz="0" w:space="0" w:color="auto"/>
            <w:right w:val="none" w:sz="0" w:space="0" w:color="auto"/>
          </w:divBdr>
        </w:div>
        <w:div w:id="1314140211">
          <w:marLeft w:val="0"/>
          <w:marRight w:val="0"/>
          <w:marTop w:val="0"/>
          <w:marBottom w:val="0"/>
          <w:divBdr>
            <w:top w:val="none" w:sz="0" w:space="0" w:color="auto"/>
            <w:left w:val="none" w:sz="0" w:space="0" w:color="auto"/>
            <w:bottom w:val="none" w:sz="0" w:space="0" w:color="auto"/>
            <w:right w:val="none" w:sz="0" w:space="0" w:color="auto"/>
          </w:divBdr>
        </w:div>
        <w:div w:id="1320841537">
          <w:marLeft w:val="0"/>
          <w:marRight w:val="0"/>
          <w:marTop w:val="0"/>
          <w:marBottom w:val="0"/>
          <w:divBdr>
            <w:top w:val="none" w:sz="0" w:space="0" w:color="auto"/>
            <w:left w:val="none" w:sz="0" w:space="0" w:color="auto"/>
            <w:bottom w:val="none" w:sz="0" w:space="0" w:color="auto"/>
            <w:right w:val="none" w:sz="0" w:space="0" w:color="auto"/>
          </w:divBdr>
        </w:div>
        <w:div w:id="1324430564">
          <w:marLeft w:val="0"/>
          <w:marRight w:val="0"/>
          <w:marTop w:val="0"/>
          <w:marBottom w:val="0"/>
          <w:divBdr>
            <w:top w:val="none" w:sz="0" w:space="0" w:color="auto"/>
            <w:left w:val="none" w:sz="0" w:space="0" w:color="auto"/>
            <w:bottom w:val="none" w:sz="0" w:space="0" w:color="auto"/>
            <w:right w:val="none" w:sz="0" w:space="0" w:color="auto"/>
          </w:divBdr>
        </w:div>
        <w:div w:id="1401633297">
          <w:marLeft w:val="0"/>
          <w:marRight w:val="0"/>
          <w:marTop w:val="0"/>
          <w:marBottom w:val="0"/>
          <w:divBdr>
            <w:top w:val="none" w:sz="0" w:space="0" w:color="auto"/>
            <w:left w:val="none" w:sz="0" w:space="0" w:color="auto"/>
            <w:bottom w:val="none" w:sz="0" w:space="0" w:color="auto"/>
            <w:right w:val="none" w:sz="0" w:space="0" w:color="auto"/>
          </w:divBdr>
        </w:div>
        <w:div w:id="1430420110">
          <w:marLeft w:val="0"/>
          <w:marRight w:val="0"/>
          <w:marTop w:val="0"/>
          <w:marBottom w:val="0"/>
          <w:divBdr>
            <w:top w:val="none" w:sz="0" w:space="0" w:color="auto"/>
            <w:left w:val="none" w:sz="0" w:space="0" w:color="auto"/>
            <w:bottom w:val="none" w:sz="0" w:space="0" w:color="auto"/>
            <w:right w:val="none" w:sz="0" w:space="0" w:color="auto"/>
          </w:divBdr>
        </w:div>
        <w:div w:id="1475564040">
          <w:marLeft w:val="0"/>
          <w:marRight w:val="0"/>
          <w:marTop w:val="0"/>
          <w:marBottom w:val="0"/>
          <w:divBdr>
            <w:top w:val="none" w:sz="0" w:space="0" w:color="auto"/>
            <w:left w:val="none" w:sz="0" w:space="0" w:color="auto"/>
            <w:bottom w:val="none" w:sz="0" w:space="0" w:color="auto"/>
            <w:right w:val="none" w:sz="0" w:space="0" w:color="auto"/>
          </w:divBdr>
        </w:div>
        <w:div w:id="1480458467">
          <w:marLeft w:val="0"/>
          <w:marRight w:val="0"/>
          <w:marTop w:val="0"/>
          <w:marBottom w:val="0"/>
          <w:divBdr>
            <w:top w:val="none" w:sz="0" w:space="0" w:color="auto"/>
            <w:left w:val="none" w:sz="0" w:space="0" w:color="auto"/>
            <w:bottom w:val="none" w:sz="0" w:space="0" w:color="auto"/>
            <w:right w:val="none" w:sz="0" w:space="0" w:color="auto"/>
          </w:divBdr>
        </w:div>
        <w:div w:id="1517890596">
          <w:marLeft w:val="0"/>
          <w:marRight w:val="0"/>
          <w:marTop w:val="0"/>
          <w:marBottom w:val="0"/>
          <w:divBdr>
            <w:top w:val="none" w:sz="0" w:space="0" w:color="auto"/>
            <w:left w:val="none" w:sz="0" w:space="0" w:color="auto"/>
            <w:bottom w:val="none" w:sz="0" w:space="0" w:color="auto"/>
            <w:right w:val="none" w:sz="0" w:space="0" w:color="auto"/>
          </w:divBdr>
        </w:div>
        <w:div w:id="1593778574">
          <w:marLeft w:val="0"/>
          <w:marRight w:val="0"/>
          <w:marTop w:val="0"/>
          <w:marBottom w:val="0"/>
          <w:divBdr>
            <w:top w:val="none" w:sz="0" w:space="0" w:color="auto"/>
            <w:left w:val="none" w:sz="0" w:space="0" w:color="auto"/>
            <w:bottom w:val="none" w:sz="0" w:space="0" w:color="auto"/>
            <w:right w:val="none" w:sz="0" w:space="0" w:color="auto"/>
          </w:divBdr>
        </w:div>
        <w:div w:id="1598631959">
          <w:marLeft w:val="0"/>
          <w:marRight w:val="0"/>
          <w:marTop w:val="0"/>
          <w:marBottom w:val="0"/>
          <w:divBdr>
            <w:top w:val="none" w:sz="0" w:space="0" w:color="auto"/>
            <w:left w:val="none" w:sz="0" w:space="0" w:color="auto"/>
            <w:bottom w:val="none" w:sz="0" w:space="0" w:color="auto"/>
            <w:right w:val="none" w:sz="0" w:space="0" w:color="auto"/>
          </w:divBdr>
        </w:div>
        <w:div w:id="1615090249">
          <w:marLeft w:val="0"/>
          <w:marRight w:val="0"/>
          <w:marTop w:val="0"/>
          <w:marBottom w:val="0"/>
          <w:divBdr>
            <w:top w:val="none" w:sz="0" w:space="0" w:color="auto"/>
            <w:left w:val="none" w:sz="0" w:space="0" w:color="auto"/>
            <w:bottom w:val="none" w:sz="0" w:space="0" w:color="auto"/>
            <w:right w:val="none" w:sz="0" w:space="0" w:color="auto"/>
          </w:divBdr>
        </w:div>
        <w:div w:id="1646158338">
          <w:marLeft w:val="0"/>
          <w:marRight w:val="0"/>
          <w:marTop w:val="0"/>
          <w:marBottom w:val="0"/>
          <w:divBdr>
            <w:top w:val="none" w:sz="0" w:space="0" w:color="auto"/>
            <w:left w:val="none" w:sz="0" w:space="0" w:color="auto"/>
            <w:bottom w:val="none" w:sz="0" w:space="0" w:color="auto"/>
            <w:right w:val="none" w:sz="0" w:space="0" w:color="auto"/>
          </w:divBdr>
        </w:div>
        <w:div w:id="1659771526">
          <w:marLeft w:val="0"/>
          <w:marRight w:val="0"/>
          <w:marTop w:val="0"/>
          <w:marBottom w:val="0"/>
          <w:divBdr>
            <w:top w:val="none" w:sz="0" w:space="0" w:color="auto"/>
            <w:left w:val="none" w:sz="0" w:space="0" w:color="auto"/>
            <w:bottom w:val="none" w:sz="0" w:space="0" w:color="auto"/>
            <w:right w:val="none" w:sz="0" w:space="0" w:color="auto"/>
          </w:divBdr>
        </w:div>
        <w:div w:id="1680740119">
          <w:marLeft w:val="0"/>
          <w:marRight w:val="0"/>
          <w:marTop w:val="0"/>
          <w:marBottom w:val="0"/>
          <w:divBdr>
            <w:top w:val="none" w:sz="0" w:space="0" w:color="auto"/>
            <w:left w:val="none" w:sz="0" w:space="0" w:color="auto"/>
            <w:bottom w:val="none" w:sz="0" w:space="0" w:color="auto"/>
            <w:right w:val="none" w:sz="0" w:space="0" w:color="auto"/>
          </w:divBdr>
        </w:div>
        <w:div w:id="1687362913">
          <w:marLeft w:val="0"/>
          <w:marRight w:val="0"/>
          <w:marTop w:val="0"/>
          <w:marBottom w:val="0"/>
          <w:divBdr>
            <w:top w:val="none" w:sz="0" w:space="0" w:color="auto"/>
            <w:left w:val="none" w:sz="0" w:space="0" w:color="auto"/>
            <w:bottom w:val="none" w:sz="0" w:space="0" w:color="auto"/>
            <w:right w:val="none" w:sz="0" w:space="0" w:color="auto"/>
          </w:divBdr>
        </w:div>
        <w:div w:id="1693452564">
          <w:marLeft w:val="0"/>
          <w:marRight w:val="0"/>
          <w:marTop w:val="0"/>
          <w:marBottom w:val="0"/>
          <w:divBdr>
            <w:top w:val="none" w:sz="0" w:space="0" w:color="auto"/>
            <w:left w:val="none" w:sz="0" w:space="0" w:color="auto"/>
            <w:bottom w:val="none" w:sz="0" w:space="0" w:color="auto"/>
            <w:right w:val="none" w:sz="0" w:space="0" w:color="auto"/>
          </w:divBdr>
        </w:div>
        <w:div w:id="1695305723">
          <w:marLeft w:val="0"/>
          <w:marRight w:val="0"/>
          <w:marTop w:val="0"/>
          <w:marBottom w:val="0"/>
          <w:divBdr>
            <w:top w:val="none" w:sz="0" w:space="0" w:color="auto"/>
            <w:left w:val="none" w:sz="0" w:space="0" w:color="auto"/>
            <w:bottom w:val="none" w:sz="0" w:space="0" w:color="auto"/>
            <w:right w:val="none" w:sz="0" w:space="0" w:color="auto"/>
          </w:divBdr>
        </w:div>
        <w:div w:id="1714426658">
          <w:marLeft w:val="0"/>
          <w:marRight w:val="0"/>
          <w:marTop w:val="0"/>
          <w:marBottom w:val="0"/>
          <w:divBdr>
            <w:top w:val="none" w:sz="0" w:space="0" w:color="auto"/>
            <w:left w:val="none" w:sz="0" w:space="0" w:color="auto"/>
            <w:bottom w:val="none" w:sz="0" w:space="0" w:color="auto"/>
            <w:right w:val="none" w:sz="0" w:space="0" w:color="auto"/>
          </w:divBdr>
        </w:div>
        <w:div w:id="1748918040">
          <w:marLeft w:val="0"/>
          <w:marRight w:val="0"/>
          <w:marTop w:val="0"/>
          <w:marBottom w:val="0"/>
          <w:divBdr>
            <w:top w:val="none" w:sz="0" w:space="0" w:color="auto"/>
            <w:left w:val="none" w:sz="0" w:space="0" w:color="auto"/>
            <w:bottom w:val="none" w:sz="0" w:space="0" w:color="auto"/>
            <w:right w:val="none" w:sz="0" w:space="0" w:color="auto"/>
          </w:divBdr>
        </w:div>
        <w:div w:id="1798645743">
          <w:marLeft w:val="0"/>
          <w:marRight w:val="0"/>
          <w:marTop w:val="0"/>
          <w:marBottom w:val="0"/>
          <w:divBdr>
            <w:top w:val="none" w:sz="0" w:space="0" w:color="auto"/>
            <w:left w:val="none" w:sz="0" w:space="0" w:color="auto"/>
            <w:bottom w:val="none" w:sz="0" w:space="0" w:color="auto"/>
            <w:right w:val="none" w:sz="0" w:space="0" w:color="auto"/>
          </w:divBdr>
        </w:div>
        <w:div w:id="1808932722">
          <w:marLeft w:val="0"/>
          <w:marRight w:val="0"/>
          <w:marTop w:val="0"/>
          <w:marBottom w:val="0"/>
          <w:divBdr>
            <w:top w:val="none" w:sz="0" w:space="0" w:color="auto"/>
            <w:left w:val="none" w:sz="0" w:space="0" w:color="auto"/>
            <w:bottom w:val="none" w:sz="0" w:space="0" w:color="auto"/>
            <w:right w:val="none" w:sz="0" w:space="0" w:color="auto"/>
          </w:divBdr>
        </w:div>
        <w:div w:id="1835338956">
          <w:marLeft w:val="0"/>
          <w:marRight w:val="0"/>
          <w:marTop w:val="0"/>
          <w:marBottom w:val="0"/>
          <w:divBdr>
            <w:top w:val="none" w:sz="0" w:space="0" w:color="auto"/>
            <w:left w:val="none" w:sz="0" w:space="0" w:color="auto"/>
            <w:bottom w:val="none" w:sz="0" w:space="0" w:color="auto"/>
            <w:right w:val="none" w:sz="0" w:space="0" w:color="auto"/>
          </w:divBdr>
        </w:div>
        <w:div w:id="1857768515">
          <w:marLeft w:val="0"/>
          <w:marRight w:val="0"/>
          <w:marTop w:val="0"/>
          <w:marBottom w:val="0"/>
          <w:divBdr>
            <w:top w:val="none" w:sz="0" w:space="0" w:color="auto"/>
            <w:left w:val="none" w:sz="0" w:space="0" w:color="auto"/>
            <w:bottom w:val="none" w:sz="0" w:space="0" w:color="auto"/>
            <w:right w:val="none" w:sz="0" w:space="0" w:color="auto"/>
          </w:divBdr>
        </w:div>
        <w:div w:id="1859729914">
          <w:marLeft w:val="0"/>
          <w:marRight w:val="0"/>
          <w:marTop w:val="0"/>
          <w:marBottom w:val="0"/>
          <w:divBdr>
            <w:top w:val="none" w:sz="0" w:space="0" w:color="auto"/>
            <w:left w:val="none" w:sz="0" w:space="0" w:color="auto"/>
            <w:bottom w:val="none" w:sz="0" w:space="0" w:color="auto"/>
            <w:right w:val="none" w:sz="0" w:space="0" w:color="auto"/>
          </w:divBdr>
        </w:div>
        <w:div w:id="1884562225">
          <w:marLeft w:val="0"/>
          <w:marRight w:val="0"/>
          <w:marTop w:val="0"/>
          <w:marBottom w:val="0"/>
          <w:divBdr>
            <w:top w:val="none" w:sz="0" w:space="0" w:color="auto"/>
            <w:left w:val="none" w:sz="0" w:space="0" w:color="auto"/>
            <w:bottom w:val="none" w:sz="0" w:space="0" w:color="auto"/>
            <w:right w:val="none" w:sz="0" w:space="0" w:color="auto"/>
          </w:divBdr>
        </w:div>
        <w:div w:id="1886478015">
          <w:marLeft w:val="0"/>
          <w:marRight w:val="0"/>
          <w:marTop w:val="0"/>
          <w:marBottom w:val="0"/>
          <w:divBdr>
            <w:top w:val="none" w:sz="0" w:space="0" w:color="auto"/>
            <w:left w:val="none" w:sz="0" w:space="0" w:color="auto"/>
            <w:bottom w:val="none" w:sz="0" w:space="0" w:color="auto"/>
            <w:right w:val="none" w:sz="0" w:space="0" w:color="auto"/>
          </w:divBdr>
        </w:div>
        <w:div w:id="1896312638">
          <w:marLeft w:val="0"/>
          <w:marRight w:val="0"/>
          <w:marTop w:val="0"/>
          <w:marBottom w:val="0"/>
          <w:divBdr>
            <w:top w:val="none" w:sz="0" w:space="0" w:color="auto"/>
            <w:left w:val="none" w:sz="0" w:space="0" w:color="auto"/>
            <w:bottom w:val="none" w:sz="0" w:space="0" w:color="auto"/>
            <w:right w:val="none" w:sz="0" w:space="0" w:color="auto"/>
          </w:divBdr>
        </w:div>
        <w:div w:id="1939409141">
          <w:marLeft w:val="0"/>
          <w:marRight w:val="0"/>
          <w:marTop w:val="0"/>
          <w:marBottom w:val="0"/>
          <w:divBdr>
            <w:top w:val="none" w:sz="0" w:space="0" w:color="auto"/>
            <w:left w:val="none" w:sz="0" w:space="0" w:color="auto"/>
            <w:bottom w:val="none" w:sz="0" w:space="0" w:color="auto"/>
            <w:right w:val="none" w:sz="0" w:space="0" w:color="auto"/>
          </w:divBdr>
        </w:div>
        <w:div w:id="1946032704">
          <w:marLeft w:val="0"/>
          <w:marRight w:val="0"/>
          <w:marTop w:val="0"/>
          <w:marBottom w:val="0"/>
          <w:divBdr>
            <w:top w:val="none" w:sz="0" w:space="0" w:color="auto"/>
            <w:left w:val="none" w:sz="0" w:space="0" w:color="auto"/>
            <w:bottom w:val="none" w:sz="0" w:space="0" w:color="auto"/>
            <w:right w:val="none" w:sz="0" w:space="0" w:color="auto"/>
          </w:divBdr>
        </w:div>
        <w:div w:id="1954288603">
          <w:marLeft w:val="0"/>
          <w:marRight w:val="0"/>
          <w:marTop w:val="0"/>
          <w:marBottom w:val="0"/>
          <w:divBdr>
            <w:top w:val="none" w:sz="0" w:space="0" w:color="auto"/>
            <w:left w:val="none" w:sz="0" w:space="0" w:color="auto"/>
            <w:bottom w:val="none" w:sz="0" w:space="0" w:color="auto"/>
            <w:right w:val="none" w:sz="0" w:space="0" w:color="auto"/>
          </w:divBdr>
        </w:div>
        <w:div w:id="1972861087">
          <w:marLeft w:val="0"/>
          <w:marRight w:val="0"/>
          <w:marTop w:val="0"/>
          <w:marBottom w:val="0"/>
          <w:divBdr>
            <w:top w:val="none" w:sz="0" w:space="0" w:color="auto"/>
            <w:left w:val="none" w:sz="0" w:space="0" w:color="auto"/>
            <w:bottom w:val="none" w:sz="0" w:space="0" w:color="auto"/>
            <w:right w:val="none" w:sz="0" w:space="0" w:color="auto"/>
          </w:divBdr>
        </w:div>
        <w:div w:id="1981884983">
          <w:marLeft w:val="0"/>
          <w:marRight w:val="0"/>
          <w:marTop w:val="0"/>
          <w:marBottom w:val="0"/>
          <w:divBdr>
            <w:top w:val="none" w:sz="0" w:space="0" w:color="auto"/>
            <w:left w:val="none" w:sz="0" w:space="0" w:color="auto"/>
            <w:bottom w:val="none" w:sz="0" w:space="0" w:color="auto"/>
            <w:right w:val="none" w:sz="0" w:space="0" w:color="auto"/>
          </w:divBdr>
        </w:div>
        <w:div w:id="2006128874">
          <w:marLeft w:val="0"/>
          <w:marRight w:val="0"/>
          <w:marTop w:val="0"/>
          <w:marBottom w:val="0"/>
          <w:divBdr>
            <w:top w:val="none" w:sz="0" w:space="0" w:color="auto"/>
            <w:left w:val="none" w:sz="0" w:space="0" w:color="auto"/>
            <w:bottom w:val="none" w:sz="0" w:space="0" w:color="auto"/>
            <w:right w:val="none" w:sz="0" w:space="0" w:color="auto"/>
          </w:divBdr>
        </w:div>
        <w:div w:id="2012295070">
          <w:marLeft w:val="0"/>
          <w:marRight w:val="0"/>
          <w:marTop w:val="0"/>
          <w:marBottom w:val="0"/>
          <w:divBdr>
            <w:top w:val="none" w:sz="0" w:space="0" w:color="auto"/>
            <w:left w:val="none" w:sz="0" w:space="0" w:color="auto"/>
            <w:bottom w:val="none" w:sz="0" w:space="0" w:color="auto"/>
            <w:right w:val="none" w:sz="0" w:space="0" w:color="auto"/>
          </w:divBdr>
        </w:div>
        <w:div w:id="2013021111">
          <w:marLeft w:val="0"/>
          <w:marRight w:val="0"/>
          <w:marTop w:val="0"/>
          <w:marBottom w:val="0"/>
          <w:divBdr>
            <w:top w:val="none" w:sz="0" w:space="0" w:color="auto"/>
            <w:left w:val="none" w:sz="0" w:space="0" w:color="auto"/>
            <w:bottom w:val="none" w:sz="0" w:space="0" w:color="auto"/>
            <w:right w:val="none" w:sz="0" w:space="0" w:color="auto"/>
          </w:divBdr>
        </w:div>
        <w:div w:id="2029983564">
          <w:marLeft w:val="0"/>
          <w:marRight w:val="0"/>
          <w:marTop w:val="0"/>
          <w:marBottom w:val="0"/>
          <w:divBdr>
            <w:top w:val="none" w:sz="0" w:space="0" w:color="auto"/>
            <w:left w:val="none" w:sz="0" w:space="0" w:color="auto"/>
            <w:bottom w:val="none" w:sz="0" w:space="0" w:color="auto"/>
            <w:right w:val="none" w:sz="0" w:space="0" w:color="auto"/>
          </w:divBdr>
        </w:div>
        <w:div w:id="2034964067">
          <w:marLeft w:val="0"/>
          <w:marRight w:val="0"/>
          <w:marTop w:val="0"/>
          <w:marBottom w:val="0"/>
          <w:divBdr>
            <w:top w:val="none" w:sz="0" w:space="0" w:color="auto"/>
            <w:left w:val="none" w:sz="0" w:space="0" w:color="auto"/>
            <w:bottom w:val="none" w:sz="0" w:space="0" w:color="auto"/>
            <w:right w:val="none" w:sz="0" w:space="0" w:color="auto"/>
          </w:divBdr>
        </w:div>
        <w:div w:id="2045666606">
          <w:marLeft w:val="0"/>
          <w:marRight w:val="0"/>
          <w:marTop w:val="0"/>
          <w:marBottom w:val="0"/>
          <w:divBdr>
            <w:top w:val="none" w:sz="0" w:space="0" w:color="auto"/>
            <w:left w:val="none" w:sz="0" w:space="0" w:color="auto"/>
            <w:bottom w:val="none" w:sz="0" w:space="0" w:color="auto"/>
            <w:right w:val="none" w:sz="0" w:space="0" w:color="auto"/>
          </w:divBdr>
        </w:div>
        <w:div w:id="2071535679">
          <w:marLeft w:val="0"/>
          <w:marRight w:val="0"/>
          <w:marTop w:val="0"/>
          <w:marBottom w:val="0"/>
          <w:divBdr>
            <w:top w:val="none" w:sz="0" w:space="0" w:color="auto"/>
            <w:left w:val="none" w:sz="0" w:space="0" w:color="auto"/>
            <w:bottom w:val="none" w:sz="0" w:space="0" w:color="auto"/>
            <w:right w:val="none" w:sz="0" w:space="0" w:color="auto"/>
          </w:divBdr>
        </w:div>
        <w:div w:id="2086218023">
          <w:marLeft w:val="0"/>
          <w:marRight w:val="0"/>
          <w:marTop w:val="0"/>
          <w:marBottom w:val="0"/>
          <w:divBdr>
            <w:top w:val="none" w:sz="0" w:space="0" w:color="auto"/>
            <w:left w:val="none" w:sz="0" w:space="0" w:color="auto"/>
            <w:bottom w:val="none" w:sz="0" w:space="0" w:color="auto"/>
            <w:right w:val="none" w:sz="0" w:space="0" w:color="auto"/>
          </w:divBdr>
        </w:div>
        <w:div w:id="2093310368">
          <w:marLeft w:val="0"/>
          <w:marRight w:val="0"/>
          <w:marTop w:val="0"/>
          <w:marBottom w:val="0"/>
          <w:divBdr>
            <w:top w:val="none" w:sz="0" w:space="0" w:color="auto"/>
            <w:left w:val="none" w:sz="0" w:space="0" w:color="auto"/>
            <w:bottom w:val="none" w:sz="0" w:space="0" w:color="auto"/>
            <w:right w:val="none" w:sz="0" w:space="0" w:color="auto"/>
          </w:divBdr>
        </w:div>
        <w:div w:id="2098791060">
          <w:marLeft w:val="0"/>
          <w:marRight w:val="0"/>
          <w:marTop w:val="0"/>
          <w:marBottom w:val="0"/>
          <w:divBdr>
            <w:top w:val="none" w:sz="0" w:space="0" w:color="auto"/>
            <w:left w:val="none" w:sz="0" w:space="0" w:color="auto"/>
            <w:bottom w:val="none" w:sz="0" w:space="0" w:color="auto"/>
            <w:right w:val="none" w:sz="0" w:space="0" w:color="auto"/>
          </w:divBdr>
        </w:div>
        <w:div w:id="2102531533">
          <w:marLeft w:val="0"/>
          <w:marRight w:val="0"/>
          <w:marTop w:val="0"/>
          <w:marBottom w:val="0"/>
          <w:divBdr>
            <w:top w:val="none" w:sz="0" w:space="0" w:color="auto"/>
            <w:left w:val="none" w:sz="0" w:space="0" w:color="auto"/>
            <w:bottom w:val="none" w:sz="0" w:space="0" w:color="auto"/>
            <w:right w:val="none" w:sz="0" w:space="0" w:color="auto"/>
          </w:divBdr>
        </w:div>
        <w:div w:id="2105804117">
          <w:marLeft w:val="0"/>
          <w:marRight w:val="0"/>
          <w:marTop w:val="0"/>
          <w:marBottom w:val="0"/>
          <w:divBdr>
            <w:top w:val="none" w:sz="0" w:space="0" w:color="auto"/>
            <w:left w:val="none" w:sz="0" w:space="0" w:color="auto"/>
            <w:bottom w:val="none" w:sz="0" w:space="0" w:color="auto"/>
            <w:right w:val="none" w:sz="0" w:space="0" w:color="auto"/>
          </w:divBdr>
        </w:div>
      </w:divsChild>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250149">
      <w:bodyDiv w:val="1"/>
      <w:marLeft w:val="0"/>
      <w:marRight w:val="0"/>
      <w:marTop w:val="0"/>
      <w:marBottom w:val="0"/>
      <w:divBdr>
        <w:top w:val="none" w:sz="0" w:space="0" w:color="auto"/>
        <w:left w:val="none" w:sz="0" w:space="0" w:color="auto"/>
        <w:bottom w:val="none" w:sz="0" w:space="0" w:color="auto"/>
        <w:right w:val="none" w:sz="0" w:space="0" w:color="auto"/>
      </w:divBdr>
      <w:divsChild>
        <w:div w:id="83916109">
          <w:marLeft w:val="0"/>
          <w:marRight w:val="0"/>
          <w:marTop w:val="0"/>
          <w:marBottom w:val="0"/>
          <w:divBdr>
            <w:top w:val="none" w:sz="0" w:space="0" w:color="auto"/>
            <w:left w:val="none" w:sz="0" w:space="0" w:color="auto"/>
            <w:bottom w:val="none" w:sz="0" w:space="0" w:color="auto"/>
            <w:right w:val="none" w:sz="0" w:space="0" w:color="auto"/>
          </w:divBdr>
        </w:div>
        <w:div w:id="97218650">
          <w:marLeft w:val="0"/>
          <w:marRight w:val="0"/>
          <w:marTop w:val="0"/>
          <w:marBottom w:val="0"/>
          <w:divBdr>
            <w:top w:val="none" w:sz="0" w:space="0" w:color="auto"/>
            <w:left w:val="none" w:sz="0" w:space="0" w:color="auto"/>
            <w:bottom w:val="none" w:sz="0" w:space="0" w:color="auto"/>
            <w:right w:val="none" w:sz="0" w:space="0" w:color="auto"/>
          </w:divBdr>
        </w:div>
        <w:div w:id="1184982163">
          <w:marLeft w:val="0"/>
          <w:marRight w:val="0"/>
          <w:marTop w:val="0"/>
          <w:marBottom w:val="0"/>
          <w:divBdr>
            <w:top w:val="none" w:sz="0" w:space="0" w:color="auto"/>
            <w:left w:val="none" w:sz="0" w:space="0" w:color="auto"/>
            <w:bottom w:val="none" w:sz="0" w:space="0" w:color="auto"/>
            <w:right w:val="none" w:sz="0" w:space="0" w:color="auto"/>
          </w:divBdr>
        </w:div>
        <w:div w:id="1281885977">
          <w:marLeft w:val="0"/>
          <w:marRight w:val="0"/>
          <w:marTop w:val="0"/>
          <w:marBottom w:val="0"/>
          <w:divBdr>
            <w:top w:val="none" w:sz="0" w:space="0" w:color="auto"/>
            <w:left w:val="none" w:sz="0" w:space="0" w:color="auto"/>
            <w:bottom w:val="none" w:sz="0" w:space="0" w:color="auto"/>
            <w:right w:val="none" w:sz="0" w:space="0" w:color="auto"/>
          </w:divBdr>
        </w:div>
        <w:div w:id="1424061724">
          <w:marLeft w:val="0"/>
          <w:marRight w:val="0"/>
          <w:marTop w:val="0"/>
          <w:marBottom w:val="0"/>
          <w:divBdr>
            <w:top w:val="none" w:sz="0" w:space="0" w:color="auto"/>
            <w:left w:val="none" w:sz="0" w:space="0" w:color="auto"/>
            <w:bottom w:val="none" w:sz="0" w:space="0" w:color="auto"/>
            <w:right w:val="none" w:sz="0" w:space="0" w:color="auto"/>
          </w:divBdr>
        </w:div>
      </w:divsChild>
    </w:div>
    <w:div w:id="996156251">
      <w:bodyDiv w:val="1"/>
      <w:marLeft w:val="0"/>
      <w:marRight w:val="0"/>
      <w:marTop w:val="0"/>
      <w:marBottom w:val="0"/>
      <w:divBdr>
        <w:top w:val="none" w:sz="0" w:space="0" w:color="auto"/>
        <w:left w:val="none" w:sz="0" w:space="0" w:color="auto"/>
        <w:bottom w:val="none" w:sz="0" w:space="0" w:color="auto"/>
        <w:right w:val="none" w:sz="0" w:space="0" w:color="auto"/>
      </w:divBdr>
      <w:divsChild>
        <w:div w:id="121778015">
          <w:marLeft w:val="0"/>
          <w:marRight w:val="0"/>
          <w:marTop w:val="0"/>
          <w:marBottom w:val="0"/>
          <w:divBdr>
            <w:top w:val="none" w:sz="0" w:space="0" w:color="auto"/>
            <w:left w:val="none" w:sz="0" w:space="0" w:color="auto"/>
            <w:bottom w:val="none" w:sz="0" w:space="0" w:color="auto"/>
            <w:right w:val="none" w:sz="0" w:space="0" w:color="auto"/>
          </w:divBdr>
        </w:div>
        <w:div w:id="125245757">
          <w:marLeft w:val="0"/>
          <w:marRight w:val="0"/>
          <w:marTop w:val="0"/>
          <w:marBottom w:val="0"/>
          <w:divBdr>
            <w:top w:val="none" w:sz="0" w:space="0" w:color="auto"/>
            <w:left w:val="none" w:sz="0" w:space="0" w:color="auto"/>
            <w:bottom w:val="none" w:sz="0" w:space="0" w:color="auto"/>
            <w:right w:val="none" w:sz="0" w:space="0" w:color="auto"/>
          </w:divBdr>
        </w:div>
        <w:div w:id="162284857">
          <w:marLeft w:val="0"/>
          <w:marRight w:val="0"/>
          <w:marTop w:val="0"/>
          <w:marBottom w:val="0"/>
          <w:divBdr>
            <w:top w:val="none" w:sz="0" w:space="0" w:color="auto"/>
            <w:left w:val="none" w:sz="0" w:space="0" w:color="auto"/>
            <w:bottom w:val="none" w:sz="0" w:space="0" w:color="auto"/>
            <w:right w:val="none" w:sz="0" w:space="0" w:color="auto"/>
          </w:divBdr>
        </w:div>
        <w:div w:id="195043654">
          <w:marLeft w:val="0"/>
          <w:marRight w:val="0"/>
          <w:marTop w:val="0"/>
          <w:marBottom w:val="0"/>
          <w:divBdr>
            <w:top w:val="none" w:sz="0" w:space="0" w:color="auto"/>
            <w:left w:val="none" w:sz="0" w:space="0" w:color="auto"/>
            <w:bottom w:val="none" w:sz="0" w:space="0" w:color="auto"/>
            <w:right w:val="none" w:sz="0" w:space="0" w:color="auto"/>
          </w:divBdr>
        </w:div>
        <w:div w:id="228806163">
          <w:marLeft w:val="0"/>
          <w:marRight w:val="0"/>
          <w:marTop w:val="0"/>
          <w:marBottom w:val="0"/>
          <w:divBdr>
            <w:top w:val="none" w:sz="0" w:space="0" w:color="auto"/>
            <w:left w:val="none" w:sz="0" w:space="0" w:color="auto"/>
            <w:bottom w:val="none" w:sz="0" w:space="0" w:color="auto"/>
            <w:right w:val="none" w:sz="0" w:space="0" w:color="auto"/>
          </w:divBdr>
        </w:div>
        <w:div w:id="284894031">
          <w:marLeft w:val="0"/>
          <w:marRight w:val="0"/>
          <w:marTop w:val="0"/>
          <w:marBottom w:val="0"/>
          <w:divBdr>
            <w:top w:val="none" w:sz="0" w:space="0" w:color="auto"/>
            <w:left w:val="none" w:sz="0" w:space="0" w:color="auto"/>
            <w:bottom w:val="none" w:sz="0" w:space="0" w:color="auto"/>
            <w:right w:val="none" w:sz="0" w:space="0" w:color="auto"/>
          </w:divBdr>
        </w:div>
        <w:div w:id="300841662">
          <w:marLeft w:val="0"/>
          <w:marRight w:val="0"/>
          <w:marTop w:val="0"/>
          <w:marBottom w:val="0"/>
          <w:divBdr>
            <w:top w:val="none" w:sz="0" w:space="0" w:color="auto"/>
            <w:left w:val="none" w:sz="0" w:space="0" w:color="auto"/>
            <w:bottom w:val="none" w:sz="0" w:space="0" w:color="auto"/>
            <w:right w:val="none" w:sz="0" w:space="0" w:color="auto"/>
          </w:divBdr>
        </w:div>
        <w:div w:id="349600551">
          <w:marLeft w:val="0"/>
          <w:marRight w:val="0"/>
          <w:marTop w:val="0"/>
          <w:marBottom w:val="0"/>
          <w:divBdr>
            <w:top w:val="none" w:sz="0" w:space="0" w:color="auto"/>
            <w:left w:val="none" w:sz="0" w:space="0" w:color="auto"/>
            <w:bottom w:val="none" w:sz="0" w:space="0" w:color="auto"/>
            <w:right w:val="none" w:sz="0" w:space="0" w:color="auto"/>
          </w:divBdr>
        </w:div>
        <w:div w:id="362824150">
          <w:marLeft w:val="0"/>
          <w:marRight w:val="0"/>
          <w:marTop w:val="0"/>
          <w:marBottom w:val="0"/>
          <w:divBdr>
            <w:top w:val="none" w:sz="0" w:space="0" w:color="auto"/>
            <w:left w:val="none" w:sz="0" w:space="0" w:color="auto"/>
            <w:bottom w:val="none" w:sz="0" w:space="0" w:color="auto"/>
            <w:right w:val="none" w:sz="0" w:space="0" w:color="auto"/>
          </w:divBdr>
        </w:div>
        <w:div w:id="424037850">
          <w:marLeft w:val="0"/>
          <w:marRight w:val="0"/>
          <w:marTop w:val="0"/>
          <w:marBottom w:val="0"/>
          <w:divBdr>
            <w:top w:val="none" w:sz="0" w:space="0" w:color="auto"/>
            <w:left w:val="none" w:sz="0" w:space="0" w:color="auto"/>
            <w:bottom w:val="none" w:sz="0" w:space="0" w:color="auto"/>
            <w:right w:val="none" w:sz="0" w:space="0" w:color="auto"/>
          </w:divBdr>
        </w:div>
        <w:div w:id="430011344">
          <w:marLeft w:val="0"/>
          <w:marRight w:val="0"/>
          <w:marTop w:val="0"/>
          <w:marBottom w:val="0"/>
          <w:divBdr>
            <w:top w:val="none" w:sz="0" w:space="0" w:color="auto"/>
            <w:left w:val="none" w:sz="0" w:space="0" w:color="auto"/>
            <w:bottom w:val="none" w:sz="0" w:space="0" w:color="auto"/>
            <w:right w:val="none" w:sz="0" w:space="0" w:color="auto"/>
          </w:divBdr>
        </w:div>
        <w:div w:id="530800312">
          <w:marLeft w:val="0"/>
          <w:marRight w:val="0"/>
          <w:marTop w:val="0"/>
          <w:marBottom w:val="0"/>
          <w:divBdr>
            <w:top w:val="none" w:sz="0" w:space="0" w:color="auto"/>
            <w:left w:val="none" w:sz="0" w:space="0" w:color="auto"/>
            <w:bottom w:val="none" w:sz="0" w:space="0" w:color="auto"/>
            <w:right w:val="none" w:sz="0" w:space="0" w:color="auto"/>
          </w:divBdr>
        </w:div>
        <w:div w:id="536502359">
          <w:marLeft w:val="0"/>
          <w:marRight w:val="0"/>
          <w:marTop w:val="0"/>
          <w:marBottom w:val="0"/>
          <w:divBdr>
            <w:top w:val="none" w:sz="0" w:space="0" w:color="auto"/>
            <w:left w:val="none" w:sz="0" w:space="0" w:color="auto"/>
            <w:bottom w:val="none" w:sz="0" w:space="0" w:color="auto"/>
            <w:right w:val="none" w:sz="0" w:space="0" w:color="auto"/>
          </w:divBdr>
        </w:div>
        <w:div w:id="550120119">
          <w:marLeft w:val="0"/>
          <w:marRight w:val="0"/>
          <w:marTop w:val="0"/>
          <w:marBottom w:val="0"/>
          <w:divBdr>
            <w:top w:val="none" w:sz="0" w:space="0" w:color="auto"/>
            <w:left w:val="none" w:sz="0" w:space="0" w:color="auto"/>
            <w:bottom w:val="none" w:sz="0" w:space="0" w:color="auto"/>
            <w:right w:val="none" w:sz="0" w:space="0" w:color="auto"/>
          </w:divBdr>
        </w:div>
        <w:div w:id="606930863">
          <w:marLeft w:val="0"/>
          <w:marRight w:val="0"/>
          <w:marTop w:val="0"/>
          <w:marBottom w:val="0"/>
          <w:divBdr>
            <w:top w:val="none" w:sz="0" w:space="0" w:color="auto"/>
            <w:left w:val="none" w:sz="0" w:space="0" w:color="auto"/>
            <w:bottom w:val="none" w:sz="0" w:space="0" w:color="auto"/>
            <w:right w:val="none" w:sz="0" w:space="0" w:color="auto"/>
          </w:divBdr>
        </w:div>
        <w:div w:id="651446977">
          <w:marLeft w:val="0"/>
          <w:marRight w:val="0"/>
          <w:marTop w:val="0"/>
          <w:marBottom w:val="0"/>
          <w:divBdr>
            <w:top w:val="none" w:sz="0" w:space="0" w:color="auto"/>
            <w:left w:val="none" w:sz="0" w:space="0" w:color="auto"/>
            <w:bottom w:val="none" w:sz="0" w:space="0" w:color="auto"/>
            <w:right w:val="none" w:sz="0" w:space="0" w:color="auto"/>
          </w:divBdr>
        </w:div>
        <w:div w:id="789591821">
          <w:marLeft w:val="0"/>
          <w:marRight w:val="0"/>
          <w:marTop w:val="0"/>
          <w:marBottom w:val="0"/>
          <w:divBdr>
            <w:top w:val="none" w:sz="0" w:space="0" w:color="auto"/>
            <w:left w:val="none" w:sz="0" w:space="0" w:color="auto"/>
            <w:bottom w:val="none" w:sz="0" w:space="0" w:color="auto"/>
            <w:right w:val="none" w:sz="0" w:space="0" w:color="auto"/>
          </w:divBdr>
        </w:div>
        <w:div w:id="802162884">
          <w:marLeft w:val="0"/>
          <w:marRight w:val="0"/>
          <w:marTop w:val="0"/>
          <w:marBottom w:val="0"/>
          <w:divBdr>
            <w:top w:val="none" w:sz="0" w:space="0" w:color="auto"/>
            <w:left w:val="none" w:sz="0" w:space="0" w:color="auto"/>
            <w:bottom w:val="none" w:sz="0" w:space="0" w:color="auto"/>
            <w:right w:val="none" w:sz="0" w:space="0" w:color="auto"/>
          </w:divBdr>
        </w:div>
        <w:div w:id="880827745">
          <w:marLeft w:val="0"/>
          <w:marRight w:val="0"/>
          <w:marTop w:val="0"/>
          <w:marBottom w:val="0"/>
          <w:divBdr>
            <w:top w:val="none" w:sz="0" w:space="0" w:color="auto"/>
            <w:left w:val="none" w:sz="0" w:space="0" w:color="auto"/>
            <w:bottom w:val="none" w:sz="0" w:space="0" w:color="auto"/>
            <w:right w:val="none" w:sz="0" w:space="0" w:color="auto"/>
          </w:divBdr>
        </w:div>
        <w:div w:id="914360166">
          <w:marLeft w:val="0"/>
          <w:marRight w:val="0"/>
          <w:marTop w:val="0"/>
          <w:marBottom w:val="0"/>
          <w:divBdr>
            <w:top w:val="none" w:sz="0" w:space="0" w:color="auto"/>
            <w:left w:val="none" w:sz="0" w:space="0" w:color="auto"/>
            <w:bottom w:val="none" w:sz="0" w:space="0" w:color="auto"/>
            <w:right w:val="none" w:sz="0" w:space="0" w:color="auto"/>
          </w:divBdr>
        </w:div>
        <w:div w:id="925647110">
          <w:marLeft w:val="0"/>
          <w:marRight w:val="0"/>
          <w:marTop w:val="0"/>
          <w:marBottom w:val="0"/>
          <w:divBdr>
            <w:top w:val="none" w:sz="0" w:space="0" w:color="auto"/>
            <w:left w:val="none" w:sz="0" w:space="0" w:color="auto"/>
            <w:bottom w:val="none" w:sz="0" w:space="0" w:color="auto"/>
            <w:right w:val="none" w:sz="0" w:space="0" w:color="auto"/>
          </w:divBdr>
        </w:div>
        <w:div w:id="969284881">
          <w:marLeft w:val="0"/>
          <w:marRight w:val="0"/>
          <w:marTop w:val="0"/>
          <w:marBottom w:val="0"/>
          <w:divBdr>
            <w:top w:val="none" w:sz="0" w:space="0" w:color="auto"/>
            <w:left w:val="none" w:sz="0" w:space="0" w:color="auto"/>
            <w:bottom w:val="none" w:sz="0" w:space="0" w:color="auto"/>
            <w:right w:val="none" w:sz="0" w:space="0" w:color="auto"/>
          </w:divBdr>
        </w:div>
        <w:div w:id="972826570">
          <w:marLeft w:val="0"/>
          <w:marRight w:val="0"/>
          <w:marTop w:val="0"/>
          <w:marBottom w:val="0"/>
          <w:divBdr>
            <w:top w:val="none" w:sz="0" w:space="0" w:color="auto"/>
            <w:left w:val="none" w:sz="0" w:space="0" w:color="auto"/>
            <w:bottom w:val="none" w:sz="0" w:space="0" w:color="auto"/>
            <w:right w:val="none" w:sz="0" w:space="0" w:color="auto"/>
          </w:divBdr>
        </w:div>
        <w:div w:id="1018894692">
          <w:marLeft w:val="0"/>
          <w:marRight w:val="0"/>
          <w:marTop w:val="0"/>
          <w:marBottom w:val="0"/>
          <w:divBdr>
            <w:top w:val="none" w:sz="0" w:space="0" w:color="auto"/>
            <w:left w:val="none" w:sz="0" w:space="0" w:color="auto"/>
            <w:bottom w:val="none" w:sz="0" w:space="0" w:color="auto"/>
            <w:right w:val="none" w:sz="0" w:space="0" w:color="auto"/>
          </w:divBdr>
        </w:div>
        <w:div w:id="1068500411">
          <w:marLeft w:val="0"/>
          <w:marRight w:val="0"/>
          <w:marTop w:val="0"/>
          <w:marBottom w:val="0"/>
          <w:divBdr>
            <w:top w:val="none" w:sz="0" w:space="0" w:color="auto"/>
            <w:left w:val="none" w:sz="0" w:space="0" w:color="auto"/>
            <w:bottom w:val="none" w:sz="0" w:space="0" w:color="auto"/>
            <w:right w:val="none" w:sz="0" w:space="0" w:color="auto"/>
          </w:divBdr>
        </w:div>
        <w:div w:id="1073940285">
          <w:marLeft w:val="0"/>
          <w:marRight w:val="0"/>
          <w:marTop w:val="0"/>
          <w:marBottom w:val="0"/>
          <w:divBdr>
            <w:top w:val="none" w:sz="0" w:space="0" w:color="auto"/>
            <w:left w:val="none" w:sz="0" w:space="0" w:color="auto"/>
            <w:bottom w:val="none" w:sz="0" w:space="0" w:color="auto"/>
            <w:right w:val="none" w:sz="0" w:space="0" w:color="auto"/>
          </w:divBdr>
        </w:div>
        <w:div w:id="1110928766">
          <w:marLeft w:val="0"/>
          <w:marRight w:val="0"/>
          <w:marTop w:val="0"/>
          <w:marBottom w:val="0"/>
          <w:divBdr>
            <w:top w:val="none" w:sz="0" w:space="0" w:color="auto"/>
            <w:left w:val="none" w:sz="0" w:space="0" w:color="auto"/>
            <w:bottom w:val="none" w:sz="0" w:space="0" w:color="auto"/>
            <w:right w:val="none" w:sz="0" w:space="0" w:color="auto"/>
          </w:divBdr>
        </w:div>
        <w:div w:id="1131944998">
          <w:marLeft w:val="0"/>
          <w:marRight w:val="0"/>
          <w:marTop w:val="0"/>
          <w:marBottom w:val="0"/>
          <w:divBdr>
            <w:top w:val="none" w:sz="0" w:space="0" w:color="auto"/>
            <w:left w:val="none" w:sz="0" w:space="0" w:color="auto"/>
            <w:bottom w:val="none" w:sz="0" w:space="0" w:color="auto"/>
            <w:right w:val="none" w:sz="0" w:space="0" w:color="auto"/>
          </w:divBdr>
        </w:div>
        <w:div w:id="1190801458">
          <w:marLeft w:val="0"/>
          <w:marRight w:val="0"/>
          <w:marTop w:val="0"/>
          <w:marBottom w:val="0"/>
          <w:divBdr>
            <w:top w:val="none" w:sz="0" w:space="0" w:color="auto"/>
            <w:left w:val="none" w:sz="0" w:space="0" w:color="auto"/>
            <w:bottom w:val="none" w:sz="0" w:space="0" w:color="auto"/>
            <w:right w:val="none" w:sz="0" w:space="0" w:color="auto"/>
          </w:divBdr>
        </w:div>
        <w:div w:id="1204829759">
          <w:marLeft w:val="0"/>
          <w:marRight w:val="0"/>
          <w:marTop w:val="0"/>
          <w:marBottom w:val="0"/>
          <w:divBdr>
            <w:top w:val="none" w:sz="0" w:space="0" w:color="auto"/>
            <w:left w:val="none" w:sz="0" w:space="0" w:color="auto"/>
            <w:bottom w:val="none" w:sz="0" w:space="0" w:color="auto"/>
            <w:right w:val="none" w:sz="0" w:space="0" w:color="auto"/>
          </w:divBdr>
        </w:div>
        <w:div w:id="1279487250">
          <w:marLeft w:val="0"/>
          <w:marRight w:val="0"/>
          <w:marTop w:val="0"/>
          <w:marBottom w:val="0"/>
          <w:divBdr>
            <w:top w:val="none" w:sz="0" w:space="0" w:color="auto"/>
            <w:left w:val="none" w:sz="0" w:space="0" w:color="auto"/>
            <w:bottom w:val="none" w:sz="0" w:space="0" w:color="auto"/>
            <w:right w:val="none" w:sz="0" w:space="0" w:color="auto"/>
          </w:divBdr>
        </w:div>
        <w:div w:id="1291549919">
          <w:marLeft w:val="0"/>
          <w:marRight w:val="0"/>
          <w:marTop w:val="0"/>
          <w:marBottom w:val="0"/>
          <w:divBdr>
            <w:top w:val="none" w:sz="0" w:space="0" w:color="auto"/>
            <w:left w:val="none" w:sz="0" w:space="0" w:color="auto"/>
            <w:bottom w:val="none" w:sz="0" w:space="0" w:color="auto"/>
            <w:right w:val="none" w:sz="0" w:space="0" w:color="auto"/>
          </w:divBdr>
        </w:div>
        <w:div w:id="1435399137">
          <w:marLeft w:val="0"/>
          <w:marRight w:val="0"/>
          <w:marTop w:val="0"/>
          <w:marBottom w:val="0"/>
          <w:divBdr>
            <w:top w:val="none" w:sz="0" w:space="0" w:color="auto"/>
            <w:left w:val="none" w:sz="0" w:space="0" w:color="auto"/>
            <w:bottom w:val="none" w:sz="0" w:space="0" w:color="auto"/>
            <w:right w:val="none" w:sz="0" w:space="0" w:color="auto"/>
          </w:divBdr>
        </w:div>
        <w:div w:id="1469935795">
          <w:marLeft w:val="0"/>
          <w:marRight w:val="0"/>
          <w:marTop w:val="0"/>
          <w:marBottom w:val="0"/>
          <w:divBdr>
            <w:top w:val="none" w:sz="0" w:space="0" w:color="auto"/>
            <w:left w:val="none" w:sz="0" w:space="0" w:color="auto"/>
            <w:bottom w:val="none" w:sz="0" w:space="0" w:color="auto"/>
            <w:right w:val="none" w:sz="0" w:space="0" w:color="auto"/>
          </w:divBdr>
        </w:div>
        <w:div w:id="1496267667">
          <w:marLeft w:val="0"/>
          <w:marRight w:val="0"/>
          <w:marTop w:val="0"/>
          <w:marBottom w:val="0"/>
          <w:divBdr>
            <w:top w:val="none" w:sz="0" w:space="0" w:color="auto"/>
            <w:left w:val="none" w:sz="0" w:space="0" w:color="auto"/>
            <w:bottom w:val="none" w:sz="0" w:space="0" w:color="auto"/>
            <w:right w:val="none" w:sz="0" w:space="0" w:color="auto"/>
          </w:divBdr>
        </w:div>
        <w:div w:id="1498230389">
          <w:marLeft w:val="0"/>
          <w:marRight w:val="0"/>
          <w:marTop w:val="0"/>
          <w:marBottom w:val="0"/>
          <w:divBdr>
            <w:top w:val="none" w:sz="0" w:space="0" w:color="auto"/>
            <w:left w:val="none" w:sz="0" w:space="0" w:color="auto"/>
            <w:bottom w:val="none" w:sz="0" w:space="0" w:color="auto"/>
            <w:right w:val="none" w:sz="0" w:space="0" w:color="auto"/>
          </w:divBdr>
        </w:div>
        <w:div w:id="1537042454">
          <w:marLeft w:val="0"/>
          <w:marRight w:val="0"/>
          <w:marTop w:val="0"/>
          <w:marBottom w:val="0"/>
          <w:divBdr>
            <w:top w:val="none" w:sz="0" w:space="0" w:color="auto"/>
            <w:left w:val="none" w:sz="0" w:space="0" w:color="auto"/>
            <w:bottom w:val="none" w:sz="0" w:space="0" w:color="auto"/>
            <w:right w:val="none" w:sz="0" w:space="0" w:color="auto"/>
          </w:divBdr>
        </w:div>
        <w:div w:id="1635284923">
          <w:marLeft w:val="0"/>
          <w:marRight w:val="0"/>
          <w:marTop w:val="0"/>
          <w:marBottom w:val="0"/>
          <w:divBdr>
            <w:top w:val="none" w:sz="0" w:space="0" w:color="auto"/>
            <w:left w:val="none" w:sz="0" w:space="0" w:color="auto"/>
            <w:bottom w:val="none" w:sz="0" w:space="0" w:color="auto"/>
            <w:right w:val="none" w:sz="0" w:space="0" w:color="auto"/>
          </w:divBdr>
        </w:div>
        <w:div w:id="1689529166">
          <w:marLeft w:val="0"/>
          <w:marRight w:val="0"/>
          <w:marTop w:val="0"/>
          <w:marBottom w:val="0"/>
          <w:divBdr>
            <w:top w:val="none" w:sz="0" w:space="0" w:color="auto"/>
            <w:left w:val="none" w:sz="0" w:space="0" w:color="auto"/>
            <w:bottom w:val="none" w:sz="0" w:space="0" w:color="auto"/>
            <w:right w:val="none" w:sz="0" w:space="0" w:color="auto"/>
          </w:divBdr>
        </w:div>
        <w:div w:id="1764719029">
          <w:marLeft w:val="0"/>
          <w:marRight w:val="0"/>
          <w:marTop w:val="0"/>
          <w:marBottom w:val="0"/>
          <w:divBdr>
            <w:top w:val="none" w:sz="0" w:space="0" w:color="auto"/>
            <w:left w:val="none" w:sz="0" w:space="0" w:color="auto"/>
            <w:bottom w:val="none" w:sz="0" w:space="0" w:color="auto"/>
            <w:right w:val="none" w:sz="0" w:space="0" w:color="auto"/>
          </w:divBdr>
        </w:div>
        <w:div w:id="1799490388">
          <w:marLeft w:val="0"/>
          <w:marRight w:val="0"/>
          <w:marTop w:val="0"/>
          <w:marBottom w:val="0"/>
          <w:divBdr>
            <w:top w:val="none" w:sz="0" w:space="0" w:color="auto"/>
            <w:left w:val="none" w:sz="0" w:space="0" w:color="auto"/>
            <w:bottom w:val="none" w:sz="0" w:space="0" w:color="auto"/>
            <w:right w:val="none" w:sz="0" w:space="0" w:color="auto"/>
          </w:divBdr>
        </w:div>
        <w:div w:id="1816608449">
          <w:marLeft w:val="0"/>
          <w:marRight w:val="0"/>
          <w:marTop w:val="0"/>
          <w:marBottom w:val="0"/>
          <w:divBdr>
            <w:top w:val="none" w:sz="0" w:space="0" w:color="auto"/>
            <w:left w:val="none" w:sz="0" w:space="0" w:color="auto"/>
            <w:bottom w:val="none" w:sz="0" w:space="0" w:color="auto"/>
            <w:right w:val="none" w:sz="0" w:space="0" w:color="auto"/>
          </w:divBdr>
        </w:div>
        <w:div w:id="1822768707">
          <w:marLeft w:val="0"/>
          <w:marRight w:val="0"/>
          <w:marTop w:val="0"/>
          <w:marBottom w:val="0"/>
          <w:divBdr>
            <w:top w:val="none" w:sz="0" w:space="0" w:color="auto"/>
            <w:left w:val="none" w:sz="0" w:space="0" w:color="auto"/>
            <w:bottom w:val="none" w:sz="0" w:space="0" w:color="auto"/>
            <w:right w:val="none" w:sz="0" w:space="0" w:color="auto"/>
          </w:divBdr>
        </w:div>
        <w:div w:id="1825707291">
          <w:marLeft w:val="0"/>
          <w:marRight w:val="0"/>
          <w:marTop w:val="0"/>
          <w:marBottom w:val="0"/>
          <w:divBdr>
            <w:top w:val="none" w:sz="0" w:space="0" w:color="auto"/>
            <w:left w:val="none" w:sz="0" w:space="0" w:color="auto"/>
            <w:bottom w:val="none" w:sz="0" w:space="0" w:color="auto"/>
            <w:right w:val="none" w:sz="0" w:space="0" w:color="auto"/>
          </w:divBdr>
        </w:div>
        <w:div w:id="1826165004">
          <w:marLeft w:val="0"/>
          <w:marRight w:val="0"/>
          <w:marTop w:val="0"/>
          <w:marBottom w:val="0"/>
          <w:divBdr>
            <w:top w:val="none" w:sz="0" w:space="0" w:color="auto"/>
            <w:left w:val="none" w:sz="0" w:space="0" w:color="auto"/>
            <w:bottom w:val="none" w:sz="0" w:space="0" w:color="auto"/>
            <w:right w:val="none" w:sz="0" w:space="0" w:color="auto"/>
          </w:divBdr>
        </w:div>
        <w:div w:id="2079549706">
          <w:marLeft w:val="0"/>
          <w:marRight w:val="0"/>
          <w:marTop w:val="0"/>
          <w:marBottom w:val="0"/>
          <w:divBdr>
            <w:top w:val="none" w:sz="0" w:space="0" w:color="auto"/>
            <w:left w:val="none" w:sz="0" w:space="0" w:color="auto"/>
            <w:bottom w:val="none" w:sz="0" w:space="0" w:color="auto"/>
            <w:right w:val="none" w:sz="0" w:space="0" w:color="auto"/>
          </w:divBdr>
        </w:div>
        <w:div w:id="2121407908">
          <w:marLeft w:val="0"/>
          <w:marRight w:val="0"/>
          <w:marTop w:val="0"/>
          <w:marBottom w:val="0"/>
          <w:divBdr>
            <w:top w:val="none" w:sz="0" w:space="0" w:color="auto"/>
            <w:left w:val="none" w:sz="0" w:space="0" w:color="auto"/>
            <w:bottom w:val="none" w:sz="0" w:space="0" w:color="auto"/>
            <w:right w:val="none" w:sz="0" w:space="0" w:color="auto"/>
          </w:divBdr>
        </w:div>
      </w:divsChild>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0260785">
      <w:bodyDiv w:val="1"/>
      <w:marLeft w:val="0"/>
      <w:marRight w:val="0"/>
      <w:marTop w:val="0"/>
      <w:marBottom w:val="0"/>
      <w:divBdr>
        <w:top w:val="none" w:sz="0" w:space="0" w:color="auto"/>
        <w:left w:val="none" w:sz="0" w:space="0" w:color="auto"/>
        <w:bottom w:val="none" w:sz="0" w:space="0" w:color="auto"/>
        <w:right w:val="none" w:sz="0" w:space="0" w:color="auto"/>
      </w:divBdr>
      <w:divsChild>
        <w:div w:id="545063408">
          <w:marLeft w:val="0"/>
          <w:marRight w:val="0"/>
          <w:marTop w:val="0"/>
          <w:marBottom w:val="0"/>
          <w:divBdr>
            <w:top w:val="none" w:sz="0" w:space="0" w:color="auto"/>
            <w:left w:val="none" w:sz="0" w:space="0" w:color="auto"/>
            <w:bottom w:val="none" w:sz="0" w:space="0" w:color="auto"/>
            <w:right w:val="none" w:sz="0" w:space="0" w:color="auto"/>
          </w:divBdr>
        </w:div>
        <w:div w:id="1614479382">
          <w:marLeft w:val="0"/>
          <w:marRight w:val="0"/>
          <w:marTop w:val="0"/>
          <w:marBottom w:val="0"/>
          <w:divBdr>
            <w:top w:val="none" w:sz="0" w:space="0" w:color="auto"/>
            <w:left w:val="none" w:sz="0" w:space="0" w:color="auto"/>
            <w:bottom w:val="none" w:sz="0" w:space="0" w:color="auto"/>
            <w:right w:val="none" w:sz="0" w:space="0" w:color="auto"/>
          </w:divBdr>
        </w:div>
        <w:div w:id="1622688104">
          <w:marLeft w:val="0"/>
          <w:marRight w:val="0"/>
          <w:marTop w:val="0"/>
          <w:marBottom w:val="0"/>
          <w:divBdr>
            <w:top w:val="none" w:sz="0" w:space="0" w:color="auto"/>
            <w:left w:val="none" w:sz="0" w:space="0" w:color="auto"/>
            <w:bottom w:val="none" w:sz="0" w:space="0" w:color="auto"/>
            <w:right w:val="none" w:sz="0" w:space="0" w:color="auto"/>
          </w:divBdr>
        </w:div>
        <w:div w:id="1342244325">
          <w:marLeft w:val="0"/>
          <w:marRight w:val="0"/>
          <w:marTop w:val="0"/>
          <w:marBottom w:val="0"/>
          <w:divBdr>
            <w:top w:val="none" w:sz="0" w:space="0" w:color="auto"/>
            <w:left w:val="none" w:sz="0" w:space="0" w:color="auto"/>
            <w:bottom w:val="none" w:sz="0" w:space="0" w:color="auto"/>
            <w:right w:val="none" w:sz="0" w:space="0" w:color="auto"/>
          </w:divBdr>
        </w:div>
      </w:divsChild>
    </w:div>
    <w:div w:id="1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none" w:sz="0" w:space="0" w:color="auto"/>
            <w:right w:val="none" w:sz="0" w:space="0" w:color="auto"/>
          </w:divBdr>
        </w:div>
        <w:div w:id="249504069">
          <w:marLeft w:val="0"/>
          <w:marRight w:val="0"/>
          <w:marTop w:val="0"/>
          <w:marBottom w:val="0"/>
          <w:divBdr>
            <w:top w:val="none" w:sz="0" w:space="0" w:color="auto"/>
            <w:left w:val="none" w:sz="0" w:space="0" w:color="auto"/>
            <w:bottom w:val="none" w:sz="0" w:space="0" w:color="auto"/>
            <w:right w:val="none" w:sz="0" w:space="0" w:color="auto"/>
          </w:divBdr>
        </w:div>
        <w:div w:id="309216974">
          <w:marLeft w:val="0"/>
          <w:marRight w:val="0"/>
          <w:marTop w:val="0"/>
          <w:marBottom w:val="0"/>
          <w:divBdr>
            <w:top w:val="none" w:sz="0" w:space="0" w:color="auto"/>
            <w:left w:val="none" w:sz="0" w:space="0" w:color="auto"/>
            <w:bottom w:val="none" w:sz="0" w:space="0" w:color="auto"/>
            <w:right w:val="none" w:sz="0" w:space="0" w:color="auto"/>
          </w:divBdr>
        </w:div>
        <w:div w:id="359743270">
          <w:marLeft w:val="0"/>
          <w:marRight w:val="0"/>
          <w:marTop w:val="0"/>
          <w:marBottom w:val="0"/>
          <w:divBdr>
            <w:top w:val="none" w:sz="0" w:space="0" w:color="auto"/>
            <w:left w:val="none" w:sz="0" w:space="0" w:color="auto"/>
            <w:bottom w:val="none" w:sz="0" w:space="0" w:color="auto"/>
            <w:right w:val="none" w:sz="0" w:space="0" w:color="auto"/>
          </w:divBdr>
        </w:div>
        <w:div w:id="398752263">
          <w:marLeft w:val="0"/>
          <w:marRight w:val="0"/>
          <w:marTop w:val="0"/>
          <w:marBottom w:val="0"/>
          <w:divBdr>
            <w:top w:val="none" w:sz="0" w:space="0" w:color="auto"/>
            <w:left w:val="none" w:sz="0" w:space="0" w:color="auto"/>
            <w:bottom w:val="none" w:sz="0" w:space="0" w:color="auto"/>
            <w:right w:val="none" w:sz="0" w:space="0" w:color="auto"/>
          </w:divBdr>
        </w:div>
        <w:div w:id="406461964">
          <w:marLeft w:val="0"/>
          <w:marRight w:val="0"/>
          <w:marTop w:val="0"/>
          <w:marBottom w:val="0"/>
          <w:divBdr>
            <w:top w:val="none" w:sz="0" w:space="0" w:color="auto"/>
            <w:left w:val="none" w:sz="0" w:space="0" w:color="auto"/>
            <w:bottom w:val="none" w:sz="0" w:space="0" w:color="auto"/>
            <w:right w:val="none" w:sz="0" w:space="0" w:color="auto"/>
          </w:divBdr>
        </w:div>
        <w:div w:id="456416689">
          <w:marLeft w:val="0"/>
          <w:marRight w:val="0"/>
          <w:marTop w:val="0"/>
          <w:marBottom w:val="0"/>
          <w:divBdr>
            <w:top w:val="none" w:sz="0" w:space="0" w:color="auto"/>
            <w:left w:val="none" w:sz="0" w:space="0" w:color="auto"/>
            <w:bottom w:val="none" w:sz="0" w:space="0" w:color="auto"/>
            <w:right w:val="none" w:sz="0" w:space="0" w:color="auto"/>
          </w:divBdr>
        </w:div>
        <w:div w:id="468786974">
          <w:marLeft w:val="0"/>
          <w:marRight w:val="0"/>
          <w:marTop w:val="0"/>
          <w:marBottom w:val="0"/>
          <w:divBdr>
            <w:top w:val="none" w:sz="0" w:space="0" w:color="auto"/>
            <w:left w:val="none" w:sz="0" w:space="0" w:color="auto"/>
            <w:bottom w:val="none" w:sz="0" w:space="0" w:color="auto"/>
            <w:right w:val="none" w:sz="0" w:space="0" w:color="auto"/>
          </w:divBdr>
        </w:div>
        <w:div w:id="590117881">
          <w:marLeft w:val="0"/>
          <w:marRight w:val="0"/>
          <w:marTop w:val="0"/>
          <w:marBottom w:val="0"/>
          <w:divBdr>
            <w:top w:val="none" w:sz="0" w:space="0" w:color="auto"/>
            <w:left w:val="none" w:sz="0" w:space="0" w:color="auto"/>
            <w:bottom w:val="none" w:sz="0" w:space="0" w:color="auto"/>
            <w:right w:val="none" w:sz="0" w:space="0" w:color="auto"/>
          </w:divBdr>
        </w:div>
        <w:div w:id="769395717">
          <w:marLeft w:val="0"/>
          <w:marRight w:val="0"/>
          <w:marTop w:val="0"/>
          <w:marBottom w:val="0"/>
          <w:divBdr>
            <w:top w:val="none" w:sz="0" w:space="0" w:color="auto"/>
            <w:left w:val="none" w:sz="0" w:space="0" w:color="auto"/>
            <w:bottom w:val="none" w:sz="0" w:space="0" w:color="auto"/>
            <w:right w:val="none" w:sz="0" w:space="0" w:color="auto"/>
          </w:divBdr>
        </w:div>
        <w:div w:id="810441955">
          <w:marLeft w:val="0"/>
          <w:marRight w:val="0"/>
          <w:marTop w:val="0"/>
          <w:marBottom w:val="0"/>
          <w:divBdr>
            <w:top w:val="none" w:sz="0" w:space="0" w:color="auto"/>
            <w:left w:val="none" w:sz="0" w:space="0" w:color="auto"/>
            <w:bottom w:val="none" w:sz="0" w:space="0" w:color="auto"/>
            <w:right w:val="none" w:sz="0" w:space="0" w:color="auto"/>
          </w:divBdr>
        </w:div>
        <w:div w:id="837843589">
          <w:marLeft w:val="0"/>
          <w:marRight w:val="0"/>
          <w:marTop w:val="0"/>
          <w:marBottom w:val="0"/>
          <w:divBdr>
            <w:top w:val="none" w:sz="0" w:space="0" w:color="auto"/>
            <w:left w:val="none" w:sz="0" w:space="0" w:color="auto"/>
            <w:bottom w:val="none" w:sz="0" w:space="0" w:color="auto"/>
            <w:right w:val="none" w:sz="0" w:space="0" w:color="auto"/>
          </w:divBdr>
        </w:div>
        <w:div w:id="845092942">
          <w:marLeft w:val="0"/>
          <w:marRight w:val="0"/>
          <w:marTop w:val="0"/>
          <w:marBottom w:val="0"/>
          <w:divBdr>
            <w:top w:val="none" w:sz="0" w:space="0" w:color="auto"/>
            <w:left w:val="none" w:sz="0" w:space="0" w:color="auto"/>
            <w:bottom w:val="none" w:sz="0" w:space="0" w:color="auto"/>
            <w:right w:val="none" w:sz="0" w:space="0" w:color="auto"/>
          </w:divBdr>
        </w:div>
        <w:div w:id="857888526">
          <w:marLeft w:val="0"/>
          <w:marRight w:val="0"/>
          <w:marTop w:val="0"/>
          <w:marBottom w:val="0"/>
          <w:divBdr>
            <w:top w:val="none" w:sz="0" w:space="0" w:color="auto"/>
            <w:left w:val="none" w:sz="0" w:space="0" w:color="auto"/>
            <w:bottom w:val="none" w:sz="0" w:space="0" w:color="auto"/>
            <w:right w:val="none" w:sz="0" w:space="0" w:color="auto"/>
          </w:divBdr>
        </w:div>
        <w:div w:id="940651922">
          <w:marLeft w:val="0"/>
          <w:marRight w:val="0"/>
          <w:marTop w:val="0"/>
          <w:marBottom w:val="0"/>
          <w:divBdr>
            <w:top w:val="none" w:sz="0" w:space="0" w:color="auto"/>
            <w:left w:val="none" w:sz="0" w:space="0" w:color="auto"/>
            <w:bottom w:val="none" w:sz="0" w:space="0" w:color="auto"/>
            <w:right w:val="none" w:sz="0" w:space="0" w:color="auto"/>
          </w:divBdr>
        </w:div>
        <w:div w:id="981349957">
          <w:marLeft w:val="0"/>
          <w:marRight w:val="0"/>
          <w:marTop w:val="0"/>
          <w:marBottom w:val="0"/>
          <w:divBdr>
            <w:top w:val="none" w:sz="0" w:space="0" w:color="auto"/>
            <w:left w:val="none" w:sz="0" w:space="0" w:color="auto"/>
            <w:bottom w:val="none" w:sz="0" w:space="0" w:color="auto"/>
            <w:right w:val="none" w:sz="0" w:space="0" w:color="auto"/>
          </w:divBdr>
        </w:div>
        <w:div w:id="995449326">
          <w:marLeft w:val="0"/>
          <w:marRight w:val="0"/>
          <w:marTop w:val="0"/>
          <w:marBottom w:val="0"/>
          <w:divBdr>
            <w:top w:val="none" w:sz="0" w:space="0" w:color="auto"/>
            <w:left w:val="none" w:sz="0" w:space="0" w:color="auto"/>
            <w:bottom w:val="none" w:sz="0" w:space="0" w:color="auto"/>
            <w:right w:val="none" w:sz="0" w:space="0" w:color="auto"/>
          </w:divBdr>
        </w:div>
        <w:div w:id="1032149636">
          <w:marLeft w:val="0"/>
          <w:marRight w:val="0"/>
          <w:marTop w:val="0"/>
          <w:marBottom w:val="0"/>
          <w:divBdr>
            <w:top w:val="none" w:sz="0" w:space="0" w:color="auto"/>
            <w:left w:val="none" w:sz="0" w:space="0" w:color="auto"/>
            <w:bottom w:val="none" w:sz="0" w:space="0" w:color="auto"/>
            <w:right w:val="none" w:sz="0" w:space="0" w:color="auto"/>
          </w:divBdr>
        </w:div>
        <w:div w:id="1092433232">
          <w:marLeft w:val="0"/>
          <w:marRight w:val="0"/>
          <w:marTop w:val="0"/>
          <w:marBottom w:val="0"/>
          <w:divBdr>
            <w:top w:val="none" w:sz="0" w:space="0" w:color="auto"/>
            <w:left w:val="none" w:sz="0" w:space="0" w:color="auto"/>
            <w:bottom w:val="none" w:sz="0" w:space="0" w:color="auto"/>
            <w:right w:val="none" w:sz="0" w:space="0" w:color="auto"/>
          </w:divBdr>
        </w:div>
        <w:div w:id="1107427591">
          <w:marLeft w:val="0"/>
          <w:marRight w:val="0"/>
          <w:marTop w:val="0"/>
          <w:marBottom w:val="0"/>
          <w:divBdr>
            <w:top w:val="none" w:sz="0" w:space="0" w:color="auto"/>
            <w:left w:val="none" w:sz="0" w:space="0" w:color="auto"/>
            <w:bottom w:val="none" w:sz="0" w:space="0" w:color="auto"/>
            <w:right w:val="none" w:sz="0" w:space="0" w:color="auto"/>
          </w:divBdr>
        </w:div>
        <w:div w:id="1253129389">
          <w:marLeft w:val="0"/>
          <w:marRight w:val="0"/>
          <w:marTop w:val="0"/>
          <w:marBottom w:val="0"/>
          <w:divBdr>
            <w:top w:val="none" w:sz="0" w:space="0" w:color="auto"/>
            <w:left w:val="none" w:sz="0" w:space="0" w:color="auto"/>
            <w:bottom w:val="none" w:sz="0" w:space="0" w:color="auto"/>
            <w:right w:val="none" w:sz="0" w:space="0" w:color="auto"/>
          </w:divBdr>
        </w:div>
        <w:div w:id="1341859905">
          <w:marLeft w:val="0"/>
          <w:marRight w:val="0"/>
          <w:marTop w:val="0"/>
          <w:marBottom w:val="0"/>
          <w:divBdr>
            <w:top w:val="none" w:sz="0" w:space="0" w:color="auto"/>
            <w:left w:val="none" w:sz="0" w:space="0" w:color="auto"/>
            <w:bottom w:val="none" w:sz="0" w:space="0" w:color="auto"/>
            <w:right w:val="none" w:sz="0" w:space="0" w:color="auto"/>
          </w:divBdr>
        </w:div>
        <w:div w:id="1395007843">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57335620">
          <w:marLeft w:val="0"/>
          <w:marRight w:val="0"/>
          <w:marTop w:val="0"/>
          <w:marBottom w:val="0"/>
          <w:divBdr>
            <w:top w:val="none" w:sz="0" w:space="0" w:color="auto"/>
            <w:left w:val="none" w:sz="0" w:space="0" w:color="auto"/>
            <w:bottom w:val="none" w:sz="0" w:space="0" w:color="auto"/>
            <w:right w:val="none" w:sz="0" w:space="0" w:color="auto"/>
          </w:divBdr>
        </w:div>
        <w:div w:id="1547373806">
          <w:marLeft w:val="0"/>
          <w:marRight w:val="0"/>
          <w:marTop w:val="0"/>
          <w:marBottom w:val="0"/>
          <w:divBdr>
            <w:top w:val="none" w:sz="0" w:space="0" w:color="auto"/>
            <w:left w:val="none" w:sz="0" w:space="0" w:color="auto"/>
            <w:bottom w:val="none" w:sz="0" w:space="0" w:color="auto"/>
            <w:right w:val="none" w:sz="0" w:space="0" w:color="auto"/>
          </w:divBdr>
        </w:div>
        <w:div w:id="1568221485">
          <w:marLeft w:val="0"/>
          <w:marRight w:val="0"/>
          <w:marTop w:val="0"/>
          <w:marBottom w:val="0"/>
          <w:divBdr>
            <w:top w:val="none" w:sz="0" w:space="0" w:color="auto"/>
            <w:left w:val="none" w:sz="0" w:space="0" w:color="auto"/>
            <w:bottom w:val="none" w:sz="0" w:space="0" w:color="auto"/>
            <w:right w:val="none" w:sz="0" w:space="0" w:color="auto"/>
          </w:divBdr>
        </w:div>
        <w:div w:id="1650669660">
          <w:marLeft w:val="0"/>
          <w:marRight w:val="0"/>
          <w:marTop w:val="0"/>
          <w:marBottom w:val="0"/>
          <w:divBdr>
            <w:top w:val="none" w:sz="0" w:space="0" w:color="auto"/>
            <w:left w:val="none" w:sz="0" w:space="0" w:color="auto"/>
            <w:bottom w:val="none" w:sz="0" w:space="0" w:color="auto"/>
            <w:right w:val="none" w:sz="0" w:space="0" w:color="auto"/>
          </w:divBdr>
        </w:div>
        <w:div w:id="1660452597">
          <w:marLeft w:val="0"/>
          <w:marRight w:val="0"/>
          <w:marTop w:val="0"/>
          <w:marBottom w:val="0"/>
          <w:divBdr>
            <w:top w:val="none" w:sz="0" w:space="0" w:color="auto"/>
            <w:left w:val="none" w:sz="0" w:space="0" w:color="auto"/>
            <w:bottom w:val="none" w:sz="0" w:space="0" w:color="auto"/>
            <w:right w:val="none" w:sz="0" w:space="0" w:color="auto"/>
          </w:divBdr>
        </w:div>
        <w:div w:id="1671910423">
          <w:marLeft w:val="0"/>
          <w:marRight w:val="0"/>
          <w:marTop w:val="0"/>
          <w:marBottom w:val="0"/>
          <w:divBdr>
            <w:top w:val="none" w:sz="0" w:space="0" w:color="auto"/>
            <w:left w:val="none" w:sz="0" w:space="0" w:color="auto"/>
            <w:bottom w:val="none" w:sz="0" w:space="0" w:color="auto"/>
            <w:right w:val="none" w:sz="0" w:space="0" w:color="auto"/>
          </w:divBdr>
        </w:div>
        <w:div w:id="1740590700">
          <w:marLeft w:val="0"/>
          <w:marRight w:val="0"/>
          <w:marTop w:val="0"/>
          <w:marBottom w:val="0"/>
          <w:divBdr>
            <w:top w:val="none" w:sz="0" w:space="0" w:color="auto"/>
            <w:left w:val="none" w:sz="0" w:space="0" w:color="auto"/>
            <w:bottom w:val="none" w:sz="0" w:space="0" w:color="auto"/>
            <w:right w:val="none" w:sz="0" w:space="0" w:color="auto"/>
          </w:divBdr>
        </w:div>
        <w:div w:id="1743599631">
          <w:marLeft w:val="0"/>
          <w:marRight w:val="0"/>
          <w:marTop w:val="0"/>
          <w:marBottom w:val="0"/>
          <w:divBdr>
            <w:top w:val="none" w:sz="0" w:space="0" w:color="auto"/>
            <w:left w:val="none" w:sz="0" w:space="0" w:color="auto"/>
            <w:bottom w:val="none" w:sz="0" w:space="0" w:color="auto"/>
            <w:right w:val="none" w:sz="0" w:space="0" w:color="auto"/>
          </w:divBdr>
        </w:div>
        <w:div w:id="1872306287">
          <w:marLeft w:val="0"/>
          <w:marRight w:val="0"/>
          <w:marTop w:val="0"/>
          <w:marBottom w:val="0"/>
          <w:divBdr>
            <w:top w:val="none" w:sz="0" w:space="0" w:color="auto"/>
            <w:left w:val="none" w:sz="0" w:space="0" w:color="auto"/>
            <w:bottom w:val="none" w:sz="0" w:space="0" w:color="auto"/>
            <w:right w:val="none" w:sz="0" w:space="0" w:color="auto"/>
          </w:divBdr>
        </w:div>
        <w:div w:id="1910579871">
          <w:marLeft w:val="0"/>
          <w:marRight w:val="0"/>
          <w:marTop w:val="0"/>
          <w:marBottom w:val="0"/>
          <w:divBdr>
            <w:top w:val="none" w:sz="0" w:space="0" w:color="auto"/>
            <w:left w:val="none" w:sz="0" w:space="0" w:color="auto"/>
            <w:bottom w:val="none" w:sz="0" w:space="0" w:color="auto"/>
            <w:right w:val="none" w:sz="0" w:space="0" w:color="auto"/>
          </w:divBdr>
        </w:div>
        <w:div w:id="2093575671">
          <w:marLeft w:val="0"/>
          <w:marRight w:val="0"/>
          <w:marTop w:val="0"/>
          <w:marBottom w:val="0"/>
          <w:divBdr>
            <w:top w:val="none" w:sz="0" w:space="0" w:color="auto"/>
            <w:left w:val="none" w:sz="0" w:space="0" w:color="auto"/>
            <w:bottom w:val="none" w:sz="0" w:space="0" w:color="auto"/>
            <w:right w:val="none" w:sz="0" w:space="0" w:color="auto"/>
          </w:divBdr>
        </w:div>
      </w:divsChild>
    </w:div>
    <w:div w:id="1079325320">
      <w:bodyDiv w:val="1"/>
      <w:marLeft w:val="0"/>
      <w:marRight w:val="0"/>
      <w:marTop w:val="0"/>
      <w:marBottom w:val="0"/>
      <w:divBdr>
        <w:top w:val="none" w:sz="0" w:space="0" w:color="auto"/>
        <w:left w:val="none" w:sz="0" w:space="0" w:color="auto"/>
        <w:bottom w:val="none" w:sz="0" w:space="0" w:color="auto"/>
        <w:right w:val="none" w:sz="0" w:space="0" w:color="auto"/>
      </w:divBdr>
      <w:divsChild>
        <w:div w:id="514004410">
          <w:marLeft w:val="0"/>
          <w:marRight w:val="0"/>
          <w:marTop w:val="0"/>
          <w:marBottom w:val="0"/>
          <w:divBdr>
            <w:top w:val="none" w:sz="0" w:space="0" w:color="auto"/>
            <w:left w:val="none" w:sz="0" w:space="0" w:color="auto"/>
            <w:bottom w:val="none" w:sz="0" w:space="0" w:color="auto"/>
            <w:right w:val="none" w:sz="0" w:space="0" w:color="auto"/>
          </w:divBdr>
        </w:div>
        <w:div w:id="2110079304">
          <w:marLeft w:val="0"/>
          <w:marRight w:val="0"/>
          <w:marTop w:val="0"/>
          <w:marBottom w:val="0"/>
          <w:divBdr>
            <w:top w:val="none" w:sz="0" w:space="0" w:color="auto"/>
            <w:left w:val="none" w:sz="0" w:space="0" w:color="auto"/>
            <w:bottom w:val="none" w:sz="0" w:space="0" w:color="auto"/>
            <w:right w:val="none" w:sz="0" w:space="0" w:color="auto"/>
          </w:divBdr>
        </w:div>
        <w:div w:id="223419175">
          <w:marLeft w:val="0"/>
          <w:marRight w:val="0"/>
          <w:marTop w:val="0"/>
          <w:marBottom w:val="0"/>
          <w:divBdr>
            <w:top w:val="none" w:sz="0" w:space="0" w:color="auto"/>
            <w:left w:val="none" w:sz="0" w:space="0" w:color="auto"/>
            <w:bottom w:val="none" w:sz="0" w:space="0" w:color="auto"/>
            <w:right w:val="none" w:sz="0" w:space="0" w:color="auto"/>
          </w:divBdr>
        </w:div>
        <w:div w:id="1128359517">
          <w:marLeft w:val="0"/>
          <w:marRight w:val="0"/>
          <w:marTop w:val="0"/>
          <w:marBottom w:val="0"/>
          <w:divBdr>
            <w:top w:val="none" w:sz="0" w:space="0" w:color="auto"/>
            <w:left w:val="none" w:sz="0" w:space="0" w:color="auto"/>
            <w:bottom w:val="none" w:sz="0" w:space="0" w:color="auto"/>
            <w:right w:val="none" w:sz="0" w:space="0" w:color="auto"/>
          </w:divBdr>
        </w:div>
        <w:div w:id="585967126">
          <w:marLeft w:val="0"/>
          <w:marRight w:val="0"/>
          <w:marTop w:val="0"/>
          <w:marBottom w:val="0"/>
          <w:divBdr>
            <w:top w:val="none" w:sz="0" w:space="0" w:color="auto"/>
            <w:left w:val="none" w:sz="0" w:space="0" w:color="auto"/>
            <w:bottom w:val="none" w:sz="0" w:space="0" w:color="auto"/>
            <w:right w:val="none" w:sz="0" w:space="0" w:color="auto"/>
          </w:divBdr>
        </w:div>
        <w:div w:id="629432552">
          <w:marLeft w:val="0"/>
          <w:marRight w:val="0"/>
          <w:marTop w:val="0"/>
          <w:marBottom w:val="0"/>
          <w:divBdr>
            <w:top w:val="none" w:sz="0" w:space="0" w:color="auto"/>
            <w:left w:val="none" w:sz="0" w:space="0" w:color="auto"/>
            <w:bottom w:val="none" w:sz="0" w:space="0" w:color="auto"/>
            <w:right w:val="none" w:sz="0" w:space="0" w:color="auto"/>
          </w:divBdr>
        </w:div>
        <w:div w:id="974867569">
          <w:marLeft w:val="0"/>
          <w:marRight w:val="0"/>
          <w:marTop w:val="0"/>
          <w:marBottom w:val="0"/>
          <w:divBdr>
            <w:top w:val="none" w:sz="0" w:space="0" w:color="auto"/>
            <w:left w:val="none" w:sz="0" w:space="0" w:color="auto"/>
            <w:bottom w:val="none" w:sz="0" w:space="0" w:color="auto"/>
            <w:right w:val="none" w:sz="0" w:space="0" w:color="auto"/>
          </w:divBdr>
        </w:div>
        <w:div w:id="551427770">
          <w:marLeft w:val="0"/>
          <w:marRight w:val="0"/>
          <w:marTop w:val="0"/>
          <w:marBottom w:val="0"/>
          <w:divBdr>
            <w:top w:val="none" w:sz="0" w:space="0" w:color="auto"/>
            <w:left w:val="none" w:sz="0" w:space="0" w:color="auto"/>
            <w:bottom w:val="none" w:sz="0" w:space="0" w:color="auto"/>
            <w:right w:val="none" w:sz="0" w:space="0" w:color="auto"/>
          </w:divBdr>
        </w:div>
        <w:div w:id="1331831149">
          <w:marLeft w:val="0"/>
          <w:marRight w:val="0"/>
          <w:marTop w:val="0"/>
          <w:marBottom w:val="0"/>
          <w:divBdr>
            <w:top w:val="none" w:sz="0" w:space="0" w:color="auto"/>
            <w:left w:val="none" w:sz="0" w:space="0" w:color="auto"/>
            <w:bottom w:val="none" w:sz="0" w:space="0" w:color="auto"/>
            <w:right w:val="none" w:sz="0" w:space="0" w:color="auto"/>
          </w:divBdr>
        </w:div>
        <w:div w:id="1885024091">
          <w:marLeft w:val="0"/>
          <w:marRight w:val="0"/>
          <w:marTop w:val="0"/>
          <w:marBottom w:val="0"/>
          <w:divBdr>
            <w:top w:val="none" w:sz="0" w:space="0" w:color="auto"/>
            <w:left w:val="none" w:sz="0" w:space="0" w:color="auto"/>
            <w:bottom w:val="none" w:sz="0" w:space="0" w:color="auto"/>
            <w:right w:val="none" w:sz="0" w:space="0" w:color="auto"/>
          </w:divBdr>
        </w:div>
      </w:divsChild>
    </w:div>
    <w:div w:id="1083186345">
      <w:bodyDiv w:val="1"/>
      <w:marLeft w:val="0"/>
      <w:marRight w:val="0"/>
      <w:marTop w:val="0"/>
      <w:marBottom w:val="0"/>
      <w:divBdr>
        <w:top w:val="none" w:sz="0" w:space="0" w:color="auto"/>
        <w:left w:val="none" w:sz="0" w:space="0" w:color="auto"/>
        <w:bottom w:val="none" w:sz="0" w:space="0" w:color="auto"/>
        <w:right w:val="none" w:sz="0" w:space="0" w:color="auto"/>
      </w:divBdr>
      <w:divsChild>
        <w:div w:id="1942565405">
          <w:marLeft w:val="0"/>
          <w:marRight w:val="0"/>
          <w:marTop w:val="0"/>
          <w:marBottom w:val="0"/>
          <w:divBdr>
            <w:top w:val="none" w:sz="0" w:space="0" w:color="auto"/>
            <w:left w:val="none" w:sz="0" w:space="0" w:color="auto"/>
            <w:bottom w:val="none" w:sz="0" w:space="0" w:color="auto"/>
            <w:right w:val="none" w:sz="0" w:space="0" w:color="auto"/>
          </w:divBdr>
        </w:div>
        <w:div w:id="339696375">
          <w:marLeft w:val="0"/>
          <w:marRight w:val="0"/>
          <w:marTop w:val="0"/>
          <w:marBottom w:val="0"/>
          <w:divBdr>
            <w:top w:val="none" w:sz="0" w:space="0" w:color="auto"/>
            <w:left w:val="none" w:sz="0" w:space="0" w:color="auto"/>
            <w:bottom w:val="none" w:sz="0" w:space="0" w:color="auto"/>
            <w:right w:val="none" w:sz="0" w:space="0" w:color="auto"/>
          </w:divBdr>
        </w:div>
        <w:div w:id="1336954051">
          <w:marLeft w:val="0"/>
          <w:marRight w:val="0"/>
          <w:marTop w:val="0"/>
          <w:marBottom w:val="0"/>
          <w:divBdr>
            <w:top w:val="none" w:sz="0" w:space="0" w:color="auto"/>
            <w:left w:val="none" w:sz="0" w:space="0" w:color="auto"/>
            <w:bottom w:val="none" w:sz="0" w:space="0" w:color="auto"/>
            <w:right w:val="none" w:sz="0" w:space="0" w:color="auto"/>
          </w:divBdr>
        </w:div>
        <w:div w:id="2042583981">
          <w:marLeft w:val="0"/>
          <w:marRight w:val="0"/>
          <w:marTop w:val="0"/>
          <w:marBottom w:val="0"/>
          <w:divBdr>
            <w:top w:val="none" w:sz="0" w:space="0" w:color="auto"/>
            <w:left w:val="none" w:sz="0" w:space="0" w:color="auto"/>
            <w:bottom w:val="none" w:sz="0" w:space="0" w:color="auto"/>
            <w:right w:val="none" w:sz="0" w:space="0" w:color="auto"/>
          </w:divBdr>
        </w:div>
        <w:div w:id="664942249">
          <w:marLeft w:val="0"/>
          <w:marRight w:val="0"/>
          <w:marTop w:val="0"/>
          <w:marBottom w:val="0"/>
          <w:divBdr>
            <w:top w:val="none" w:sz="0" w:space="0" w:color="auto"/>
            <w:left w:val="none" w:sz="0" w:space="0" w:color="auto"/>
            <w:bottom w:val="none" w:sz="0" w:space="0" w:color="auto"/>
            <w:right w:val="none" w:sz="0" w:space="0" w:color="auto"/>
          </w:divBdr>
        </w:div>
        <w:div w:id="2079664859">
          <w:marLeft w:val="0"/>
          <w:marRight w:val="0"/>
          <w:marTop w:val="0"/>
          <w:marBottom w:val="0"/>
          <w:divBdr>
            <w:top w:val="none" w:sz="0" w:space="0" w:color="auto"/>
            <w:left w:val="none" w:sz="0" w:space="0" w:color="auto"/>
            <w:bottom w:val="none" w:sz="0" w:space="0" w:color="auto"/>
            <w:right w:val="none" w:sz="0" w:space="0" w:color="auto"/>
          </w:divBdr>
        </w:div>
        <w:div w:id="722994046">
          <w:marLeft w:val="0"/>
          <w:marRight w:val="0"/>
          <w:marTop w:val="0"/>
          <w:marBottom w:val="0"/>
          <w:divBdr>
            <w:top w:val="none" w:sz="0" w:space="0" w:color="auto"/>
            <w:left w:val="none" w:sz="0" w:space="0" w:color="auto"/>
            <w:bottom w:val="none" w:sz="0" w:space="0" w:color="auto"/>
            <w:right w:val="none" w:sz="0" w:space="0" w:color="auto"/>
          </w:divBdr>
        </w:div>
        <w:div w:id="2040202978">
          <w:marLeft w:val="0"/>
          <w:marRight w:val="0"/>
          <w:marTop w:val="0"/>
          <w:marBottom w:val="0"/>
          <w:divBdr>
            <w:top w:val="none" w:sz="0" w:space="0" w:color="auto"/>
            <w:left w:val="none" w:sz="0" w:space="0" w:color="auto"/>
            <w:bottom w:val="none" w:sz="0" w:space="0" w:color="auto"/>
            <w:right w:val="none" w:sz="0" w:space="0" w:color="auto"/>
          </w:divBdr>
        </w:div>
        <w:div w:id="669989038">
          <w:marLeft w:val="0"/>
          <w:marRight w:val="0"/>
          <w:marTop w:val="0"/>
          <w:marBottom w:val="0"/>
          <w:divBdr>
            <w:top w:val="none" w:sz="0" w:space="0" w:color="auto"/>
            <w:left w:val="none" w:sz="0" w:space="0" w:color="auto"/>
            <w:bottom w:val="none" w:sz="0" w:space="0" w:color="auto"/>
            <w:right w:val="none" w:sz="0" w:space="0" w:color="auto"/>
          </w:divBdr>
        </w:div>
        <w:div w:id="36128386">
          <w:marLeft w:val="0"/>
          <w:marRight w:val="0"/>
          <w:marTop w:val="0"/>
          <w:marBottom w:val="0"/>
          <w:divBdr>
            <w:top w:val="none" w:sz="0" w:space="0" w:color="auto"/>
            <w:left w:val="none" w:sz="0" w:space="0" w:color="auto"/>
            <w:bottom w:val="none" w:sz="0" w:space="0" w:color="auto"/>
            <w:right w:val="none" w:sz="0" w:space="0" w:color="auto"/>
          </w:divBdr>
        </w:div>
        <w:div w:id="53823347">
          <w:marLeft w:val="0"/>
          <w:marRight w:val="0"/>
          <w:marTop w:val="0"/>
          <w:marBottom w:val="0"/>
          <w:divBdr>
            <w:top w:val="none" w:sz="0" w:space="0" w:color="auto"/>
            <w:left w:val="none" w:sz="0" w:space="0" w:color="auto"/>
            <w:bottom w:val="none" w:sz="0" w:space="0" w:color="auto"/>
            <w:right w:val="none" w:sz="0" w:space="0" w:color="auto"/>
          </w:divBdr>
        </w:div>
        <w:div w:id="888805150">
          <w:marLeft w:val="0"/>
          <w:marRight w:val="0"/>
          <w:marTop w:val="0"/>
          <w:marBottom w:val="0"/>
          <w:divBdr>
            <w:top w:val="none" w:sz="0" w:space="0" w:color="auto"/>
            <w:left w:val="none" w:sz="0" w:space="0" w:color="auto"/>
            <w:bottom w:val="none" w:sz="0" w:space="0" w:color="auto"/>
            <w:right w:val="none" w:sz="0" w:space="0" w:color="auto"/>
          </w:divBdr>
        </w:div>
        <w:div w:id="1803035744">
          <w:marLeft w:val="0"/>
          <w:marRight w:val="0"/>
          <w:marTop w:val="0"/>
          <w:marBottom w:val="0"/>
          <w:divBdr>
            <w:top w:val="none" w:sz="0" w:space="0" w:color="auto"/>
            <w:left w:val="none" w:sz="0" w:space="0" w:color="auto"/>
            <w:bottom w:val="none" w:sz="0" w:space="0" w:color="auto"/>
            <w:right w:val="none" w:sz="0" w:space="0" w:color="auto"/>
          </w:divBdr>
        </w:div>
        <w:div w:id="140510715">
          <w:marLeft w:val="0"/>
          <w:marRight w:val="0"/>
          <w:marTop w:val="0"/>
          <w:marBottom w:val="0"/>
          <w:divBdr>
            <w:top w:val="none" w:sz="0" w:space="0" w:color="auto"/>
            <w:left w:val="none" w:sz="0" w:space="0" w:color="auto"/>
            <w:bottom w:val="none" w:sz="0" w:space="0" w:color="auto"/>
            <w:right w:val="none" w:sz="0" w:space="0" w:color="auto"/>
          </w:divBdr>
        </w:div>
        <w:div w:id="1806385784">
          <w:marLeft w:val="0"/>
          <w:marRight w:val="0"/>
          <w:marTop w:val="0"/>
          <w:marBottom w:val="0"/>
          <w:divBdr>
            <w:top w:val="none" w:sz="0" w:space="0" w:color="auto"/>
            <w:left w:val="none" w:sz="0" w:space="0" w:color="auto"/>
            <w:bottom w:val="none" w:sz="0" w:space="0" w:color="auto"/>
            <w:right w:val="none" w:sz="0" w:space="0" w:color="auto"/>
          </w:divBdr>
        </w:div>
        <w:div w:id="27295111">
          <w:marLeft w:val="0"/>
          <w:marRight w:val="0"/>
          <w:marTop w:val="0"/>
          <w:marBottom w:val="0"/>
          <w:divBdr>
            <w:top w:val="none" w:sz="0" w:space="0" w:color="auto"/>
            <w:left w:val="none" w:sz="0" w:space="0" w:color="auto"/>
            <w:bottom w:val="none" w:sz="0" w:space="0" w:color="auto"/>
            <w:right w:val="none" w:sz="0" w:space="0" w:color="auto"/>
          </w:divBdr>
        </w:div>
        <w:div w:id="1093356615">
          <w:marLeft w:val="0"/>
          <w:marRight w:val="0"/>
          <w:marTop w:val="0"/>
          <w:marBottom w:val="0"/>
          <w:divBdr>
            <w:top w:val="none" w:sz="0" w:space="0" w:color="auto"/>
            <w:left w:val="none" w:sz="0" w:space="0" w:color="auto"/>
            <w:bottom w:val="none" w:sz="0" w:space="0" w:color="auto"/>
            <w:right w:val="none" w:sz="0" w:space="0" w:color="auto"/>
          </w:divBdr>
        </w:div>
        <w:div w:id="1426145396">
          <w:marLeft w:val="0"/>
          <w:marRight w:val="0"/>
          <w:marTop w:val="0"/>
          <w:marBottom w:val="0"/>
          <w:divBdr>
            <w:top w:val="none" w:sz="0" w:space="0" w:color="auto"/>
            <w:left w:val="none" w:sz="0" w:space="0" w:color="auto"/>
            <w:bottom w:val="none" w:sz="0" w:space="0" w:color="auto"/>
            <w:right w:val="none" w:sz="0" w:space="0" w:color="auto"/>
          </w:divBdr>
        </w:div>
        <w:div w:id="865296084">
          <w:marLeft w:val="0"/>
          <w:marRight w:val="0"/>
          <w:marTop w:val="0"/>
          <w:marBottom w:val="0"/>
          <w:divBdr>
            <w:top w:val="none" w:sz="0" w:space="0" w:color="auto"/>
            <w:left w:val="none" w:sz="0" w:space="0" w:color="auto"/>
            <w:bottom w:val="none" w:sz="0" w:space="0" w:color="auto"/>
            <w:right w:val="none" w:sz="0" w:space="0" w:color="auto"/>
          </w:divBdr>
        </w:div>
        <w:div w:id="415132086">
          <w:marLeft w:val="0"/>
          <w:marRight w:val="0"/>
          <w:marTop w:val="0"/>
          <w:marBottom w:val="0"/>
          <w:divBdr>
            <w:top w:val="none" w:sz="0" w:space="0" w:color="auto"/>
            <w:left w:val="none" w:sz="0" w:space="0" w:color="auto"/>
            <w:bottom w:val="none" w:sz="0" w:space="0" w:color="auto"/>
            <w:right w:val="none" w:sz="0" w:space="0" w:color="auto"/>
          </w:divBdr>
        </w:div>
        <w:div w:id="52582581">
          <w:marLeft w:val="0"/>
          <w:marRight w:val="0"/>
          <w:marTop w:val="0"/>
          <w:marBottom w:val="0"/>
          <w:divBdr>
            <w:top w:val="none" w:sz="0" w:space="0" w:color="auto"/>
            <w:left w:val="none" w:sz="0" w:space="0" w:color="auto"/>
            <w:bottom w:val="none" w:sz="0" w:space="0" w:color="auto"/>
            <w:right w:val="none" w:sz="0" w:space="0" w:color="auto"/>
          </w:divBdr>
        </w:div>
        <w:div w:id="1137182628">
          <w:marLeft w:val="0"/>
          <w:marRight w:val="0"/>
          <w:marTop w:val="0"/>
          <w:marBottom w:val="0"/>
          <w:divBdr>
            <w:top w:val="none" w:sz="0" w:space="0" w:color="auto"/>
            <w:left w:val="none" w:sz="0" w:space="0" w:color="auto"/>
            <w:bottom w:val="none" w:sz="0" w:space="0" w:color="auto"/>
            <w:right w:val="none" w:sz="0" w:space="0" w:color="auto"/>
          </w:divBdr>
        </w:div>
        <w:div w:id="548734815">
          <w:marLeft w:val="0"/>
          <w:marRight w:val="0"/>
          <w:marTop w:val="0"/>
          <w:marBottom w:val="0"/>
          <w:divBdr>
            <w:top w:val="none" w:sz="0" w:space="0" w:color="auto"/>
            <w:left w:val="none" w:sz="0" w:space="0" w:color="auto"/>
            <w:bottom w:val="none" w:sz="0" w:space="0" w:color="auto"/>
            <w:right w:val="none" w:sz="0" w:space="0" w:color="auto"/>
          </w:divBdr>
        </w:div>
        <w:div w:id="1304700122">
          <w:marLeft w:val="0"/>
          <w:marRight w:val="0"/>
          <w:marTop w:val="0"/>
          <w:marBottom w:val="0"/>
          <w:divBdr>
            <w:top w:val="none" w:sz="0" w:space="0" w:color="auto"/>
            <w:left w:val="none" w:sz="0" w:space="0" w:color="auto"/>
            <w:bottom w:val="none" w:sz="0" w:space="0" w:color="auto"/>
            <w:right w:val="none" w:sz="0" w:space="0" w:color="auto"/>
          </w:divBdr>
        </w:div>
      </w:divsChild>
    </w:div>
    <w:div w:id="1098940206">
      <w:bodyDiv w:val="1"/>
      <w:marLeft w:val="0"/>
      <w:marRight w:val="0"/>
      <w:marTop w:val="0"/>
      <w:marBottom w:val="0"/>
      <w:divBdr>
        <w:top w:val="none" w:sz="0" w:space="0" w:color="auto"/>
        <w:left w:val="none" w:sz="0" w:space="0" w:color="auto"/>
        <w:bottom w:val="none" w:sz="0" w:space="0" w:color="auto"/>
        <w:right w:val="none" w:sz="0" w:space="0" w:color="auto"/>
      </w:divBdr>
      <w:divsChild>
        <w:div w:id="365495992">
          <w:marLeft w:val="0"/>
          <w:marRight w:val="0"/>
          <w:marTop w:val="0"/>
          <w:marBottom w:val="0"/>
          <w:divBdr>
            <w:top w:val="none" w:sz="0" w:space="0" w:color="auto"/>
            <w:left w:val="none" w:sz="0" w:space="0" w:color="auto"/>
            <w:bottom w:val="none" w:sz="0" w:space="0" w:color="auto"/>
            <w:right w:val="none" w:sz="0" w:space="0" w:color="auto"/>
          </w:divBdr>
        </w:div>
        <w:div w:id="551885908">
          <w:marLeft w:val="0"/>
          <w:marRight w:val="0"/>
          <w:marTop w:val="0"/>
          <w:marBottom w:val="0"/>
          <w:divBdr>
            <w:top w:val="none" w:sz="0" w:space="0" w:color="auto"/>
            <w:left w:val="none" w:sz="0" w:space="0" w:color="auto"/>
            <w:bottom w:val="none" w:sz="0" w:space="0" w:color="auto"/>
            <w:right w:val="none" w:sz="0" w:space="0" w:color="auto"/>
          </w:divBdr>
        </w:div>
        <w:div w:id="595132417">
          <w:marLeft w:val="0"/>
          <w:marRight w:val="0"/>
          <w:marTop w:val="0"/>
          <w:marBottom w:val="0"/>
          <w:divBdr>
            <w:top w:val="none" w:sz="0" w:space="0" w:color="auto"/>
            <w:left w:val="none" w:sz="0" w:space="0" w:color="auto"/>
            <w:bottom w:val="none" w:sz="0" w:space="0" w:color="auto"/>
            <w:right w:val="none" w:sz="0" w:space="0" w:color="auto"/>
          </w:divBdr>
        </w:div>
        <w:div w:id="1213151490">
          <w:marLeft w:val="0"/>
          <w:marRight w:val="0"/>
          <w:marTop w:val="0"/>
          <w:marBottom w:val="0"/>
          <w:divBdr>
            <w:top w:val="none" w:sz="0" w:space="0" w:color="auto"/>
            <w:left w:val="none" w:sz="0" w:space="0" w:color="auto"/>
            <w:bottom w:val="none" w:sz="0" w:space="0" w:color="auto"/>
            <w:right w:val="none" w:sz="0" w:space="0" w:color="auto"/>
          </w:divBdr>
        </w:div>
        <w:div w:id="1441143169">
          <w:marLeft w:val="0"/>
          <w:marRight w:val="0"/>
          <w:marTop w:val="0"/>
          <w:marBottom w:val="0"/>
          <w:divBdr>
            <w:top w:val="none" w:sz="0" w:space="0" w:color="auto"/>
            <w:left w:val="none" w:sz="0" w:space="0" w:color="auto"/>
            <w:bottom w:val="none" w:sz="0" w:space="0" w:color="auto"/>
            <w:right w:val="none" w:sz="0" w:space="0" w:color="auto"/>
          </w:divBdr>
        </w:div>
        <w:div w:id="1497107945">
          <w:marLeft w:val="0"/>
          <w:marRight w:val="0"/>
          <w:marTop w:val="0"/>
          <w:marBottom w:val="0"/>
          <w:divBdr>
            <w:top w:val="none" w:sz="0" w:space="0" w:color="auto"/>
            <w:left w:val="none" w:sz="0" w:space="0" w:color="auto"/>
            <w:bottom w:val="none" w:sz="0" w:space="0" w:color="auto"/>
            <w:right w:val="none" w:sz="0" w:space="0" w:color="auto"/>
          </w:divBdr>
        </w:div>
        <w:div w:id="2092508001">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304310958">
      <w:bodyDiv w:val="1"/>
      <w:marLeft w:val="0"/>
      <w:marRight w:val="0"/>
      <w:marTop w:val="0"/>
      <w:marBottom w:val="0"/>
      <w:divBdr>
        <w:top w:val="none" w:sz="0" w:space="0" w:color="auto"/>
        <w:left w:val="none" w:sz="0" w:space="0" w:color="auto"/>
        <w:bottom w:val="none" w:sz="0" w:space="0" w:color="auto"/>
        <w:right w:val="none" w:sz="0" w:space="0" w:color="auto"/>
      </w:divBdr>
      <w:divsChild>
        <w:div w:id="1740445418">
          <w:marLeft w:val="0"/>
          <w:marRight w:val="0"/>
          <w:marTop w:val="0"/>
          <w:marBottom w:val="0"/>
          <w:divBdr>
            <w:top w:val="none" w:sz="0" w:space="0" w:color="auto"/>
            <w:left w:val="none" w:sz="0" w:space="0" w:color="auto"/>
            <w:bottom w:val="none" w:sz="0" w:space="0" w:color="auto"/>
            <w:right w:val="none" w:sz="0" w:space="0" w:color="auto"/>
          </w:divBdr>
        </w:div>
        <w:div w:id="328600297">
          <w:marLeft w:val="0"/>
          <w:marRight w:val="0"/>
          <w:marTop w:val="0"/>
          <w:marBottom w:val="0"/>
          <w:divBdr>
            <w:top w:val="none" w:sz="0" w:space="0" w:color="auto"/>
            <w:left w:val="none" w:sz="0" w:space="0" w:color="auto"/>
            <w:bottom w:val="none" w:sz="0" w:space="0" w:color="auto"/>
            <w:right w:val="none" w:sz="0" w:space="0" w:color="auto"/>
          </w:divBdr>
        </w:div>
        <w:div w:id="500244490">
          <w:marLeft w:val="0"/>
          <w:marRight w:val="0"/>
          <w:marTop w:val="0"/>
          <w:marBottom w:val="0"/>
          <w:divBdr>
            <w:top w:val="none" w:sz="0" w:space="0" w:color="auto"/>
            <w:left w:val="none" w:sz="0" w:space="0" w:color="auto"/>
            <w:bottom w:val="none" w:sz="0" w:space="0" w:color="auto"/>
            <w:right w:val="none" w:sz="0" w:space="0" w:color="auto"/>
          </w:divBdr>
        </w:div>
        <w:div w:id="751315803">
          <w:marLeft w:val="0"/>
          <w:marRight w:val="0"/>
          <w:marTop w:val="0"/>
          <w:marBottom w:val="0"/>
          <w:divBdr>
            <w:top w:val="none" w:sz="0" w:space="0" w:color="auto"/>
            <w:left w:val="none" w:sz="0" w:space="0" w:color="auto"/>
            <w:bottom w:val="none" w:sz="0" w:space="0" w:color="auto"/>
            <w:right w:val="none" w:sz="0" w:space="0" w:color="auto"/>
          </w:divBdr>
        </w:div>
        <w:div w:id="1440639656">
          <w:marLeft w:val="0"/>
          <w:marRight w:val="0"/>
          <w:marTop w:val="0"/>
          <w:marBottom w:val="0"/>
          <w:divBdr>
            <w:top w:val="none" w:sz="0" w:space="0" w:color="auto"/>
            <w:left w:val="none" w:sz="0" w:space="0" w:color="auto"/>
            <w:bottom w:val="none" w:sz="0" w:space="0" w:color="auto"/>
            <w:right w:val="none" w:sz="0" w:space="0" w:color="auto"/>
          </w:divBdr>
        </w:div>
      </w:divsChild>
    </w:div>
    <w:div w:id="1312636410">
      <w:bodyDiv w:val="1"/>
      <w:marLeft w:val="0"/>
      <w:marRight w:val="0"/>
      <w:marTop w:val="0"/>
      <w:marBottom w:val="0"/>
      <w:divBdr>
        <w:top w:val="none" w:sz="0" w:space="0" w:color="auto"/>
        <w:left w:val="none" w:sz="0" w:space="0" w:color="auto"/>
        <w:bottom w:val="none" w:sz="0" w:space="0" w:color="auto"/>
        <w:right w:val="none" w:sz="0" w:space="0" w:color="auto"/>
      </w:divBdr>
      <w:divsChild>
        <w:div w:id="774327795">
          <w:marLeft w:val="0"/>
          <w:marRight w:val="0"/>
          <w:marTop w:val="0"/>
          <w:marBottom w:val="0"/>
          <w:divBdr>
            <w:top w:val="none" w:sz="0" w:space="0" w:color="auto"/>
            <w:left w:val="none" w:sz="0" w:space="0" w:color="auto"/>
            <w:bottom w:val="none" w:sz="0" w:space="0" w:color="auto"/>
            <w:right w:val="none" w:sz="0" w:space="0" w:color="auto"/>
          </w:divBdr>
        </w:div>
        <w:div w:id="306594155">
          <w:marLeft w:val="0"/>
          <w:marRight w:val="0"/>
          <w:marTop w:val="0"/>
          <w:marBottom w:val="0"/>
          <w:divBdr>
            <w:top w:val="none" w:sz="0" w:space="0" w:color="auto"/>
            <w:left w:val="none" w:sz="0" w:space="0" w:color="auto"/>
            <w:bottom w:val="none" w:sz="0" w:space="0" w:color="auto"/>
            <w:right w:val="none" w:sz="0" w:space="0" w:color="auto"/>
          </w:divBdr>
        </w:div>
        <w:div w:id="1114208514">
          <w:marLeft w:val="0"/>
          <w:marRight w:val="0"/>
          <w:marTop w:val="0"/>
          <w:marBottom w:val="0"/>
          <w:divBdr>
            <w:top w:val="none" w:sz="0" w:space="0" w:color="auto"/>
            <w:left w:val="none" w:sz="0" w:space="0" w:color="auto"/>
            <w:bottom w:val="none" w:sz="0" w:space="0" w:color="auto"/>
            <w:right w:val="none" w:sz="0" w:space="0" w:color="auto"/>
          </w:divBdr>
        </w:div>
        <w:div w:id="2018188448">
          <w:marLeft w:val="0"/>
          <w:marRight w:val="0"/>
          <w:marTop w:val="0"/>
          <w:marBottom w:val="0"/>
          <w:divBdr>
            <w:top w:val="none" w:sz="0" w:space="0" w:color="auto"/>
            <w:left w:val="none" w:sz="0" w:space="0" w:color="auto"/>
            <w:bottom w:val="none" w:sz="0" w:space="0" w:color="auto"/>
            <w:right w:val="none" w:sz="0" w:space="0" w:color="auto"/>
          </w:divBdr>
        </w:div>
        <w:div w:id="1066296807">
          <w:marLeft w:val="0"/>
          <w:marRight w:val="0"/>
          <w:marTop w:val="0"/>
          <w:marBottom w:val="0"/>
          <w:divBdr>
            <w:top w:val="none" w:sz="0" w:space="0" w:color="auto"/>
            <w:left w:val="none" w:sz="0" w:space="0" w:color="auto"/>
            <w:bottom w:val="none" w:sz="0" w:space="0" w:color="auto"/>
            <w:right w:val="none" w:sz="0" w:space="0" w:color="auto"/>
          </w:divBdr>
        </w:div>
        <w:div w:id="80374249">
          <w:marLeft w:val="0"/>
          <w:marRight w:val="0"/>
          <w:marTop w:val="0"/>
          <w:marBottom w:val="0"/>
          <w:divBdr>
            <w:top w:val="none" w:sz="0" w:space="0" w:color="auto"/>
            <w:left w:val="none" w:sz="0" w:space="0" w:color="auto"/>
            <w:bottom w:val="none" w:sz="0" w:space="0" w:color="auto"/>
            <w:right w:val="none" w:sz="0" w:space="0" w:color="auto"/>
          </w:divBdr>
        </w:div>
        <w:div w:id="692342444">
          <w:marLeft w:val="0"/>
          <w:marRight w:val="0"/>
          <w:marTop w:val="0"/>
          <w:marBottom w:val="0"/>
          <w:divBdr>
            <w:top w:val="none" w:sz="0" w:space="0" w:color="auto"/>
            <w:left w:val="none" w:sz="0" w:space="0" w:color="auto"/>
            <w:bottom w:val="none" w:sz="0" w:space="0" w:color="auto"/>
            <w:right w:val="none" w:sz="0" w:space="0" w:color="auto"/>
          </w:divBdr>
        </w:div>
        <w:div w:id="758644946">
          <w:marLeft w:val="0"/>
          <w:marRight w:val="0"/>
          <w:marTop w:val="0"/>
          <w:marBottom w:val="0"/>
          <w:divBdr>
            <w:top w:val="none" w:sz="0" w:space="0" w:color="auto"/>
            <w:left w:val="none" w:sz="0" w:space="0" w:color="auto"/>
            <w:bottom w:val="none" w:sz="0" w:space="0" w:color="auto"/>
            <w:right w:val="none" w:sz="0" w:space="0" w:color="auto"/>
          </w:divBdr>
        </w:div>
        <w:div w:id="97726936">
          <w:marLeft w:val="0"/>
          <w:marRight w:val="0"/>
          <w:marTop w:val="0"/>
          <w:marBottom w:val="0"/>
          <w:divBdr>
            <w:top w:val="none" w:sz="0" w:space="0" w:color="auto"/>
            <w:left w:val="none" w:sz="0" w:space="0" w:color="auto"/>
            <w:bottom w:val="none" w:sz="0" w:space="0" w:color="auto"/>
            <w:right w:val="none" w:sz="0" w:space="0" w:color="auto"/>
          </w:divBdr>
        </w:div>
        <w:div w:id="1212497855">
          <w:marLeft w:val="0"/>
          <w:marRight w:val="0"/>
          <w:marTop w:val="0"/>
          <w:marBottom w:val="0"/>
          <w:divBdr>
            <w:top w:val="none" w:sz="0" w:space="0" w:color="auto"/>
            <w:left w:val="none" w:sz="0" w:space="0" w:color="auto"/>
            <w:bottom w:val="none" w:sz="0" w:space="0" w:color="auto"/>
            <w:right w:val="none" w:sz="0" w:space="0" w:color="auto"/>
          </w:divBdr>
        </w:div>
        <w:div w:id="369500323">
          <w:marLeft w:val="0"/>
          <w:marRight w:val="0"/>
          <w:marTop w:val="0"/>
          <w:marBottom w:val="0"/>
          <w:divBdr>
            <w:top w:val="none" w:sz="0" w:space="0" w:color="auto"/>
            <w:left w:val="none" w:sz="0" w:space="0" w:color="auto"/>
            <w:bottom w:val="none" w:sz="0" w:space="0" w:color="auto"/>
            <w:right w:val="none" w:sz="0" w:space="0" w:color="auto"/>
          </w:divBdr>
        </w:div>
        <w:div w:id="626592250">
          <w:marLeft w:val="0"/>
          <w:marRight w:val="0"/>
          <w:marTop w:val="0"/>
          <w:marBottom w:val="0"/>
          <w:divBdr>
            <w:top w:val="none" w:sz="0" w:space="0" w:color="auto"/>
            <w:left w:val="none" w:sz="0" w:space="0" w:color="auto"/>
            <w:bottom w:val="none" w:sz="0" w:space="0" w:color="auto"/>
            <w:right w:val="none" w:sz="0" w:space="0" w:color="auto"/>
          </w:divBdr>
        </w:div>
      </w:divsChild>
    </w:div>
    <w:div w:id="1340547338">
      <w:bodyDiv w:val="1"/>
      <w:marLeft w:val="0"/>
      <w:marRight w:val="0"/>
      <w:marTop w:val="0"/>
      <w:marBottom w:val="0"/>
      <w:divBdr>
        <w:top w:val="none" w:sz="0" w:space="0" w:color="auto"/>
        <w:left w:val="none" w:sz="0" w:space="0" w:color="auto"/>
        <w:bottom w:val="none" w:sz="0" w:space="0" w:color="auto"/>
        <w:right w:val="none" w:sz="0" w:space="0" w:color="auto"/>
      </w:divBdr>
      <w:divsChild>
        <w:div w:id="141849833">
          <w:marLeft w:val="0"/>
          <w:marRight w:val="0"/>
          <w:marTop w:val="0"/>
          <w:marBottom w:val="0"/>
          <w:divBdr>
            <w:top w:val="none" w:sz="0" w:space="0" w:color="auto"/>
            <w:left w:val="none" w:sz="0" w:space="0" w:color="auto"/>
            <w:bottom w:val="none" w:sz="0" w:space="0" w:color="auto"/>
            <w:right w:val="none" w:sz="0" w:space="0" w:color="auto"/>
          </w:divBdr>
        </w:div>
        <w:div w:id="693968572">
          <w:marLeft w:val="0"/>
          <w:marRight w:val="0"/>
          <w:marTop w:val="0"/>
          <w:marBottom w:val="0"/>
          <w:divBdr>
            <w:top w:val="none" w:sz="0" w:space="0" w:color="auto"/>
            <w:left w:val="none" w:sz="0" w:space="0" w:color="auto"/>
            <w:bottom w:val="none" w:sz="0" w:space="0" w:color="auto"/>
            <w:right w:val="none" w:sz="0" w:space="0" w:color="auto"/>
          </w:divBdr>
        </w:div>
        <w:div w:id="656541777">
          <w:marLeft w:val="0"/>
          <w:marRight w:val="0"/>
          <w:marTop w:val="0"/>
          <w:marBottom w:val="0"/>
          <w:divBdr>
            <w:top w:val="none" w:sz="0" w:space="0" w:color="auto"/>
            <w:left w:val="none" w:sz="0" w:space="0" w:color="auto"/>
            <w:bottom w:val="none" w:sz="0" w:space="0" w:color="auto"/>
            <w:right w:val="none" w:sz="0" w:space="0" w:color="auto"/>
          </w:divBdr>
        </w:div>
        <w:div w:id="588007455">
          <w:marLeft w:val="0"/>
          <w:marRight w:val="0"/>
          <w:marTop w:val="0"/>
          <w:marBottom w:val="0"/>
          <w:divBdr>
            <w:top w:val="none" w:sz="0" w:space="0" w:color="auto"/>
            <w:left w:val="none" w:sz="0" w:space="0" w:color="auto"/>
            <w:bottom w:val="none" w:sz="0" w:space="0" w:color="auto"/>
            <w:right w:val="none" w:sz="0" w:space="0" w:color="auto"/>
          </w:divBdr>
        </w:div>
        <w:div w:id="1772626381">
          <w:marLeft w:val="0"/>
          <w:marRight w:val="0"/>
          <w:marTop w:val="0"/>
          <w:marBottom w:val="0"/>
          <w:divBdr>
            <w:top w:val="none" w:sz="0" w:space="0" w:color="auto"/>
            <w:left w:val="none" w:sz="0" w:space="0" w:color="auto"/>
            <w:bottom w:val="none" w:sz="0" w:space="0" w:color="auto"/>
            <w:right w:val="none" w:sz="0" w:space="0" w:color="auto"/>
          </w:divBdr>
        </w:div>
        <w:div w:id="1430466876">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68405609">
      <w:bodyDiv w:val="1"/>
      <w:marLeft w:val="0"/>
      <w:marRight w:val="0"/>
      <w:marTop w:val="0"/>
      <w:marBottom w:val="0"/>
      <w:divBdr>
        <w:top w:val="none" w:sz="0" w:space="0" w:color="auto"/>
        <w:left w:val="none" w:sz="0" w:space="0" w:color="auto"/>
        <w:bottom w:val="none" w:sz="0" w:space="0" w:color="auto"/>
        <w:right w:val="none" w:sz="0" w:space="0" w:color="auto"/>
      </w:divBdr>
      <w:divsChild>
        <w:div w:id="1988511275">
          <w:marLeft w:val="0"/>
          <w:marRight w:val="0"/>
          <w:marTop w:val="0"/>
          <w:marBottom w:val="0"/>
          <w:divBdr>
            <w:top w:val="none" w:sz="0" w:space="0" w:color="auto"/>
            <w:left w:val="none" w:sz="0" w:space="0" w:color="auto"/>
            <w:bottom w:val="none" w:sz="0" w:space="0" w:color="auto"/>
            <w:right w:val="none" w:sz="0" w:space="0" w:color="auto"/>
          </w:divBdr>
        </w:div>
        <w:div w:id="2048019967">
          <w:marLeft w:val="0"/>
          <w:marRight w:val="0"/>
          <w:marTop w:val="0"/>
          <w:marBottom w:val="0"/>
          <w:divBdr>
            <w:top w:val="none" w:sz="0" w:space="0" w:color="auto"/>
            <w:left w:val="none" w:sz="0" w:space="0" w:color="auto"/>
            <w:bottom w:val="none" w:sz="0" w:space="0" w:color="auto"/>
            <w:right w:val="none" w:sz="0" w:space="0" w:color="auto"/>
          </w:divBdr>
        </w:div>
        <w:div w:id="1625119035">
          <w:marLeft w:val="0"/>
          <w:marRight w:val="0"/>
          <w:marTop w:val="0"/>
          <w:marBottom w:val="0"/>
          <w:divBdr>
            <w:top w:val="none" w:sz="0" w:space="0" w:color="auto"/>
            <w:left w:val="none" w:sz="0" w:space="0" w:color="auto"/>
            <w:bottom w:val="none" w:sz="0" w:space="0" w:color="auto"/>
            <w:right w:val="none" w:sz="0" w:space="0" w:color="auto"/>
          </w:divBdr>
        </w:div>
      </w:divsChild>
    </w:div>
    <w:div w:id="1419910633">
      <w:bodyDiv w:val="1"/>
      <w:marLeft w:val="0"/>
      <w:marRight w:val="0"/>
      <w:marTop w:val="0"/>
      <w:marBottom w:val="0"/>
      <w:divBdr>
        <w:top w:val="none" w:sz="0" w:space="0" w:color="auto"/>
        <w:left w:val="none" w:sz="0" w:space="0" w:color="auto"/>
        <w:bottom w:val="none" w:sz="0" w:space="0" w:color="auto"/>
        <w:right w:val="none" w:sz="0" w:space="0" w:color="auto"/>
      </w:divBdr>
      <w:divsChild>
        <w:div w:id="245118431">
          <w:marLeft w:val="0"/>
          <w:marRight w:val="0"/>
          <w:marTop w:val="0"/>
          <w:marBottom w:val="0"/>
          <w:divBdr>
            <w:top w:val="none" w:sz="0" w:space="0" w:color="auto"/>
            <w:left w:val="none" w:sz="0" w:space="0" w:color="auto"/>
            <w:bottom w:val="none" w:sz="0" w:space="0" w:color="auto"/>
            <w:right w:val="none" w:sz="0" w:space="0" w:color="auto"/>
          </w:divBdr>
        </w:div>
        <w:div w:id="1235702344">
          <w:marLeft w:val="0"/>
          <w:marRight w:val="0"/>
          <w:marTop w:val="0"/>
          <w:marBottom w:val="0"/>
          <w:divBdr>
            <w:top w:val="none" w:sz="0" w:space="0" w:color="auto"/>
            <w:left w:val="none" w:sz="0" w:space="0" w:color="auto"/>
            <w:bottom w:val="none" w:sz="0" w:space="0" w:color="auto"/>
            <w:right w:val="none" w:sz="0" w:space="0" w:color="auto"/>
          </w:divBdr>
        </w:div>
        <w:div w:id="755327083">
          <w:marLeft w:val="0"/>
          <w:marRight w:val="0"/>
          <w:marTop w:val="0"/>
          <w:marBottom w:val="0"/>
          <w:divBdr>
            <w:top w:val="none" w:sz="0" w:space="0" w:color="auto"/>
            <w:left w:val="none" w:sz="0" w:space="0" w:color="auto"/>
            <w:bottom w:val="none" w:sz="0" w:space="0" w:color="auto"/>
            <w:right w:val="none" w:sz="0" w:space="0" w:color="auto"/>
          </w:divBdr>
        </w:div>
        <w:div w:id="413891316">
          <w:marLeft w:val="0"/>
          <w:marRight w:val="0"/>
          <w:marTop w:val="0"/>
          <w:marBottom w:val="0"/>
          <w:divBdr>
            <w:top w:val="none" w:sz="0" w:space="0" w:color="auto"/>
            <w:left w:val="none" w:sz="0" w:space="0" w:color="auto"/>
            <w:bottom w:val="none" w:sz="0" w:space="0" w:color="auto"/>
            <w:right w:val="none" w:sz="0" w:space="0" w:color="auto"/>
          </w:divBdr>
        </w:div>
        <w:div w:id="364524184">
          <w:marLeft w:val="0"/>
          <w:marRight w:val="0"/>
          <w:marTop w:val="0"/>
          <w:marBottom w:val="0"/>
          <w:divBdr>
            <w:top w:val="none" w:sz="0" w:space="0" w:color="auto"/>
            <w:left w:val="none" w:sz="0" w:space="0" w:color="auto"/>
            <w:bottom w:val="none" w:sz="0" w:space="0" w:color="auto"/>
            <w:right w:val="none" w:sz="0" w:space="0" w:color="auto"/>
          </w:divBdr>
        </w:div>
        <w:div w:id="1970471048">
          <w:marLeft w:val="0"/>
          <w:marRight w:val="0"/>
          <w:marTop w:val="0"/>
          <w:marBottom w:val="0"/>
          <w:divBdr>
            <w:top w:val="none" w:sz="0" w:space="0" w:color="auto"/>
            <w:left w:val="none" w:sz="0" w:space="0" w:color="auto"/>
            <w:bottom w:val="none" w:sz="0" w:space="0" w:color="auto"/>
            <w:right w:val="none" w:sz="0" w:space="0" w:color="auto"/>
          </w:divBdr>
        </w:div>
        <w:div w:id="1876456744">
          <w:marLeft w:val="0"/>
          <w:marRight w:val="0"/>
          <w:marTop w:val="0"/>
          <w:marBottom w:val="0"/>
          <w:divBdr>
            <w:top w:val="none" w:sz="0" w:space="0" w:color="auto"/>
            <w:left w:val="none" w:sz="0" w:space="0" w:color="auto"/>
            <w:bottom w:val="none" w:sz="0" w:space="0" w:color="auto"/>
            <w:right w:val="none" w:sz="0" w:space="0" w:color="auto"/>
          </w:divBdr>
        </w:div>
        <w:div w:id="62195788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40388080">
      <w:bodyDiv w:val="1"/>
      <w:marLeft w:val="0"/>
      <w:marRight w:val="0"/>
      <w:marTop w:val="0"/>
      <w:marBottom w:val="0"/>
      <w:divBdr>
        <w:top w:val="none" w:sz="0" w:space="0" w:color="auto"/>
        <w:left w:val="none" w:sz="0" w:space="0" w:color="auto"/>
        <w:bottom w:val="none" w:sz="0" w:space="0" w:color="auto"/>
        <w:right w:val="none" w:sz="0" w:space="0" w:color="auto"/>
      </w:divBdr>
      <w:divsChild>
        <w:div w:id="2368571">
          <w:marLeft w:val="0"/>
          <w:marRight w:val="0"/>
          <w:marTop w:val="0"/>
          <w:marBottom w:val="0"/>
          <w:divBdr>
            <w:top w:val="none" w:sz="0" w:space="0" w:color="auto"/>
            <w:left w:val="none" w:sz="0" w:space="0" w:color="auto"/>
            <w:bottom w:val="none" w:sz="0" w:space="0" w:color="auto"/>
            <w:right w:val="none" w:sz="0" w:space="0" w:color="auto"/>
          </w:divBdr>
        </w:div>
        <w:div w:id="38290836">
          <w:marLeft w:val="0"/>
          <w:marRight w:val="0"/>
          <w:marTop w:val="0"/>
          <w:marBottom w:val="0"/>
          <w:divBdr>
            <w:top w:val="none" w:sz="0" w:space="0" w:color="auto"/>
            <w:left w:val="none" w:sz="0" w:space="0" w:color="auto"/>
            <w:bottom w:val="none" w:sz="0" w:space="0" w:color="auto"/>
            <w:right w:val="none" w:sz="0" w:space="0" w:color="auto"/>
          </w:divBdr>
        </w:div>
        <w:div w:id="43988811">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64691452">
          <w:marLeft w:val="0"/>
          <w:marRight w:val="0"/>
          <w:marTop w:val="0"/>
          <w:marBottom w:val="0"/>
          <w:divBdr>
            <w:top w:val="none" w:sz="0" w:space="0" w:color="auto"/>
            <w:left w:val="none" w:sz="0" w:space="0" w:color="auto"/>
            <w:bottom w:val="none" w:sz="0" w:space="0" w:color="auto"/>
            <w:right w:val="none" w:sz="0" w:space="0" w:color="auto"/>
          </w:divBdr>
        </w:div>
        <w:div w:id="81681440">
          <w:marLeft w:val="0"/>
          <w:marRight w:val="0"/>
          <w:marTop w:val="0"/>
          <w:marBottom w:val="0"/>
          <w:divBdr>
            <w:top w:val="none" w:sz="0" w:space="0" w:color="auto"/>
            <w:left w:val="none" w:sz="0" w:space="0" w:color="auto"/>
            <w:bottom w:val="none" w:sz="0" w:space="0" w:color="auto"/>
            <w:right w:val="none" w:sz="0" w:space="0" w:color="auto"/>
          </w:divBdr>
        </w:div>
        <w:div w:id="118109161">
          <w:marLeft w:val="0"/>
          <w:marRight w:val="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
        <w:div w:id="187644619">
          <w:marLeft w:val="0"/>
          <w:marRight w:val="0"/>
          <w:marTop w:val="0"/>
          <w:marBottom w:val="0"/>
          <w:divBdr>
            <w:top w:val="none" w:sz="0" w:space="0" w:color="auto"/>
            <w:left w:val="none" w:sz="0" w:space="0" w:color="auto"/>
            <w:bottom w:val="none" w:sz="0" w:space="0" w:color="auto"/>
            <w:right w:val="none" w:sz="0" w:space="0" w:color="auto"/>
          </w:divBdr>
        </w:div>
        <w:div w:id="196043776">
          <w:marLeft w:val="0"/>
          <w:marRight w:val="0"/>
          <w:marTop w:val="0"/>
          <w:marBottom w:val="0"/>
          <w:divBdr>
            <w:top w:val="none" w:sz="0" w:space="0" w:color="auto"/>
            <w:left w:val="none" w:sz="0" w:space="0" w:color="auto"/>
            <w:bottom w:val="none" w:sz="0" w:space="0" w:color="auto"/>
            <w:right w:val="none" w:sz="0" w:space="0" w:color="auto"/>
          </w:divBdr>
        </w:div>
        <w:div w:id="246155459">
          <w:marLeft w:val="0"/>
          <w:marRight w:val="0"/>
          <w:marTop w:val="0"/>
          <w:marBottom w:val="0"/>
          <w:divBdr>
            <w:top w:val="none" w:sz="0" w:space="0" w:color="auto"/>
            <w:left w:val="none" w:sz="0" w:space="0" w:color="auto"/>
            <w:bottom w:val="none" w:sz="0" w:space="0" w:color="auto"/>
            <w:right w:val="none" w:sz="0" w:space="0" w:color="auto"/>
          </w:divBdr>
        </w:div>
        <w:div w:id="254175023">
          <w:marLeft w:val="0"/>
          <w:marRight w:val="0"/>
          <w:marTop w:val="0"/>
          <w:marBottom w:val="0"/>
          <w:divBdr>
            <w:top w:val="none" w:sz="0" w:space="0" w:color="auto"/>
            <w:left w:val="none" w:sz="0" w:space="0" w:color="auto"/>
            <w:bottom w:val="none" w:sz="0" w:space="0" w:color="auto"/>
            <w:right w:val="none" w:sz="0" w:space="0" w:color="auto"/>
          </w:divBdr>
        </w:div>
        <w:div w:id="265231486">
          <w:marLeft w:val="0"/>
          <w:marRight w:val="0"/>
          <w:marTop w:val="0"/>
          <w:marBottom w:val="0"/>
          <w:divBdr>
            <w:top w:val="none" w:sz="0" w:space="0" w:color="auto"/>
            <w:left w:val="none" w:sz="0" w:space="0" w:color="auto"/>
            <w:bottom w:val="none" w:sz="0" w:space="0" w:color="auto"/>
            <w:right w:val="none" w:sz="0" w:space="0" w:color="auto"/>
          </w:divBdr>
        </w:div>
        <w:div w:id="274479514">
          <w:marLeft w:val="0"/>
          <w:marRight w:val="0"/>
          <w:marTop w:val="0"/>
          <w:marBottom w:val="0"/>
          <w:divBdr>
            <w:top w:val="none" w:sz="0" w:space="0" w:color="auto"/>
            <w:left w:val="none" w:sz="0" w:space="0" w:color="auto"/>
            <w:bottom w:val="none" w:sz="0" w:space="0" w:color="auto"/>
            <w:right w:val="none" w:sz="0" w:space="0" w:color="auto"/>
          </w:divBdr>
        </w:div>
        <w:div w:id="286400815">
          <w:marLeft w:val="0"/>
          <w:marRight w:val="0"/>
          <w:marTop w:val="0"/>
          <w:marBottom w:val="0"/>
          <w:divBdr>
            <w:top w:val="none" w:sz="0" w:space="0" w:color="auto"/>
            <w:left w:val="none" w:sz="0" w:space="0" w:color="auto"/>
            <w:bottom w:val="none" w:sz="0" w:space="0" w:color="auto"/>
            <w:right w:val="none" w:sz="0" w:space="0" w:color="auto"/>
          </w:divBdr>
        </w:div>
        <w:div w:id="342440311">
          <w:marLeft w:val="0"/>
          <w:marRight w:val="0"/>
          <w:marTop w:val="0"/>
          <w:marBottom w:val="0"/>
          <w:divBdr>
            <w:top w:val="none" w:sz="0" w:space="0" w:color="auto"/>
            <w:left w:val="none" w:sz="0" w:space="0" w:color="auto"/>
            <w:bottom w:val="none" w:sz="0" w:space="0" w:color="auto"/>
            <w:right w:val="none" w:sz="0" w:space="0" w:color="auto"/>
          </w:divBdr>
        </w:div>
        <w:div w:id="356548146">
          <w:marLeft w:val="0"/>
          <w:marRight w:val="0"/>
          <w:marTop w:val="0"/>
          <w:marBottom w:val="0"/>
          <w:divBdr>
            <w:top w:val="none" w:sz="0" w:space="0" w:color="auto"/>
            <w:left w:val="none" w:sz="0" w:space="0" w:color="auto"/>
            <w:bottom w:val="none" w:sz="0" w:space="0" w:color="auto"/>
            <w:right w:val="none" w:sz="0" w:space="0" w:color="auto"/>
          </w:divBdr>
        </w:div>
        <w:div w:id="398210724">
          <w:marLeft w:val="0"/>
          <w:marRight w:val="0"/>
          <w:marTop w:val="0"/>
          <w:marBottom w:val="0"/>
          <w:divBdr>
            <w:top w:val="none" w:sz="0" w:space="0" w:color="auto"/>
            <w:left w:val="none" w:sz="0" w:space="0" w:color="auto"/>
            <w:bottom w:val="none" w:sz="0" w:space="0" w:color="auto"/>
            <w:right w:val="none" w:sz="0" w:space="0" w:color="auto"/>
          </w:divBdr>
        </w:div>
        <w:div w:id="431584066">
          <w:marLeft w:val="0"/>
          <w:marRight w:val="0"/>
          <w:marTop w:val="0"/>
          <w:marBottom w:val="0"/>
          <w:divBdr>
            <w:top w:val="none" w:sz="0" w:space="0" w:color="auto"/>
            <w:left w:val="none" w:sz="0" w:space="0" w:color="auto"/>
            <w:bottom w:val="none" w:sz="0" w:space="0" w:color="auto"/>
            <w:right w:val="none" w:sz="0" w:space="0" w:color="auto"/>
          </w:divBdr>
        </w:div>
        <w:div w:id="438837263">
          <w:marLeft w:val="0"/>
          <w:marRight w:val="0"/>
          <w:marTop w:val="0"/>
          <w:marBottom w:val="0"/>
          <w:divBdr>
            <w:top w:val="none" w:sz="0" w:space="0" w:color="auto"/>
            <w:left w:val="none" w:sz="0" w:space="0" w:color="auto"/>
            <w:bottom w:val="none" w:sz="0" w:space="0" w:color="auto"/>
            <w:right w:val="none" w:sz="0" w:space="0" w:color="auto"/>
          </w:divBdr>
        </w:div>
        <w:div w:id="466440332">
          <w:marLeft w:val="0"/>
          <w:marRight w:val="0"/>
          <w:marTop w:val="0"/>
          <w:marBottom w:val="0"/>
          <w:divBdr>
            <w:top w:val="none" w:sz="0" w:space="0" w:color="auto"/>
            <w:left w:val="none" w:sz="0" w:space="0" w:color="auto"/>
            <w:bottom w:val="none" w:sz="0" w:space="0" w:color="auto"/>
            <w:right w:val="none" w:sz="0" w:space="0" w:color="auto"/>
          </w:divBdr>
        </w:div>
        <w:div w:id="487089108">
          <w:marLeft w:val="0"/>
          <w:marRight w:val="0"/>
          <w:marTop w:val="0"/>
          <w:marBottom w:val="0"/>
          <w:divBdr>
            <w:top w:val="none" w:sz="0" w:space="0" w:color="auto"/>
            <w:left w:val="none" w:sz="0" w:space="0" w:color="auto"/>
            <w:bottom w:val="none" w:sz="0" w:space="0" w:color="auto"/>
            <w:right w:val="none" w:sz="0" w:space="0" w:color="auto"/>
          </w:divBdr>
        </w:div>
        <w:div w:id="488205530">
          <w:marLeft w:val="0"/>
          <w:marRight w:val="0"/>
          <w:marTop w:val="0"/>
          <w:marBottom w:val="0"/>
          <w:divBdr>
            <w:top w:val="none" w:sz="0" w:space="0" w:color="auto"/>
            <w:left w:val="none" w:sz="0" w:space="0" w:color="auto"/>
            <w:bottom w:val="none" w:sz="0" w:space="0" w:color="auto"/>
            <w:right w:val="none" w:sz="0" w:space="0" w:color="auto"/>
          </w:divBdr>
        </w:div>
        <w:div w:id="537013229">
          <w:marLeft w:val="0"/>
          <w:marRight w:val="0"/>
          <w:marTop w:val="0"/>
          <w:marBottom w:val="0"/>
          <w:divBdr>
            <w:top w:val="none" w:sz="0" w:space="0" w:color="auto"/>
            <w:left w:val="none" w:sz="0" w:space="0" w:color="auto"/>
            <w:bottom w:val="none" w:sz="0" w:space="0" w:color="auto"/>
            <w:right w:val="none" w:sz="0" w:space="0" w:color="auto"/>
          </w:divBdr>
        </w:div>
        <w:div w:id="571047525">
          <w:marLeft w:val="0"/>
          <w:marRight w:val="0"/>
          <w:marTop w:val="0"/>
          <w:marBottom w:val="0"/>
          <w:divBdr>
            <w:top w:val="none" w:sz="0" w:space="0" w:color="auto"/>
            <w:left w:val="none" w:sz="0" w:space="0" w:color="auto"/>
            <w:bottom w:val="none" w:sz="0" w:space="0" w:color="auto"/>
            <w:right w:val="none" w:sz="0" w:space="0" w:color="auto"/>
          </w:divBdr>
        </w:div>
        <w:div w:id="657224681">
          <w:marLeft w:val="0"/>
          <w:marRight w:val="0"/>
          <w:marTop w:val="0"/>
          <w:marBottom w:val="0"/>
          <w:divBdr>
            <w:top w:val="none" w:sz="0" w:space="0" w:color="auto"/>
            <w:left w:val="none" w:sz="0" w:space="0" w:color="auto"/>
            <w:bottom w:val="none" w:sz="0" w:space="0" w:color="auto"/>
            <w:right w:val="none" w:sz="0" w:space="0" w:color="auto"/>
          </w:divBdr>
        </w:div>
        <w:div w:id="715809834">
          <w:marLeft w:val="0"/>
          <w:marRight w:val="0"/>
          <w:marTop w:val="0"/>
          <w:marBottom w:val="0"/>
          <w:divBdr>
            <w:top w:val="none" w:sz="0" w:space="0" w:color="auto"/>
            <w:left w:val="none" w:sz="0" w:space="0" w:color="auto"/>
            <w:bottom w:val="none" w:sz="0" w:space="0" w:color="auto"/>
            <w:right w:val="none" w:sz="0" w:space="0" w:color="auto"/>
          </w:divBdr>
        </w:div>
        <w:div w:id="718167493">
          <w:marLeft w:val="0"/>
          <w:marRight w:val="0"/>
          <w:marTop w:val="0"/>
          <w:marBottom w:val="0"/>
          <w:divBdr>
            <w:top w:val="none" w:sz="0" w:space="0" w:color="auto"/>
            <w:left w:val="none" w:sz="0" w:space="0" w:color="auto"/>
            <w:bottom w:val="none" w:sz="0" w:space="0" w:color="auto"/>
            <w:right w:val="none" w:sz="0" w:space="0" w:color="auto"/>
          </w:divBdr>
        </w:div>
        <w:div w:id="785468432">
          <w:marLeft w:val="0"/>
          <w:marRight w:val="0"/>
          <w:marTop w:val="0"/>
          <w:marBottom w:val="0"/>
          <w:divBdr>
            <w:top w:val="none" w:sz="0" w:space="0" w:color="auto"/>
            <w:left w:val="none" w:sz="0" w:space="0" w:color="auto"/>
            <w:bottom w:val="none" w:sz="0" w:space="0" w:color="auto"/>
            <w:right w:val="none" w:sz="0" w:space="0" w:color="auto"/>
          </w:divBdr>
        </w:div>
        <w:div w:id="818423172">
          <w:marLeft w:val="0"/>
          <w:marRight w:val="0"/>
          <w:marTop w:val="0"/>
          <w:marBottom w:val="0"/>
          <w:divBdr>
            <w:top w:val="none" w:sz="0" w:space="0" w:color="auto"/>
            <w:left w:val="none" w:sz="0" w:space="0" w:color="auto"/>
            <w:bottom w:val="none" w:sz="0" w:space="0" w:color="auto"/>
            <w:right w:val="none" w:sz="0" w:space="0" w:color="auto"/>
          </w:divBdr>
        </w:div>
        <w:div w:id="887686108">
          <w:marLeft w:val="0"/>
          <w:marRight w:val="0"/>
          <w:marTop w:val="0"/>
          <w:marBottom w:val="0"/>
          <w:divBdr>
            <w:top w:val="none" w:sz="0" w:space="0" w:color="auto"/>
            <w:left w:val="none" w:sz="0" w:space="0" w:color="auto"/>
            <w:bottom w:val="none" w:sz="0" w:space="0" w:color="auto"/>
            <w:right w:val="none" w:sz="0" w:space="0" w:color="auto"/>
          </w:divBdr>
        </w:div>
        <w:div w:id="943616439">
          <w:marLeft w:val="0"/>
          <w:marRight w:val="0"/>
          <w:marTop w:val="0"/>
          <w:marBottom w:val="0"/>
          <w:divBdr>
            <w:top w:val="none" w:sz="0" w:space="0" w:color="auto"/>
            <w:left w:val="none" w:sz="0" w:space="0" w:color="auto"/>
            <w:bottom w:val="none" w:sz="0" w:space="0" w:color="auto"/>
            <w:right w:val="none" w:sz="0" w:space="0" w:color="auto"/>
          </w:divBdr>
        </w:div>
        <w:div w:id="954825306">
          <w:marLeft w:val="0"/>
          <w:marRight w:val="0"/>
          <w:marTop w:val="0"/>
          <w:marBottom w:val="0"/>
          <w:divBdr>
            <w:top w:val="none" w:sz="0" w:space="0" w:color="auto"/>
            <w:left w:val="none" w:sz="0" w:space="0" w:color="auto"/>
            <w:bottom w:val="none" w:sz="0" w:space="0" w:color="auto"/>
            <w:right w:val="none" w:sz="0" w:space="0" w:color="auto"/>
          </w:divBdr>
        </w:div>
        <w:div w:id="1010907995">
          <w:marLeft w:val="0"/>
          <w:marRight w:val="0"/>
          <w:marTop w:val="0"/>
          <w:marBottom w:val="0"/>
          <w:divBdr>
            <w:top w:val="none" w:sz="0" w:space="0" w:color="auto"/>
            <w:left w:val="none" w:sz="0" w:space="0" w:color="auto"/>
            <w:bottom w:val="none" w:sz="0" w:space="0" w:color="auto"/>
            <w:right w:val="none" w:sz="0" w:space="0" w:color="auto"/>
          </w:divBdr>
        </w:div>
        <w:div w:id="1154688357">
          <w:marLeft w:val="0"/>
          <w:marRight w:val="0"/>
          <w:marTop w:val="0"/>
          <w:marBottom w:val="0"/>
          <w:divBdr>
            <w:top w:val="none" w:sz="0" w:space="0" w:color="auto"/>
            <w:left w:val="none" w:sz="0" w:space="0" w:color="auto"/>
            <w:bottom w:val="none" w:sz="0" w:space="0" w:color="auto"/>
            <w:right w:val="none" w:sz="0" w:space="0" w:color="auto"/>
          </w:divBdr>
        </w:div>
        <w:div w:id="1203983189">
          <w:marLeft w:val="0"/>
          <w:marRight w:val="0"/>
          <w:marTop w:val="0"/>
          <w:marBottom w:val="0"/>
          <w:divBdr>
            <w:top w:val="none" w:sz="0" w:space="0" w:color="auto"/>
            <w:left w:val="none" w:sz="0" w:space="0" w:color="auto"/>
            <w:bottom w:val="none" w:sz="0" w:space="0" w:color="auto"/>
            <w:right w:val="none" w:sz="0" w:space="0" w:color="auto"/>
          </w:divBdr>
        </w:div>
        <w:div w:id="1205098360">
          <w:marLeft w:val="0"/>
          <w:marRight w:val="0"/>
          <w:marTop w:val="0"/>
          <w:marBottom w:val="0"/>
          <w:divBdr>
            <w:top w:val="none" w:sz="0" w:space="0" w:color="auto"/>
            <w:left w:val="none" w:sz="0" w:space="0" w:color="auto"/>
            <w:bottom w:val="none" w:sz="0" w:space="0" w:color="auto"/>
            <w:right w:val="none" w:sz="0" w:space="0" w:color="auto"/>
          </w:divBdr>
        </w:div>
        <w:div w:id="1224682309">
          <w:marLeft w:val="0"/>
          <w:marRight w:val="0"/>
          <w:marTop w:val="0"/>
          <w:marBottom w:val="0"/>
          <w:divBdr>
            <w:top w:val="none" w:sz="0" w:space="0" w:color="auto"/>
            <w:left w:val="none" w:sz="0" w:space="0" w:color="auto"/>
            <w:bottom w:val="none" w:sz="0" w:space="0" w:color="auto"/>
            <w:right w:val="none" w:sz="0" w:space="0" w:color="auto"/>
          </w:divBdr>
        </w:div>
        <w:div w:id="1231038470">
          <w:marLeft w:val="0"/>
          <w:marRight w:val="0"/>
          <w:marTop w:val="0"/>
          <w:marBottom w:val="0"/>
          <w:divBdr>
            <w:top w:val="none" w:sz="0" w:space="0" w:color="auto"/>
            <w:left w:val="none" w:sz="0" w:space="0" w:color="auto"/>
            <w:bottom w:val="none" w:sz="0" w:space="0" w:color="auto"/>
            <w:right w:val="none" w:sz="0" w:space="0" w:color="auto"/>
          </w:divBdr>
        </w:div>
        <w:div w:id="1243485814">
          <w:marLeft w:val="0"/>
          <w:marRight w:val="0"/>
          <w:marTop w:val="0"/>
          <w:marBottom w:val="0"/>
          <w:divBdr>
            <w:top w:val="none" w:sz="0" w:space="0" w:color="auto"/>
            <w:left w:val="none" w:sz="0" w:space="0" w:color="auto"/>
            <w:bottom w:val="none" w:sz="0" w:space="0" w:color="auto"/>
            <w:right w:val="none" w:sz="0" w:space="0" w:color="auto"/>
          </w:divBdr>
        </w:div>
        <w:div w:id="1269968932">
          <w:marLeft w:val="0"/>
          <w:marRight w:val="0"/>
          <w:marTop w:val="0"/>
          <w:marBottom w:val="0"/>
          <w:divBdr>
            <w:top w:val="none" w:sz="0" w:space="0" w:color="auto"/>
            <w:left w:val="none" w:sz="0" w:space="0" w:color="auto"/>
            <w:bottom w:val="none" w:sz="0" w:space="0" w:color="auto"/>
            <w:right w:val="none" w:sz="0" w:space="0" w:color="auto"/>
          </w:divBdr>
        </w:div>
        <w:div w:id="1300955279">
          <w:marLeft w:val="0"/>
          <w:marRight w:val="0"/>
          <w:marTop w:val="0"/>
          <w:marBottom w:val="0"/>
          <w:divBdr>
            <w:top w:val="none" w:sz="0" w:space="0" w:color="auto"/>
            <w:left w:val="none" w:sz="0" w:space="0" w:color="auto"/>
            <w:bottom w:val="none" w:sz="0" w:space="0" w:color="auto"/>
            <w:right w:val="none" w:sz="0" w:space="0" w:color="auto"/>
          </w:divBdr>
        </w:div>
        <w:div w:id="1322733189">
          <w:marLeft w:val="0"/>
          <w:marRight w:val="0"/>
          <w:marTop w:val="0"/>
          <w:marBottom w:val="0"/>
          <w:divBdr>
            <w:top w:val="none" w:sz="0" w:space="0" w:color="auto"/>
            <w:left w:val="none" w:sz="0" w:space="0" w:color="auto"/>
            <w:bottom w:val="none" w:sz="0" w:space="0" w:color="auto"/>
            <w:right w:val="none" w:sz="0" w:space="0" w:color="auto"/>
          </w:divBdr>
        </w:div>
        <w:div w:id="1345329388">
          <w:marLeft w:val="0"/>
          <w:marRight w:val="0"/>
          <w:marTop w:val="0"/>
          <w:marBottom w:val="0"/>
          <w:divBdr>
            <w:top w:val="none" w:sz="0" w:space="0" w:color="auto"/>
            <w:left w:val="none" w:sz="0" w:space="0" w:color="auto"/>
            <w:bottom w:val="none" w:sz="0" w:space="0" w:color="auto"/>
            <w:right w:val="none" w:sz="0" w:space="0" w:color="auto"/>
          </w:divBdr>
        </w:div>
        <w:div w:id="1361667452">
          <w:marLeft w:val="0"/>
          <w:marRight w:val="0"/>
          <w:marTop w:val="0"/>
          <w:marBottom w:val="0"/>
          <w:divBdr>
            <w:top w:val="none" w:sz="0" w:space="0" w:color="auto"/>
            <w:left w:val="none" w:sz="0" w:space="0" w:color="auto"/>
            <w:bottom w:val="none" w:sz="0" w:space="0" w:color="auto"/>
            <w:right w:val="none" w:sz="0" w:space="0" w:color="auto"/>
          </w:divBdr>
        </w:div>
        <w:div w:id="1373263990">
          <w:marLeft w:val="0"/>
          <w:marRight w:val="0"/>
          <w:marTop w:val="0"/>
          <w:marBottom w:val="0"/>
          <w:divBdr>
            <w:top w:val="none" w:sz="0" w:space="0" w:color="auto"/>
            <w:left w:val="none" w:sz="0" w:space="0" w:color="auto"/>
            <w:bottom w:val="none" w:sz="0" w:space="0" w:color="auto"/>
            <w:right w:val="none" w:sz="0" w:space="0" w:color="auto"/>
          </w:divBdr>
        </w:div>
        <w:div w:id="1382094467">
          <w:marLeft w:val="0"/>
          <w:marRight w:val="0"/>
          <w:marTop w:val="0"/>
          <w:marBottom w:val="0"/>
          <w:divBdr>
            <w:top w:val="none" w:sz="0" w:space="0" w:color="auto"/>
            <w:left w:val="none" w:sz="0" w:space="0" w:color="auto"/>
            <w:bottom w:val="none" w:sz="0" w:space="0" w:color="auto"/>
            <w:right w:val="none" w:sz="0" w:space="0" w:color="auto"/>
          </w:divBdr>
        </w:div>
        <w:div w:id="1581136517">
          <w:marLeft w:val="0"/>
          <w:marRight w:val="0"/>
          <w:marTop w:val="0"/>
          <w:marBottom w:val="0"/>
          <w:divBdr>
            <w:top w:val="none" w:sz="0" w:space="0" w:color="auto"/>
            <w:left w:val="none" w:sz="0" w:space="0" w:color="auto"/>
            <w:bottom w:val="none" w:sz="0" w:space="0" w:color="auto"/>
            <w:right w:val="none" w:sz="0" w:space="0" w:color="auto"/>
          </w:divBdr>
        </w:div>
        <w:div w:id="1701855466">
          <w:marLeft w:val="0"/>
          <w:marRight w:val="0"/>
          <w:marTop w:val="0"/>
          <w:marBottom w:val="0"/>
          <w:divBdr>
            <w:top w:val="none" w:sz="0" w:space="0" w:color="auto"/>
            <w:left w:val="none" w:sz="0" w:space="0" w:color="auto"/>
            <w:bottom w:val="none" w:sz="0" w:space="0" w:color="auto"/>
            <w:right w:val="none" w:sz="0" w:space="0" w:color="auto"/>
          </w:divBdr>
        </w:div>
        <w:div w:id="1724871496">
          <w:marLeft w:val="0"/>
          <w:marRight w:val="0"/>
          <w:marTop w:val="0"/>
          <w:marBottom w:val="0"/>
          <w:divBdr>
            <w:top w:val="none" w:sz="0" w:space="0" w:color="auto"/>
            <w:left w:val="none" w:sz="0" w:space="0" w:color="auto"/>
            <w:bottom w:val="none" w:sz="0" w:space="0" w:color="auto"/>
            <w:right w:val="none" w:sz="0" w:space="0" w:color="auto"/>
          </w:divBdr>
        </w:div>
        <w:div w:id="1827432033">
          <w:marLeft w:val="0"/>
          <w:marRight w:val="0"/>
          <w:marTop w:val="0"/>
          <w:marBottom w:val="0"/>
          <w:divBdr>
            <w:top w:val="none" w:sz="0" w:space="0" w:color="auto"/>
            <w:left w:val="none" w:sz="0" w:space="0" w:color="auto"/>
            <w:bottom w:val="none" w:sz="0" w:space="0" w:color="auto"/>
            <w:right w:val="none" w:sz="0" w:space="0" w:color="auto"/>
          </w:divBdr>
        </w:div>
        <w:div w:id="1875537657">
          <w:marLeft w:val="0"/>
          <w:marRight w:val="0"/>
          <w:marTop w:val="0"/>
          <w:marBottom w:val="0"/>
          <w:divBdr>
            <w:top w:val="none" w:sz="0" w:space="0" w:color="auto"/>
            <w:left w:val="none" w:sz="0" w:space="0" w:color="auto"/>
            <w:bottom w:val="none" w:sz="0" w:space="0" w:color="auto"/>
            <w:right w:val="none" w:sz="0" w:space="0" w:color="auto"/>
          </w:divBdr>
        </w:div>
        <w:div w:id="1898776974">
          <w:marLeft w:val="0"/>
          <w:marRight w:val="0"/>
          <w:marTop w:val="0"/>
          <w:marBottom w:val="0"/>
          <w:divBdr>
            <w:top w:val="none" w:sz="0" w:space="0" w:color="auto"/>
            <w:left w:val="none" w:sz="0" w:space="0" w:color="auto"/>
            <w:bottom w:val="none" w:sz="0" w:space="0" w:color="auto"/>
            <w:right w:val="none" w:sz="0" w:space="0" w:color="auto"/>
          </w:divBdr>
        </w:div>
        <w:div w:id="1995060872">
          <w:marLeft w:val="0"/>
          <w:marRight w:val="0"/>
          <w:marTop w:val="0"/>
          <w:marBottom w:val="0"/>
          <w:divBdr>
            <w:top w:val="none" w:sz="0" w:space="0" w:color="auto"/>
            <w:left w:val="none" w:sz="0" w:space="0" w:color="auto"/>
            <w:bottom w:val="none" w:sz="0" w:space="0" w:color="auto"/>
            <w:right w:val="none" w:sz="0" w:space="0" w:color="auto"/>
          </w:divBdr>
        </w:div>
        <w:div w:id="2030721600">
          <w:marLeft w:val="0"/>
          <w:marRight w:val="0"/>
          <w:marTop w:val="0"/>
          <w:marBottom w:val="0"/>
          <w:divBdr>
            <w:top w:val="none" w:sz="0" w:space="0" w:color="auto"/>
            <w:left w:val="none" w:sz="0" w:space="0" w:color="auto"/>
            <w:bottom w:val="none" w:sz="0" w:space="0" w:color="auto"/>
            <w:right w:val="none" w:sz="0" w:space="0" w:color="auto"/>
          </w:divBdr>
        </w:div>
        <w:div w:id="2108115940">
          <w:marLeft w:val="0"/>
          <w:marRight w:val="0"/>
          <w:marTop w:val="0"/>
          <w:marBottom w:val="0"/>
          <w:divBdr>
            <w:top w:val="none" w:sz="0" w:space="0" w:color="auto"/>
            <w:left w:val="none" w:sz="0" w:space="0" w:color="auto"/>
            <w:bottom w:val="none" w:sz="0" w:space="0" w:color="auto"/>
            <w:right w:val="none" w:sz="0" w:space="0" w:color="auto"/>
          </w:divBdr>
        </w:div>
        <w:div w:id="2126843356">
          <w:marLeft w:val="0"/>
          <w:marRight w:val="0"/>
          <w:marTop w:val="0"/>
          <w:marBottom w:val="0"/>
          <w:divBdr>
            <w:top w:val="none" w:sz="0" w:space="0" w:color="auto"/>
            <w:left w:val="none" w:sz="0" w:space="0" w:color="auto"/>
            <w:bottom w:val="none" w:sz="0" w:space="0" w:color="auto"/>
            <w:right w:val="none" w:sz="0" w:space="0" w:color="auto"/>
          </w:divBdr>
        </w:div>
        <w:div w:id="2132284603">
          <w:marLeft w:val="0"/>
          <w:marRight w:val="0"/>
          <w:marTop w:val="0"/>
          <w:marBottom w:val="0"/>
          <w:divBdr>
            <w:top w:val="none" w:sz="0" w:space="0" w:color="auto"/>
            <w:left w:val="none" w:sz="0" w:space="0" w:color="auto"/>
            <w:bottom w:val="none" w:sz="0" w:space="0" w:color="auto"/>
            <w:right w:val="none" w:sz="0" w:space="0" w:color="auto"/>
          </w:divBdr>
        </w:div>
      </w:divsChild>
    </w:div>
    <w:div w:id="1617638704">
      <w:bodyDiv w:val="1"/>
      <w:marLeft w:val="0"/>
      <w:marRight w:val="0"/>
      <w:marTop w:val="0"/>
      <w:marBottom w:val="0"/>
      <w:divBdr>
        <w:top w:val="none" w:sz="0" w:space="0" w:color="auto"/>
        <w:left w:val="none" w:sz="0" w:space="0" w:color="auto"/>
        <w:bottom w:val="none" w:sz="0" w:space="0" w:color="auto"/>
        <w:right w:val="none" w:sz="0" w:space="0" w:color="auto"/>
      </w:divBdr>
      <w:divsChild>
        <w:div w:id="674578353">
          <w:marLeft w:val="0"/>
          <w:marRight w:val="0"/>
          <w:marTop w:val="0"/>
          <w:marBottom w:val="0"/>
          <w:divBdr>
            <w:top w:val="none" w:sz="0" w:space="0" w:color="auto"/>
            <w:left w:val="none" w:sz="0" w:space="0" w:color="auto"/>
            <w:bottom w:val="none" w:sz="0" w:space="0" w:color="auto"/>
            <w:right w:val="none" w:sz="0" w:space="0" w:color="auto"/>
          </w:divBdr>
        </w:div>
        <w:div w:id="266356702">
          <w:marLeft w:val="0"/>
          <w:marRight w:val="0"/>
          <w:marTop w:val="0"/>
          <w:marBottom w:val="0"/>
          <w:divBdr>
            <w:top w:val="none" w:sz="0" w:space="0" w:color="auto"/>
            <w:left w:val="none" w:sz="0" w:space="0" w:color="auto"/>
            <w:bottom w:val="none" w:sz="0" w:space="0" w:color="auto"/>
            <w:right w:val="none" w:sz="0" w:space="0" w:color="auto"/>
          </w:divBdr>
        </w:div>
        <w:div w:id="624432881">
          <w:marLeft w:val="0"/>
          <w:marRight w:val="0"/>
          <w:marTop w:val="0"/>
          <w:marBottom w:val="0"/>
          <w:divBdr>
            <w:top w:val="none" w:sz="0" w:space="0" w:color="auto"/>
            <w:left w:val="none" w:sz="0" w:space="0" w:color="auto"/>
            <w:bottom w:val="none" w:sz="0" w:space="0" w:color="auto"/>
            <w:right w:val="none" w:sz="0" w:space="0" w:color="auto"/>
          </w:divBdr>
        </w:div>
        <w:div w:id="883905425">
          <w:marLeft w:val="0"/>
          <w:marRight w:val="0"/>
          <w:marTop w:val="0"/>
          <w:marBottom w:val="0"/>
          <w:divBdr>
            <w:top w:val="none" w:sz="0" w:space="0" w:color="auto"/>
            <w:left w:val="none" w:sz="0" w:space="0" w:color="auto"/>
            <w:bottom w:val="none" w:sz="0" w:space="0" w:color="auto"/>
            <w:right w:val="none" w:sz="0" w:space="0" w:color="auto"/>
          </w:divBdr>
        </w:div>
        <w:div w:id="18774735">
          <w:marLeft w:val="0"/>
          <w:marRight w:val="0"/>
          <w:marTop w:val="0"/>
          <w:marBottom w:val="0"/>
          <w:divBdr>
            <w:top w:val="none" w:sz="0" w:space="0" w:color="auto"/>
            <w:left w:val="none" w:sz="0" w:space="0" w:color="auto"/>
            <w:bottom w:val="none" w:sz="0" w:space="0" w:color="auto"/>
            <w:right w:val="none" w:sz="0" w:space="0" w:color="auto"/>
          </w:divBdr>
        </w:div>
        <w:div w:id="39937809">
          <w:marLeft w:val="0"/>
          <w:marRight w:val="0"/>
          <w:marTop w:val="0"/>
          <w:marBottom w:val="0"/>
          <w:divBdr>
            <w:top w:val="none" w:sz="0" w:space="0" w:color="auto"/>
            <w:left w:val="none" w:sz="0" w:space="0" w:color="auto"/>
            <w:bottom w:val="none" w:sz="0" w:space="0" w:color="auto"/>
            <w:right w:val="none" w:sz="0" w:space="0" w:color="auto"/>
          </w:divBdr>
        </w:div>
        <w:div w:id="549460392">
          <w:marLeft w:val="0"/>
          <w:marRight w:val="0"/>
          <w:marTop w:val="0"/>
          <w:marBottom w:val="0"/>
          <w:divBdr>
            <w:top w:val="none" w:sz="0" w:space="0" w:color="auto"/>
            <w:left w:val="none" w:sz="0" w:space="0" w:color="auto"/>
            <w:bottom w:val="none" w:sz="0" w:space="0" w:color="auto"/>
            <w:right w:val="none" w:sz="0" w:space="0" w:color="auto"/>
          </w:divBdr>
        </w:div>
        <w:div w:id="1535120394">
          <w:marLeft w:val="0"/>
          <w:marRight w:val="0"/>
          <w:marTop w:val="0"/>
          <w:marBottom w:val="0"/>
          <w:divBdr>
            <w:top w:val="none" w:sz="0" w:space="0" w:color="auto"/>
            <w:left w:val="none" w:sz="0" w:space="0" w:color="auto"/>
            <w:bottom w:val="none" w:sz="0" w:space="0" w:color="auto"/>
            <w:right w:val="none" w:sz="0" w:space="0" w:color="auto"/>
          </w:divBdr>
        </w:div>
        <w:div w:id="1243880161">
          <w:marLeft w:val="0"/>
          <w:marRight w:val="0"/>
          <w:marTop w:val="0"/>
          <w:marBottom w:val="0"/>
          <w:divBdr>
            <w:top w:val="none" w:sz="0" w:space="0" w:color="auto"/>
            <w:left w:val="none" w:sz="0" w:space="0" w:color="auto"/>
            <w:bottom w:val="none" w:sz="0" w:space="0" w:color="auto"/>
            <w:right w:val="none" w:sz="0" w:space="0" w:color="auto"/>
          </w:divBdr>
        </w:div>
        <w:div w:id="715852963">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9458659">
          <w:marLeft w:val="0"/>
          <w:marRight w:val="0"/>
          <w:marTop w:val="0"/>
          <w:marBottom w:val="0"/>
          <w:divBdr>
            <w:top w:val="none" w:sz="0" w:space="0" w:color="auto"/>
            <w:left w:val="none" w:sz="0" w:space="0" w:color="auto"/>
            <w:bottom w:val="none" w:sz="0" w:space="0" w:color="auto"/>
            <w:right w:val="none" w:sz="0" w:space="0" w:color="auto"/>
          </w:divBdr>
        </w:div>
        <w:div w:id="1602763558">
          <w:marLeft w:val="0"/>
          <w:marRight w:val="0"/>
          <w:marTop w:val="0"/>
          <w:marBottom w:val="0"/>
          <w:divBdr>
            <w:top w:val="none" w:sz="0" w:space="0" w:color="auto"/>
            <w:left w:val="none" w:sz="0" w:space="0" w:color="auto"/>
            <w:bottom w:val="none" w:sz="0" w:space="0" w:color="auto"/>
            <w:right w:val="none" w:sz="0" w:space="0" w:color="auto"/>
          </w:divBdr>
        </w:div>
        <w:div w:id="970785334">
          <w:marLeft w:val="0"/>
          <w:marRight w:val="0"/>
          <w:marTop w:val="0"/>
          <w:marBottom w:val="0"/>
          <w:divBdr>
            <w:top w:val="none" w:sz="0" w:space="0" w:color="auto"/>
            <w:left w:val="none" w:sz="0" w:space="0" w:color="auto"/>
            <w:bottom w:val="none" w:sz="0" w:space="0" w:color="auto"/>
            <w:right w:val="none" w:sz="0" w:space="0" w:color="auto"/>
          </w:divBdr>
        </w:div>
        <w:div w:id="1405644593">
          <w:marLeft w:val="0"/>
          <w:marRight w:val="0"/>
          <w:marTop w:val="0"/>
          <w:marBottom w:val="0"/>
          <w:divBdr>
            <w:top w:val="none" w:sz="0" w:space="0" w:color="auto"/>
            <w:left w:val="none" w:sz="0" w:space="0" w:color="auto"/>
            <w:bottom w:val="none" w:sz="0" w:space="0" w:color="auto"/>
            <w:right w:val="none" w:sz="0" w:space="0" w:color="auto"/>
          </w:divBdr>
        </w:div>
      </w:divsChild>
    </w:div>
    <w:div w:id="1679427149">
      <w:bodyDiv w:val="1"/>
      <w:marLeft w:val="0"/>
      <w:marRight w:val="0"/>
      <w:marTop w:val="0"/>
      <w:marBottom w:val="0"/>
      <w:divBdr>
        <w:top w:val="none" w:sz="0" w:space="0" w:color="auto"/>
        <w:left w:val="none" w:sz="0" w:space="0" w:color="auto"/>
        <w:bottom w:val="none" w:sz="0" w:space="0" w:color="auto"/>
        <w:right w:val="none" w:sz="0" w:space="0" w:color="auto"/>
      </w:divBdr>
      <w:divsChild>
        <w:div w:id="2134250398">
          <w:marLeft w:val="0"/>
          <w:marRight w:val="0"/>
          <w:marTop w:val="0"/>
          <w:marBottom w:val="0"/>
          <w:divBdr>
            <w:top w:val="none" w:sz="0" w:space="0" w:color="auto"/>
            <w:left w:val="none" w:sz="0" w:space="0" w:color="auto"/>
            <w:bottom w:val="none" w:sz="0" w:space="0" w:color="auto"/>
            <w:right w:val="none" w:sz="0" w:space="0" w:color="auto"/>
          </w:divBdr>
        </w:div>
        <w:div w:id="369304091">
          <w:marLeft w:val="0"/>
          <w:marRight w:val="0"/>
          <w:marTop w:val="0"/>
          <w:marBottom w:val="0"/>
          <w:divBdr>
            <w:top w:val="none" w:sz="0" w:space="0" w:color="auto"/>
            <w:left w:val="none" w:sz="0" w:space="0" w:color="auto"/>
            <w:bottom w:val="none" w:sz="0" w:space="0" w:color="auto"/>
            <w:right w:val="none" w:sz="0" w:space="0" w:color="auto"/>
          </w:divBdr>
        </w:div>
        <w:div w:id="2037079553">
          <w:marLeft w:val="0"/>
          <w:marRight w:val="0"/>
          <w:marTop w:val="0"/>
          <w:marBottom w:val="0"/>
          <w:divBdr>
            <w:top w:val="none" w:sz="0" w:space="0" w:color="auto"/>
            <w:left w:val="none" w:sz="0" w:space="0" w:color="auto"/>
            <w:bottom w:val="none" w:sz="0" w:space="0" w:color="auto"/>
            <w:right w:val="none" w:sz="0" w:space="0" w:color="auto"/>
          </w:divBdr>
        </w:div>
        <w:div w:id="1590701009">
          <w:marLeft w:val="0"/>
          <w:marRight w:val="0"/>
          <w:marTop w:val="0"/>
          <w:marBottom w:val="0"/>
          <w:divBdr>
            <w:top w:val="none" w:sz="0" w:space="0" w:color="auto"/>
            <w:left w:val="none" w:sz="0" w:space="0" w:color="auto"/>
            <w:bottom w:val="none" w:sz="0" w:space="0" w:color="auto"/>
            <w:right w:val="none" w:sz="0" w:space="0" w:color="auto"/>
          </w:divBdr>
        </w:div>
        <w:div w:id="1969317015">
          <w:marLeft w:val="0"/>
          <w:marRight w:val="0"/>
          <w:marTop w:val="0"/>
          <w:marBottom w:val="0"/>
          <w:divBdr>
            <w:top w:val="none" w:sz="0" w:space="0" w:color="auto"/>
            <w:left w:val="none" w:sz="0" w:space="0" w:color="auto"/>
            <w:bottom w:val="none" w:sz="0" w:space="0" w:color="auto"/>
            <w:right w:val="none" w:sz="0" w:space="0" w:color="auto"/>
          </w:divBdr>
        </w:div>
        <w:div w:id="522862157">
          <w:marLeft w:val="0"/>
          <w:marRight w:val="0"/>
          <w:marTop w:val="0"/>
          <w:marBottom w:val="0"/>
          <w:divBdr>
            <w:top w:val="none" w:sz="0" w:space="0" w:color="auto"/>
            <w:left w:val="none" w:sz="0" w:space="0" w:color="auto"/>
            <w:bottom w:val="none" w:sz="0" w:space="0" w:color="auto"/>
            <w:right w:val="none" w:sz="0" w:space="0" w:color="auto"/>
          </w:divBdr>
        </w:div>
        <w:div w:id="998994320">
          <w:marLeft w:val="0"/>
          <w:marRight w:val="0"/>
          <w:marTop w:val="0"/>
          <w:marBottom w:val="0"/>
          <w:divBdr>
            <w:top w:val="none" w:sz="0" w:space="0" w:color="auto"/>
            <w:left w:val="none" w:sz="0" w:space="0" w:color="auto"/>
            <w:bottom w:val="none" w:sz="0" w:space="0" w:color="auto"/>
            <w:right w:val="none" w:sz="0" w:space="0" w:color="auto"/>
          </w:divBdr>
        </w:div>
        <w:div w:id="1510214961">
          <w:marLeft w:val="0"/>
          <w:marRight w:val="0"/>
          <w:marTop w:val="0"/>
          <w:marBottom w:val="0"/>
          <w:divBdr>
            <w:top w:val="none" w:sz="0" w:space="0" w:color="auto"/>
            <w:left w:val="none" w:sz="0" w:space="0" w:color="auto"/>
            <w:bottom w:val="none" w:sz="0" w:space="0" w:color="auto"/>
            <w:right w:val="none" w:sz="0" w:space="0" w:color="auto"/>
          </w:divBdr>
        </w:div>
        <w:div w:id="634069775">
          <w:marLeft w:val="0"/>
          <w:marRight w:val="0"/>
          <w:marTop w:val="0"/>
          <w:marBottom w:val="0"/>
          <w:divBdr>
            <w:top w:val="none" w:sz="0" w:space="0" w:color="auto"/>
            <w:left w:val="none" w:sz="0" w:space="0" w:color="auto"/>
            <w:bottom w:val="none" w:sz="0" w:space="0" w:color="auto"/>
            <w:right w:val="none" w:sz="0" w:space="0" w:color="auto"/>
          </w:divBdr>
        </w:div>
        <w:div w:id="171458505">
          <w:marLeft w:val="0"/>
          <w:marRight w:val="0"/>
          <w:marTop w:val="0"/>
          <w:marBottom w:val="0"/>
          <w:divBdr>
            <w:top w:val="none" w:sz="0" w:space="0" w:color="auto"/>
            <w:left w:val="none" w:sz="0" w:space="0" w:color="auto"/>
            <w:bottom w:val="none" w:sz="0" w:space="0" w:color="auto"/>
            <w:right w:val="none" w:sz="0" w:space="0" w:color="auto"/>
          </w:divBdr>
        </w:div>
        <w:div w:id="729574079">
          <w:marLeft w:val="0"/>
          <w:marRight w:val="0"/>
          <w:marTop w:val="0"/>
          <w:marBottom w:val="0"/>
          <w:divBdr>
            <w:top w:val="none" w:sz="0" w:space="0" w:color="auto"/>
            <w:left w:val="none" w:sz="0" w:space="0" w:color="auto"/>
            <w:bottom w:val="none" w:sz="0" w:space="0" w:color="auto"/>
            <w:right w:val="none" w:sz="0" w:space="0" w:color="auto"/>
          </w:divBdr>
        </w:div>
        <w:div w:id="1059784812">
          <w:marLeft w:val="0"/>
          <w:marRight w:val="0"/>
          <w:marTop w:val="0"/>
          <w:marBottom w:val="0"/>
          <w:divBdr>
            <w:top w:val="none" w:sz="0" w:space="0" w:color="auto"/>
            <w:left w:val="none" w:sz="0" w:space="0" w:color="auto"/>
            <w:bottom w:val="none" w:sz="0" w:space="0" w:color="auto"/>
            <w:right w:val="none" w:sz="0" w:space="0" w:color="auto"/>
          </w:divBdr>
        </w:div>
        <w:div w:id="459878205">
          <w:marLeft w:val="0"/>
          <w:marRight w:val="0"/>
          <w:marTop w:val="0"/>
          <w:marBottom w:val="0"/>
          <w:divBdr>
            <w:top w:val="none" w:sz="0" w:space="0" w:color="auto"/>
            <w:left w:val="none" w:sz="0" w:space="0" w:color="auto"/>
            <w:bottom w:val="none" w:sz="0" w:space="0" w:color="auto"/>
            <w:right w:val="none" w:sz="0" w:space="0" w:color="auto"/>
          </w:divBdr>
        </w:div>
        <w:div w:id="1224557548">
          <w:marLeft w:val="0"/>
          <w:marRight w:val="0"/>
          <w:marTop w:val="0"/>
          <w:marBottom w:val="0"/>
          <w:divBdr>
            <w:top w:val="none" w:sz="0" w:space="0" w:color="auto"/>
            <w:left w:val="none" w:sz="0" w:space="0" w:color="auto"/>
            <w:bottom w:val="none" w:sz="0" w:space="0" w:color="auto"/>
            <w:right w:val="none" w:sz="0" w:space="0" w:color="auto"/>
          </w:divBdr>
        </w:div>
      </w:divsChild>
    </w:div>
    <w:div w:id="1683435056">
      <w:bodyDiv w:val="1"/>
      <w:marLeft w:val="0"/>
      <w:marRight w:val="0"/>
      <w:marTop w:val="0"/>
      <w:marBottom w:val="0"/>
      <w:divBdr>
        <w:top w:val="none" w:sz="0" w:space="0" w:color="auto"/>
        <w:left w:val="none" w:sz="0" w:space="0" w:color="auto"/>
        <w:bottom w:val="none" w:sz="0" w:space="0" w:color="auto"/>
        <w:right w:val="none" w:sz="0" w:space="0" w:color="auto"/>
      </w:divBdr>
      <w:divsChild>
        <w:div w:id="396325049">
          <w:marLeft w:val="0"/>
          <w:marRight w:val="0"/>
          <w:marTop w:val="0"/>
          <w:marBottom w:val="0"/>
          <w:divBdr>
            <w:top w:val="none" w:sz="0" w:space="0" w:color="auto"/>
            <w:left w:val="none" w:sz="0" w:space="0" w:color="auto"/>
            <w:bottom w:val="none" w:sz="0" w:space="0" w:color="auto"/>
            <w:right w:val="none" w:sz="0" w:space="0" w:color="auto"/>
          </w:divBdr>
        </w:div>
        <w:div w:id="542064696">
          <w:marLeft w:val="0"/>
          <w:marRight w:val="0"/>
          <w:marTop w:val="0"/>
          <w:marBottom w:val="0"/>
          <w:divBdr>
            <w:top w:val="none" w:sz="0" w:space="0" w:color="auto"/>
            <w:left w:val="none" w:sz="0" w:space="0" w:color="auto"/>
            <w:bottom w:val="none" w:sz="0" w:space="0" w:color="auto"/>
            <w:right w:val="none" w:sz="0" w:space="0" w:color="auto"/>
          </w:divBdr>
        </w:div>
        <w:div w:id="1240822222">
          <w:marLeft w:val="0"/>
          <w:marRight w:val="0"/>
          <w:marTop w:val="0"/>
          <w:marBottom w:val="0"/>
          <w:divBdr>
            <w:top w:val="none" w:sz="0" w:space="0" w:color="auto"/>
            <w:left w:val="none" w:sz="0" w:space="0" w:color="auto"/>
            <w:bottom w:val="none" w:sz="0" w:space="0" w:color="auto"/>
            <w:right w:val="none" w:sz="0" w:space="0" w:color="auto"/>
          </w:divBdr>
        </w:div>
        <w:div w:id="78840450">
          <w:marLeft w:val="0"/>
          <w:marRight w:val="0"/>
          <w:marTop w:val="0"/>
          <w:marBottom w:val="0"/>
          <w:divBdr>
            <w:top w:val="none" w:sz="0" w:space="0" w:color="auto"/>
            <w:left w:val="none" w:sz="0" w:space="0" w:color="auto"/>
            <w:bottom w:val="none" w:sz="0" w:space="0" w:color="auto"/>
            <w:right w:val="none" w:sz="0" w:space="0" w:color="auto"/>
          </w:divBdr>
        </w:div>
        <w:div w:id="758789992">
          <w:marLeft w:val="0"/>
          <w:marRight w:val="0"/>
          <w:marTop w:val="0"/>
          <w:marBottom w:val="0"/>
          <w:divBdr>
            <w:top w:val="none" w:sz="0" w:space="0" w:color="auto"/>
            <w:left w:val="none" w:sz="0" w:space="0" w:color="auto"/>
            <w:bottom w:val="none" w:sz="0" w:space="0" w:color="auto"/>
            <w:right w:val="none" w:sz="0" w:space="0" w:color="auto"/>
          </w:divBdr>
        </w:div>
        <w:div w:id="909851318">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35393376">
      <w:bodyDiv w:val="1"/>
      <w:marLeft w:val="0"/>
      <w:marRight w:val="0"/>
      <w:marTop w:val="0"/>
      <w:marBottom w:val="0"/>
      <w:divBdr>
        <w:top w:val="none" w:sz="0" w:space="0" w:color="auto"/>
        <w:left w:val="none" w:sz="0" w:space="0" w:color="auto"/>
        <w:bottom w:val="none" w:sz="0" w:space="0" w:color="auto"/>
        <w:right w:val="none" w:sz="0" w:space="0" w:color="auto"/>
      </w:divBdr>
      <w:divsChild>
        <w:div w:id="1132207145">
          <w:marLeft w:val="0"/>
          <w:marRight w:val="0"/>
          <w:marTop w:val="0"/>
          <w:marBottom w:val="0"/>
          <w:divBdr>
            <w:top w:val="none" w:sz="0" w:space="0" w:color="auto"/>
            <w:left w:val="none" w:sz="0" w:space="0" w:color="auto"/>
            <w:bottom w:val="none" w:sz="0" w:space="0" w:color="auto"/>
            <w:right w:val="none" w:sz="0" w:space="0" w:color="auto"/>
          </w:divBdr>
        </w:div>
        <w:div w:id="1324120333">
          <w:marLeft w:val="0"/>
          <w:marRight w:val="0"/>
          <w:marTop w:val="0"/>
          <w:marBottom w:val="0"/>
          <w:divBdr>
            <w:top w:val="none" w:sz="0" w:space="0" w:color="auto"/>
            <w:left w:val="none" w:sz="0" w:space="0" w:color="auto"/>
            <w:bottom w:val="none" w:sz="0" w:space="0" w:color="auto"/>
            <w:right w:val="none" w:sz="0" w:space="0" w:color="auto"/>
          </w:divBdr>
        </w:div>
        <w:div w:id="195506625">
          <w:marLeft w:val="0"/>
          <w:marRight w:val="0"/>
          <w:marTop w:val="0"/>
          <w:marBottom w:val="0"/>
          <w:divBdr>
            <w:top w:val="none" w:sz="0" w:space="0" w:color="auto"/>
            <w:left w:val="none" w:sz="0" w:space="0" w:color="auto"/>
            <w:bottom w:val="none" w:sz="0" w:space="0" w:color="auto"/>
            <w:right w:val="none" w:sz="0" w:space="0" w:color="auto"/>
          </w:divBdr>
        </w:div>
        <w:div w:id="1273436984">
          <w:marLeft w:val="0"/>
          <w:marRight w:val="0"/>
          <w:marTop w:val="0"/>
          <w:marBottom w:val="0"/>
          <w:divBdr>
            <w:top w:val="none" w:sz="0" w:space="0" w:color="auto"/>
            <w:left w:val="none" w:sz="0" w:space="0" w:color="auto"/>
            <w:bottom w:val="none" w:sz="0" w:space="0" w:color="auto"/>
            <w:right w:val="none" w:sz="0" w:space="0" w:color="auto"/>
          </w:divBdr>
        </w:div>
        <w:div w:id="1400203123">
          <w:marLeft w:val="0"/>
          <w:marRight w:val="0"/>
          <w:marTop w:val="0"/>
          <w:marBottom w:val="0"/>
          <w:divBdr>
            <w:top w:val="none" w:sz="0" w:space="0" w:color="auto"/>
            <w:left w:val="none" w:sz="0" w:space="0" w:color="auto"/>
            <w:bottom w:val="none" w:sz="0" w:space="0" w:color="auto"/>
            <w:right w:val="none" w:sz="0" w:space="0" w:color="auto"/>
          </w:divBdr>
        </w:div>
        <w:div w:id="1617834603">
          <w:marLeft w:val="0"/>
          <w:marRight w:val="0"/>
          <w:marTop w:val="0"/>
          <w:marBottom w:val="0"/>
          <w:divBdr>
            <w:top w:val="none" w:sz="0" w:space="0" w:color="auto"/>
            <w:left w:val="none" w:sz="0" w:space="0" w:color="auto"/>
            <w:bottom w:val="none" w:sz="0" w:space="0" w:color="auto"/>
            <w:right w:val="none" w:sz="0" w:space="0" w:color="auto"/>
          </w:divBdr>
        </w:div>
        <w:div w:id="1061363419">
          <w:marLeft w:val="0"/>
          <w:marRight w:val="0"/>
          <w:marTop w:val="0"/>
          <w:marBottom w:val="0"/>
          <w:divBdr>
            <w:top w:val="none" w:sz="0" w:space="0" w:color="auto"/>
            <w:left w:val="none" w:sz="0" w:space="0" w:color="auto"/>
            <w:bottom w:val="none" w:sz="0" w:space="0" w:color="auto"/>
            <w:right w:val="none" w:sz="0" w:space="0" w:color="auto"/>
          </w:divBdr>
        </w:div>
        <w:div w:id="1474445640">
          <w:marLeft w:val="0"/>
          <w:marRight w:val="0"/>
          <w:marTop w:val="0"/>
          <w:marBottom w:val="0"/>
          <w:divBdr>
            <w:top w:val="none" w:sz="0" w:space="0" w:color="auto"/>
            <w:left w:val="none" w:sz="0" w:space="0" w:color="auto"/>
            <w:bottom w:val="none" w:sz="0" w:space="0" w:color="auto"/>
            <w:right w:val="none" w:sz="0" w:space="0" w:color="auto"/>
          </w:divBdr>
        </w:div>
        <w:div w:id="110249620">
          <w:marLeft w:val="0"/>
          <w:marRight w:val="0"/>
          <w:marTop w:val="0"/>
          <w:marBottom w:val="0"/>
          <w:divBdr>
            <w:top w:val="none" w:sz="0" w:space="0" w:color="auto"/>
            <w:left w:val="none" w:sz="0" w:space="0" w:color="auto"/>
            <w:bottom w:val="none" w:sz="0" w:space="0" w:color="auto"/>
            <w:right w:val="none" w:sz="0" w:space="0" w:color="auto"/>
          </w:divBdr>
        </w:div>
        <w:div w:id="771243487">
          <w:marLeft w:val="0"/>
          <w:marRight w:val="0"/>
          <w:marTop w:val="0"/>
          <w:marBottom w:val="0"/>
          <w:divBdr>
            <w:top w:val="none" w:sz="0" w:space="0" w:color="auto"/>
            <w:left w:val="none" w:sz="0" w:space="0" w:color="auto"/>
            <w:bottom w:val="none" w:sz="0" w:space="0" w:color="auto"/>
            <w:right w:val="none" w:sz="0" w:space="0" w:color="auto"/>
          </w:divBdr>
        </w:div>
        <w:div w:id="589971061">
          <w:marLeft w:val="0"/>
          <w:marRight w:val="0"/>
          <w:marTop w:val="0"/>
          <w:marBottom w:val="0"/>
          <w:divBdr>
            <w:top w:val="none" w:sz="0" w:space="0" w:color="auto"/>
            <w:left w:val="none" w:sz="0" w:space="0" w:color="auto"/>
            <w:bottom w:val="none" w:sz="0" w:space="0" w:color="auto"/>
            <w:right w:val="none" w:sz="0" w:space="0" w:color="auto"/>
          </w:divBdr>
        </w:div>
        <w:div w:id="940531494">
          <w:marLeft w:val="0"/>
          <w:marRight w:val="0"/>
          <w:marTop w:val="0"/>
          <w:marBottom w:val="0"/>
          <w:divBdr>
            <w:top w:val="none" w:sz="0" w:space="0" w:color="auto"/>
            <w:left w:val="none" w:sz="0" w:space="0" w:color="auto"/>
            <w:bottom w:val="none" w:sz="0" w:space="0" w:color="auto"/>
            <w:right w:val="none" w:sz="0" w:space="0" w:color="auto"/>
          </w:divBdr>
        </w:div>
        <w:div w:id="1731267421">
          <w:marLeft w:val="0"/>
          <w:marRight w:val="0"/>
          <w:marTop w:val="0"/>
          <w:marBottom w:val="0"/>
          <w:divBdr>
            <w:top w:val="none" w:sz="0" w:space="0" w:color="auto"/>
            <w:left w:val="none" w:sz="0" w:space="0" w:color="auto"/>
            <w:bottom w:val="none" w:sz="0" w:space="0" w:color="auto"/>
            <w:right w:val="none" w:sz="0" w:space="0" w:color="auto"/>
          </w:divBdr>
        </w:div>
        <w:div w:id="64768270">
          <w:marLeft w:val="0"/>
          <w:marRight w:val="0"/>
          <w:marTop w:val="0"/>
          <w:marBottom w:val="0"/>
          <w:divBdr>
            <w:top w:val="none" w:sz="0" w:space="0" w:color="auto"/>
            <w:left w:val="none" w:sz="0" w:space="0" w:color="auto"/>
            <w:bottom w:val="none" w:sz="0" w:space="0" w:color="auto"/>
            <w:right w:val="none" w:sz="0" w:space="0" w:color="auto"/>
          </w:divBdr>
        </w:div>
        <w:div w:id="1030837904">
          <w:marLeft w:val="0"/>
          <w:marRight w:val="0"/>
          <w:marTop w:val="0"/>
          <w:marBottom w:val="0"/>
          <w:divBdr>
            <w:top w:val="none" w:sz="0" w:space="0" w:color="auto"/>
            <w:left w:val="none" w:sz="0" w:space="0" w:color="auto"/>
            <w:bottom w:val="none" w:sz="0" w:space="0" w:color="auto"/>
            <w:right w:val="none" w:sz="0" w:space="0" w:color="auto"/>
          </w:divBdr>
        </w:div>
      </w:divsChild>
    </w:div>
    <w:div w:id="1752777108">
      <w:bodyDiv w:val="1"/>
      <w:marLeft w:val="0"/>
      <w:marRight w:val="0"/>
      <w:marTop w:val="0"/>
      <w:marBottom w:val="0"/>
      <w:divBdr>
        <w:top w:val="none" w:sz="0" w:space="0" w:color="auto"/>
        <w:left w:val="none" w:sz="0" w:space="0" w:color="auto"/>
        <w:bottom w:val="none" w:sz="0" w:space="0" w:color="auto"/>
        <w:right w:val="none" w:sz="0" w:space="0" w:color="auto"/>
      </w:divBdr>
      <w:divsChild>
        <w:div w:id="63839337">
          <w:marLeft w:val="0"/>
          <w:marRight w:val="0"/>
          <w:marTop w:val="0"/>
          <w:marBottom w:val="0"/>
          <w:divBdr>
            <w:top w:val="none" w:sz="0" w:space="0" w:color="auto"/>
            <w:left w:val="none" w:sz="0" w:space="0" w:color="auto"/>
            <w:bottom w:val="none" w:sz="0" w:space="0" w:color="auto"/>
            <w:right w:val="none" w:sz="0" w:space="0" w:color="auto"/>
          </w:divBdr>
        </w:div>
        <w:div w:id="2079085334">
          <w:marLeft w:val="0"/>
          <w:marRight w:val="0"/>
          <w:marTop w:val="0"/>
          <w:marBottom w:val="0"/>
          <w:divBdr>
            <w:top w:val="none" w:sz="0" w:space="0" w:color="auto"/>
            <w:left w:val="none" w:sz="0" w:space="0" w:color="auto"/>
            <w:bottom w:val="none" w:sz="0" w:space="0" w:color="auto"/>
            <w:right w:val="none" w:sz="0" w:space="0" w:color="auto"/>
          </w:divBdr>
        </w:div>
        <w:div w:id="536742904">
          <w:marLeft w:val="0"/>
          <w:marRight w:val="0"/>
          <w:marTop w:val="0"/>
          <w:marBottom w:val="0"/>
          <w:divBdr>
            <w:top w:val="none" w:sz="0" w:space="0" w:color="auto"/>
            <w:left w:val="none" w:sz="0" w:space="0" w:color="auto"/>
            <w:bottom w:val="none" w:sz="0" w:space="0" w:color="auto"/>
            <w:right w:val="none" w:sz="0" w:space="0" w:color="auto"/>
          </w:divBdr>
        </w:div>
        <w:div w:id="1034237358">
          <w:marLeft w:val="0"/>
          <w:marRight w:val="0"/>
          <w:marTop w:val="0"/>
          <w:marBottom w:val="0"/>
          <w:divBdr>
            <w:top w:val="none" w:sz="0" w:space="0" w:color="auto"/>
            <w:left w:val="none" w:sz="0" w:space="0" w:color="auto"/>
            <w:bottom w:val="none" w:sz="0" w:space="0" w:color="auto"/>
            <w:right w:val="none" w:sz="0" w:space="0" w:color="auto"/>
          </w:divBdr>
        </w:div>
        <w:div w:id="2132750197">
          <w:marLeft w:val="0"/>
          <w:marRight w:val="0"/>
          <w:marTop w:val="0"/>
          <w:marBottom w:val="0"/>
          <w:divBdr>
            <w:top w:val="none" w:sz="0" w:space="0" w:color="auto"/>
            <w:left w:val="none" w:sz="0" w:space="0" w:color="auto"/>
            <w:bottom w:val="none" w:sz="0" w:space="0" w:color="auto"/>
            <w:right w:val="none" w:sz="0" w:space="0" w:color="auto"/>
          </w:divBdr>
        </w:div>
        <w:div w:id="687489305">
          <w:marLeft w:val="0"/>
          <w:marRight w:val="0"/>
          <w:marTop w:val="0"/>
          <w:marBottom w:val="0"/>
          <w:divBdr>
            <w:top w:val="none" w:sz="0" w:space="0" w:color="auto"/>
            <w:left w:val="none" w:sz="0" w:space="0" w:color="auto"/>
            <w:bottom w:val="none" w:sz="0" w:space="0" w:color="auto"/>
            <w:right w:val="none" w:sz="0" w:space="0" w:color="auto"/>
          </w:divBdr>
        </w:div>
        <w:div w:id="1939290781">
          <w:marLeft w:val="0"/>
          <w:marRight w:val="0"/>
          <w:marTop w:val="0"/>
          <w:marBottom w:val="0"/>
          <w:divBdr>
            <w:top w:val="none" w:sz="0" w:space="0" w:color="auto"/>
            <w:left w:val="none" w:sz="0" w:space="0" w:color="auto"/>
            <w:bottom w:val="none" w:sz="0" w:space="0" w:color="auto"/>
            <w:right w:val="none" w:sz="0" w:space="0" w:color="auto"/>
          </w:divBdr>
        </w:div>
        <w:div w:id="767166359">
          <w:marLeft w:val="0"/>
          <w:marRight w:val="0"/>
          <w:marTop w:val="0"/>
          <w:marBottom w:val="0"/>
          <w:divBdr>
            <w:top w:val="none" w:sz="0" w:space="0" w:color="auto"/>
            <w:left w:val="none" w:sz="0" w:space="0" w:color="auto"/>
            <w:bottom w:val="none" w:sz="0" w:space="0" w:color="auto"/>
            <w:right w:val="none" w:sz="0" w:space="0" w:color="auto"/>
          </w:divBdr>
        </w:div>
        <w:div w:id="671644607">
          <w:marLeft w:val="0"/>
          <w:marRight w:val="0"/>
          <w:marTop w:val="0"/>
          <w:marBottom w:val="0"/>
          <w:divBdr>
            <w:top w:val="none" w:sz="0" w:space="0" w:color="auto"/>
            <w:left w:val="none" w:sz="0" w:space="0" w:color="auto"/>
            <w:bottom w:val="none" w:sz="0" w:space="0" w:color="auto"/>
            <w:right w:val="none" w:sz="0" w:space="0" w:color="auto"/>
          </w:divBdr>
        </w:div>
        <w:div w:id="219748136">
          <w:marLeft w:val="0"/>
          <w:marRight w:val="0"/>
          <w:marTop w:val="0"/>
          <w:marBottom w:val="0"/>
          <w:divBdr>
            <w:top w:val="none" w:sz="0" w:space="0" w:color="auto"/>
            <w:left w:val="none" w:sz="0" w:space="0" w:color="auto"/>
            <w:bottom w:val="none" w:sz="0" w:space="0" w:color="auto"/>
            <w:right w:val="none" w:sz="0" w:space="0" w:color="auto"/>
          </w:divBdr>
        </w:div>
        <w:div w:id="1518884144">
          <w:marLeft w:val="0"/>
          <w:marRight w:val="0"/>
          <w:marTop w:val="0"/>
          <w:marBottom w:val="0"/>
          <w:divBdr>
            <w:top w:val="none" w:sz="0" w:space="0" w:color="auto"/>
            <w:left w:val="none" w:sz="0" w:space="0" w:color="auto"/>
            <w:bottom w:val="none" w:sz="0" w:space="0" w:color="auto"/>
            <w:right w:val="none" w:sz="0" w:space="0" w:color="auto"/>
          </w:divBdr>
        </w:div>
        <w:div w:id="864904127">
          <w:marLeft w:val="0"/>
          <w:marRight w:val="0"/>
          <w:marTop w:val="0"/>
          <w:marBottom w:val="0"/>
          <w:divBdr>
            <w:top w:val="none" w:sz="0" w:space="0" w:color="auto"/>
            <w:left w:val="none" w:sz="0" w:space="0" w:color="auto"/>
            <w:bottom w:val="none" w:sz="0" w:space="0" w:color="auto"/>
            <w:right w:val="none" w:sz="0" w:space="0" w:color="auto"/>
          </w:divBdr>
        </w:div>
        <w:div w:id="689189067">
          <w:marLeft w:val="0"/>
          <w:marRight w:val="0"/>
          <w:marTop w:val="0"/>
          <w:marBottom w:val="0"/>
          <w:divBdr>
            <w:top w:val="none" w:sz="0" w:space="0" w:color="auto"/>
            <w:left w:val="none" w:sz="0" w:space="0" w:color="auto"/>
            <w:bottom w:val="none" w:sz="0" w:space="0" w:color="auto"/>
            <w:right w:val="none" w:sz="0" w:space="0" w:color="auto"/>
          </w:divBdr>
        </w:div>
        <w:div w:id="2084327783">
          <w:marLeft w:val="0"/>
          <w:marRight w:val="0"/>
          <w:marTop w:val="0"/>
          <w:marBottom w:val="0"/>
          <w:divBdr>
            <w:top w:val="none" w:sz="0" w:space="0" w:color="auto"/>
            <w:left w:val="none" w:sz="0" w:space="0" w:color="auto"/>
            <w:bottom w:val="none" w:sz="0" w:space="0" w:color="auto"/>
            <w:right w:val="none" w:sz="0" w:space="0" w:color="auto"/>
          </w:divBdr>
        </w:div>
        <w:div w:id="1938556572">
          <w:marLeft w:val="0"/>
          <w:marRight w:val="0"/>
          <w:marTop w:val="0"/>
          <w:marBottom w:val="0"/>
          <w:divBdr>
            <w:top w:val="none" w:sz="0" w:space="0" w:color="auto"/>
            <w:left w:val="none" w:sz="0" w:space="0" w:color="auto"/>
            <w:bottom w:val="none" w:sz="0" w:space="0" w:color="auto"/>
            <w:right w:val="none" w:sz="0" w:space="0" w:color="auto"/>
          </w:divBdr>
        </w:div>
        <w:div w:id="144049751">
          <w:marLeft w:val="0"/>
          <w:marRight w:val="0"/>
          <w:marTop w:val="0"/>
          <w:marBottom w:val="0"/>
          <w:divBdr>
            <w:top w:val="none" w:sz="0" w:space="0" w:color="auto"/>
            <w:left w:val="none" w:sz="0" w:space="0" w:color="auto"/>
            <w:bottom w:val="none" w:sz="0" w:space="0" w:color="auto"/>
            <w:right w:val="none" w:sz="0" w:space="0" w:color="auto"/>
          </w:divBdr>
        </w:div>
        <w:div w:id="1280726765">
          <w:marLeft w:val="0"/>
          <w:marRight w:val="0"/>
          <w:marTop w:val="0"/>
          <w:marBottom w:val="0"/>
          <w:divBdr>
            <w:top w:val="none" w:sz="0" w:space="0" w:color="auto"/>
            <w:left w:val="none" w:sz="0" w:space="0" w:color="auto"/>
            <w:bottom w:val="none" w:sz="0" w:space="0" w:color="auto"/>
            <w:right w:val="none" w:sz="0" w:space="0" w:color="auto"/>
          </w:divBdr>
        </w:div>
      </w:divsChild>
    </w:div>
    <w:div w:id="1767918871">
      <w:bodyDiv w:val="1"/>
      <w:marLeft w:val="0"/>
      <w:marRight w:val="0"/>
      <w:marTop w:val="0"/>
      <w:marBottom w:val="0"/>
      <w:divBdr>
        <w:top w:val="none" w:sz="0" w:space="0" w:color="auto"/>
        <w:left w:val="none" w:sz="0" w:space="0" w:color="auto"/>
        <w:bottom w:val="none" w:sz="0" w:space="0" w:color="auto"/>
        <w:right w:val="none" w:sz="0" w:space="0" w:color="auto"/>
      </w:divBdr>
      <w:divsChild>
        <w:div w:id="8996672">
          <w:marLeft w:val="0"/>
          <w:marRight w:val="0"/>
          <w:marTop w:val="0"/>
          <w:marBottom w:val="0"/>
          <w:divBdr>
            <w:top w:val="none" w:sz="0" w:space="0" w:color="auto"/>
            <w:left w:val="none" w:sz="0" w:space="0" w:color="auto"/>
            <w:bottom w:val="none" w:sz="0" w:space="0" w:color="auto"/>
            <w:right w:val="none" w:sz="0" w:space="0" w:color="auto"/>
          </w:divBdr>
        </w:div>
        <w:div w:id="143085552">
          <w:marLeft w:val="0"/>
          <w:marRight w:val="0"/>
          <w:marTop w:val="0"/>
          <w:marBottom w:val="0"/>
          <w:divBdr>
            <w:top w:val="none" w:sz="0" w:space="0" w:color="auto"/>
            <w:left w:val="none" w:sz="0" w:space="0" w:color="auto"/>
            <w:bottom w:val="none" w:sz="0" w:space="0" w:color="auto"/>
            <w:right w:val="none" w:sz="0" w:space="0" w:color="auto"/>
          </w:divBdr>
        </w:div>
        <w:div w:id="195772492">
          <w:marLeft w:val="0"/>
          <w:marRight w:val="0"/>
          <w:marTop w:val="0"/>
          <w:marBottom w:val="0"/>
          <w:divBdr>
            <w:top w:val="none" w:sz="0" w:space="0" w:color="auto"/>
            <w:left w:val="none" w:sz="0" w:space="0" w:color="auto"/>
            <w:bottom w:val="none" w:sz="0" w:space="0" w:color="auto"/>
            <w:right w:val="none" w:sz="0" w:space="0" w:color="auto"/>
          </w:divBdr>
        </w:div>
        <w:div w:id="236061620">
          <w:marLeft w:val="0"/>
          <w:marRight w:val="0"/>
          <w:marTop w:val="0"/>
          <w:marBottom w:val="0"/>
          <w:divBdr>
            <w:top w:val="none" w:sz="0" w:space="0" w:color="auto"/>
            <w:left w:val="none" w:sz="0" w:space="0" w:color="auto"/>
            <w:bottom w:val="none" w:sz="0" w:space="0" w:color="auto"/>
            <w:right w:val="none" w:sz="0" w:space="0" w:color="auto"/>
          </w:divBdr>
        </w:div>
        <w:div w:id="254097193">
          <w:marLeft w:val="0"/>
          <w:marRight w:val="0"/>
          <w:marTop w:val="0"/>
          <w:marBottom w:val="0"/>
          <w:divBdr>
            <w:top w:val="none" w:sz="0" w:space="0" w:color="auto"/>
            <w:left w:val="none" w:sz="0" w:space="0" w:color="auto"/>
            <w:bottom w:val="none" w:sz="0" w:space="0" w:color="auto"/>
            <w:right w:val="none" w:sz="0" w:space="0" w:color="auto"/>
          </w:divBdr>
        </w:div>
        <w:div w:id="278993216">
          <w:marLeft w:val="0"/>
          <w:marRight w:val="0"/>
          <w:marTop w:val="0"/>
          <w:marBottom w:val="0"/>
          <w:divBdr>
            <w:top w:val="none" w:sz="0" w:space="0" w:color="auto"/>
            <w:left w:val="none" w:sz="0" w:space="0" w:color="auto"/>
            <w:bottom w:val="none" w:sz="0" w:space="0" w:color="auto"/>
            <w:right w:val="none" w:sz="0" w:space="0" w:color="auto"/>
          </w:divBdr>
        </w:div>
        <w:div w:id="411973149">
          <w:marLeft w:val="0"/>
          <w:marRight w:val="0"/>
          <w:marTop w:val="0"/>
          <w:marBottom w:val="0"/>
          <w:divBdr>
            <w:top w:val="none" w:sz="0" w:space="0" w:color="auto"/>
            <w:left w:val="none" w:sz="0" w:space="0" w:color="auto"/>
            <w:bottom w:val="none" w:sz="0" w:space="0" w:color="auto"/>
            <w:right w:val="none" w:sz="0" w:space="0" w:color="auto"/>
          </w:divBdr>
        </w:div>
        <w:div w:id="437412847">
          <w:marLeft w:val="0"/>
          <w:marRight w:val="0"/>
          <w:marTop w:val="0"/>
          <w:marBottom w:val="0"/>
          <w:divBdr>
            <w:top w:val="none" w:sz="0" w:space="0" w:color="auto"/>
            <w:left w:val="none" w:sz="0" w:space="0" w:color="auto"/>
            <w:bottom w:val="none" w:sz="0" w:space="0" w:color="auto"/>
            <w:right w:val="none" w:sz="0" w:space="0" w:color="auto"/>
          </w:divBdr>
        </w:div>
        <w:div w:id="529220748">
          <w:marLeft w:val="0"/>
          <w:marRight w:val="0"/>
          <w:marTop w:val="0"/>
          <w:marBottom w:val="0"/>
          <w:divBdr>
            <w:top w:val="none" w:sz="0" w:space="0" w:color="auto"/>
            <w:left w:val="none" w:sz="0" w:space="0" w:color="auto"/>
            <w:bottom w:val="none" w:sz="0" w:space="0" w:color="auto"/>
            <w:right w:val="none" w:sz="0" w:space="0" w:color="auto"/>
          </w:divBdr>
        </w:div>
        <w:div w:id="538008936">
          <w:marLeft w:val="0"/>
          <w:marRight w:val="0"/>
          <w:marTop w:val="0"/>
          <w:marBottom w:val="0"/>
          <w:divBdr>
            <w:top w:val="none" w:sz="0" w:space="0" w:color="auto"/>
            <w:left w:val="none" w:sz="0" w:space="0" w:color="auto"/>
            <w:bottom w:val="none" w:sz="0" w:space="0" w:color="auto"/>
            <w:right w:val="none" w:sz="0" w:space="0" w:color="auto"/>
          </w:divBdr>
        </w:div>
        <w:div w:id="562135021">
          <w:marLeft w:val="0"/>
          <w:marRight w:val="0"/>
          <w:marTop w:val="0"/>
          <w:marBottom w:val="0"/>
          <w:divBdr>
            <w:top w:val="none" w:sz="0" w:space="0" w:color="auto"/>
            <w:left w:val="none" w:sz="0" w:space="0" w:color="auto"/>
            <w:bottom w:val="none" w:sz="0" w:space="0" w:color="auto"/>
            <w:right w:val="none" w:sz="0" w:space="0" w:color="auto"/>
          </w:divBdr>
        </w:div>
        <w:div w:id="670957805">
          <w:marLeft w:val="0"/>
          <w:marRight w:val="0"/>
          <w:marTop w:val="0"/>
          <w:marBottom w:val="0"/>
          <w:divBdr>
            <w:top w:val="none" w:sz="0" w:space="0" w:color="auto"/>
            <w:left w:val="none" w:sz="0" w:space="0" w:color="auto"/>
            <w:bottom w:val="none" w:sz="0" w:space="0" w:color="auto"/>
            <w:right w:val="none" w:sz="0" w:space="0" w:color="auto"/>
          </w:divBdr>
        </w:div>
        <w:div w:id="773793278">
          <w:marLeft w:val="0"/>
          <w:marRight w:val="0"/>
          <w:marTop w:val="0"/>
          <w:marBottom w:val="0"/>
          <w:divBdr>
            <w:top w:val="none" w:sz="0" w:space="0" w:color="auto"/>
            <w:left w:val="none" w:sz="0" w:space="0" w:color="auto"/>
            <w:bottom w:val="none" w:sz="0" w:space="0" w:color="auto"/>
            <w:right w:val="none" w:sz="0" w:space="0" w:color="auto"/>
          </w:divBdr>
        </w:div>
        <w:div w:id="841358031">
          <w:marLeft w:val="0"/>
          <w:marRight w:val="0"/>
          <w:marTop w:val="0"/>
          <w:marBottom w:val="0"/>
          <w:divBdr>
            <w:top w:val="none" w:sz="0" w:space="0" w:color="auto"/>
            <w:left w:val="none" w:sz="0" w:space="0" w:color="auto"/>
            <w:bottom w:val="none" w:sz="0" w:space="0" w:color="auto"/>
            <w:right w:val="none" w:sz="0" w:space="0" w:color="auto"/>
          </w:divBdr>
        </w:div>
        <w:div w:id="882130233">
          <w:marLeft w:val="0"/>
          <w:marRight w:val="0"/>
          <w:marTop w:val="0"/>
          <w:marBottom w:val="0"/>
          <w:divBdr>
            <w:top w:val="none" w:sz="0" w:space="0" w:color="auto"/>
            <w:left w:val="none" w:sz="0" w:space="0" w:color="auto"/>
            <w:bottom w:val="none" w:sz="0" w:space="0" w:color="auto"/>
            <w:right w:val="none" w:sz="0" w:space="0" w:color="auto"/>
          </w:divBdr>
        </w:div>
        <w:div w:id="935140979">
          <w:marLeft w:val="0"/>
          <w:marRight w:val="0"/>
          <w:marTop w:val="0"/>
          <w:marBottom w:val="0"/>
          <w:divBdr>
            <w:top w:val="none" w:sz="0" w:space="0" w:color="auto"/>
            <w:left w:val="none" w:sz="0" w:space="0" w:color="auto"/>
            <w:bottom w:val="none" w:sz="0" w:space="0" w:color="auto"/>
            <w:right w:val="none" w:sz="0" w:space="0" w:color="auto"/>
          </w:divBdr>
        </w:div>
        <w:div w:id="1012419430">
          <w:marLeft w:val="0"/>
          <w:marRight w:val="0"/>
          <w:marTop w:val="0"/>
          <w:marBottom w:val="0"/>
          <w:divBdr>
            <w:top w:val="none" w:sz="0" w:space="0" w:color="auto"/>
            <w:left w:val="none" w:sz="0" w:space="0" w:color="auto"/>
            <w:bottom w:val="none" w:sz="0" w:space="0" w:color="auto"/>
            <w:right w:val="none" w:sz="0" w:space="0" w:color="auto"/>
          </w:divBdr>
        </w:div>
        <w:div w:id="1024280872">
          <w:marLeft w:val="0"/>
          <w:marRight w:val="0"/>
          <w:marTop w:val="0"/>
          <w:marBottom w:val="0"/>
          <w:divBdr>
            <w:top w:val="none" w:sz="0" w:space="0" w:color="auto"/>
            <w:left w:val="none" w:sz="0" w:space="0" w:color="auto"/>
            <w:bottom w:val="none" w:sz="0" w:space="0" w:color="auto"/>
            <w:right w:val="none" w:sz="0" w:space="0" w:color="auto"/>
          </w:divBdr>
        </w:div>
        <w:div w:id="1026490862">
          <w:marLeft w:val="0"/>
          <w:marRight w:val="0"/>
          <w:marTop w:val="0"/>
          <w:marBottom w:val="0"/>
          <w:divBdr>
            <w:top w:val="none" w:sz="0" w:space="0" w:color="auto"/>
            <w:left w:val="none" w:sz="0" w:space="0" w:color="auto"/>
            <w:bottom w:val="none" w:sz="0" w:space="0" w:color="auto"/>
            <w:right w:val="none" w:sz="0" w:space="0" w:color="auto"/>
          </w:divBdr>
        </w:div>
        <w:div w:id="1052000271">
          <w:marLeft w:val="0"/>
          <w:marRight w:val="0"/>
          <w:marTop w:val="0"/>
          <w:marBottom w:val="0"/>
          <w:divBdr>
            <w:top w:val="none" w:sz="0" w:space="0" w:color="auto"/>
            <w:left w:val="none" w:sz="0" w:space="0" w:color="auto"/>
            <w:bottom w:val="none" w:sz="0" w:space="0" w:color="auto"/>
            <w:right w:val="none" w:sz="0" w:space="0" w:color="auto"/>
          </w:divBdr>
        </w:div>
        <w:div w:id="1101031191">
          <w:marLeft w:val="0"/>
          <w:marRight w:val="0"/>
          <w:marTop w:val="0"/>
          <w:marBottom w:val="0"/>
          <w:divBdr>
            <w:top w:val="none" w:sz="0" w:space="0" w:color="auto"/>
            <w:left w:val="none" w:sz="0" w:space="0" w:color="auto"/>
            <w:bottom w:val="none" w:sz="0" w:space="0" w:color="auto"/>
            <w:right w:val="none" w:sz="0" w:space="0" w:color="auto"/>
          </w:divBdr>
        </w:div>
        <w:div w:id="1115519458">
          <w:marLeft w:val="0"/>
          <w:marRight w:val="0"/>
          <w:marTop w:val="0"/>
          <w:marBottom w:val="0"/>
          <w:divBdr>
            <w:top w:val="none" w:sz="0" w:space="0" w:color="auto"/>
            <w:left w:val="none" w:sz="0" w:space="0" w:color="auto"/>
            <w:bottom w:val="none" w:sz="0" w:space="0" w:color="auto"/>
            <w:right w:val="none" w:sz="0" w:space="0" w:color="auto"/>
          </w:divBdr>
        </w:div>
        <w:div w:id="1155605709">
          <w:marLeft w:val="0"/>
          <w:marRight w:val="0"/>
          <w:marTop w:val="0"/>
          <w:marBottom w:val="0"/>
          <w:divBdr>
            <w:top w:val="none" w:sz="0" w:space="0" w:color="auto"/>
            <w:left w:val="none" w:sz="0" w:space="0" w:color="auto"/>
            <w:bottom w:val="none" w:sz="0" w:space="0" w:color="auto"/>
            <w:right w:val="none" w:sz="0" w:space="0" w:color="auto"/>
          </w:divBdr>
        </w:div>
        <w:div w:id="1239513148">
          <w:marLeft w:val="0"/>
          <w:marRight w:val="0"/>
          <w:marTop w:val="0"/>
          <w:marBottom w:val="0"/>
          <w:divBdr>
            <w:top w:val="none" w:sz="0" w:space="0" w:color="auto"/>
            <w:left w:val="none" w:sz="0" w:space="0" w:color="auto"/>
            <w:bottom w:val="none" w:sz="0" w:space="0" w:color="auto"/>
            <w:right w:val="none" w:sz="0" w:space="0" w:color="auto"/>
          </w:divBdr>
        </w:div>
        <w:div w:id="1349522663">
          <w:marLeft w:val="0"/>
          <w:marRight w:val="0"/>
          <w:marTop w:val="0"/>
          <w:marBottom w:val="0"/>
          <w:divBdr>
            <w:top w:val="none" w:sz="0" w:space="0" w:color="auto"/>
            <w:left w:val="none" w:sz="0" w:space="0" w:color="auto"/>
            <w:bottom w:val="none" w:sz="0" w:space="0" w:color="auto"/>
            <w:right w:val="none" w:sz="0" w:space="0" w:color="auto"/>
          </w:divBdr>
        </w:div>
        <w:div w:id="1463647696">
          <w:marLeft w:val="0"/>
          <w:marRight w:val="0"/>
          <w:marTop w:val="0"/>
          <w:marBottom w:val="0"/>
          <w:divBdr>
            <w:top w:val="none" w:sz="0" w:space="0" w:color="auto"/>
            <w:left w:val="none" w:sz="0" w:space="0" w:color="auto"/>
            <w:bottom w:val="none" w:sz="0" w:space="0" w:color="auto"/>
            <w:right w:val="none" w:sz="0" w:space="0" w:color="auto"/>
          </w:divBdr>
        </w:div>
        <w:div w:id="1524974676">
          <w:marLeft w:val="0"/>
          <w:marRight w:val="0"/>
          <w:marTop w:val="0"/>
          <w:marBottom w:val="0"/>
          <w:divBdr>
            <w:top w:val="none" w:sz="0" w:space="0" w:color="auto"/>
            <w:left w:val="none" w:sz="0" w:space="0" w:color="auto"/>
            <w:bottom w:val="none" w:sz="0" w:space="0" w:color="auto"/>
            <w:right w:val="none" w:sz="0" w:space="0" w:color="auto"/>
          </w:divBdr>
        </w:div>
        <w:div w:id="1723676338">
          <w:marLeft w:val="0"/>
          <w:marRight w:val="0"/>
          <w:marTop w:val="0"/>
          <w:marBottom w:val="0"/>
          <w:divBdr>
            <w:top w:val="none" w:sz="0" w:space="0" w:color="auto"/>
            <w:left w:val="none" w:sz="0" w:space="0" w:color="auto"/>
            <w:bottom w:val="none" w:sz="0" w:space="0" w:color="auto"/>
            <w:right w:val="none" w:sz="0" w:space="0" w:color="auto"/>
          </w:divBdr>
        </w:div>
        <w:div w:id="1852067791">
          <w:marLeft w:val="0"/>
          <w:marRight w:val="0"/>
          <w:marTop w:val="0"/>
          <w:marBottom w:val="0"/>
          <w:divBdr>
            <w:top w:val="none" w:sz="0" w:space="0" w:color="auto"/>
            <w:left w:val="none" w:sz="0" w:space="0" w:color="auto"/>
            <w:bottom w:val="none" w:sz="0" w:space="0" w:color="auto"/>
            <w:right w:val="none" w:sz="0" w:space="0" w:color="auto"/>
          </w:divBdr>
        </w:div>
        <w:div w:id="1852790759">
          <w:marLeft w:val="0"/>
          <w:marRight w:val="0"/>
          <w:marTop w:val="0"/>
          <w:marBottom w:val="0"/>
          <w:divBdr>
            <w:top w:val="none" w:sz="0" w:space="0" w:color="auto"/>
            <w:left w:val="none" w:sz="0" w:space="0" w:color="auto"/>
            <w:bottom w:val="none" w:sz="0" w:space="0" w:color="auto"/>
            <w:right w:val="none" w:sz="0" w:space="0" w:color="auto"/>
          </w:divBdr>
        </w:div>
        <w:div w:id="1913814328">
          <w:marLeft w:val="0"/>
          <w:marRight w:val="0"/>
          <w:marTop w:val="0"/>
          <w:marBottom w:val="0"/>
          <w:divBdr>
            <w:top w:val="none" w:sz="0" w:space="0" w:color="auto"/>
            <w:left w:val="none" w:sz="0" w:space="0" w:color="auto"/>
            <w:bottom w:val="none" w:sz="0" w:space="0" w:color="auto"/>
            <w:right w:val="none" w:sz="0" w:space="0" w:color="auto"/>
          </w:divBdr>
        </w:div>
        <w:div w:id="1930625588">
          <w:marLeft w:val="0"/>
          <w:marRight w:val="0"/>
          <w:marTop w:val="0"/>
          <w:marBottom w:val="0"/>
          <w:divBdr>
            <w:top w:val="none" w:sz="0" w:space="0" w:color="auto"/>
            <w:left w:val="none" w:sz="0" w:space="0" w:color="auto"/>
            <w:bottom w:val="none" w:sz="0" w:space="0" w:color="auto"/>
            <w:right w:val="none" w:sz="0" w:space="0" w:color="auto"/>
          </w:divBdr>
        </w:div>
        <w:div w:id="2044597235">
          <w:marLeft w:val="0"/>
          <w:marRight w:val="0"/>
          <w:marTop w:val="0"/>
          <w:marBottom w:val="0"/>
          <w:divBdr>
            <w:top w:val="none" w:sz="0" w:space="0" w:color="auto"/>
            <w:left w:val="none" w:sz="0" w:space="0" w:color="auto"/>
            <w:bottom w:val="none" w:sz="0" w:space="0" w:color="auto"/>
            <w:right w:val="none" w:sz="0" w:space="0" w:color="auto"/>
          </w:divBdr>
        </w:div>
        <w:div w:id="2052918352">
          <w:marLeft w:val="0"/>
          <w:marRight w:val="0"/>
          <w:marTop w:val="0"/>
          <w:marBottom w:val="0"/>
          <w:divBdr>
            <w:top w:val="none" w:sz="0" w:space="0" w:color="auto"/>
            <w:left w:val="none" w:sz="0" w:space="0" w:color="auto"/>
            <w:bottom w:val="none" w:sz="0" w:space="0" w:color="auto"/>
            <w:right w:val="none" w:sz="0" w:space="0" w:color="auto"/>
          </w:divBdr>
        </w:div>
        <w:div w:id="2106925505">
          <w:marLeft w:val="0"/>
          <w:marRight w:val="0"/>
          <w:marTop w:val="0"/>
          <w:marBottom w:val="0"/>
          <w:divBdr>
            <w:top w:val="none" w:sz="0" w:space="0" w:color="auto"/>
            <w:left w:val="none" w:sz="0" w:space="0" w:color="auto"/>
            <w:bottom w:val="none" w:sz="0" w:space="0" w:color="auto"/>
            <w:right w:val="none" w:sz="0" w:space="0" w:color="auto"/>
          </w:divBdr>
        </w:div>
        <w:div w:id="2127656819">
          <w:marLeft w:val="0"/>
          <w:marRight w:val="0"/>
          <w:marTop w:val="0"/>
          <w:marBottom w:val="0"/>
          <w:divBdr>
            <w:top w:val="none" w:sz="0" w:space="0" w:color="auto"/>
            <w:left w:val="none" w:sz="0" w:space="0" w:color="auto"/>
            <w:bottom w:val="none" w:sz="0" w:space="0" w:color="auto"/>
            <w:right w:val="none" w:sz="0" w:space="0" w:color="auto"/>
          </w:divBdr>
        </w:div>
      </w:divsChild>
    </w:div>
    <w:div w:id="1778207459">
      <w:bodyDiv w:val="1"/>
      <w:marLeft w:val="0"/>
      <w:marRight w:val="0"/>
      <w:marTop w:val="0"/>
      <w:marBottom w:val="0"/>
      <w:divBdr>
        <w:top w:val="none" w:sz="0" w:space="0" w:color="auto"/>
        <w:left w:val="none" w:sz="0" w:space="0" w:color="auto"/>
        <w:bottom w:val="none" w:sz="0" w:space="0" w:color="auto"/>
        <w:right w:val="none" w:sz="0" w:space="0" w:color="auto"/>
      </w:divBdr>
      <w:divsChild>
        <w:div w:id="163403366">
          <w:marLeft w:val="0"/>
          <w:marRight w:val="0"/>
          <w:marTop w:val="0"/>
          <w:marBottom w:val="0"/>
          <w:divBdr>
            <w:top w:val="none" w:sz="0" w:space="0" w:color="auto"/>
            <w:left w:val="none" w:sz="0" w:space="0" w:color="auto"/>
            <w:bottom w:val="none" w:sz="0" w:space="0" w:color="auto"/>
            <w:right w:val="none" w:sz="0" w:space="0" w:color="auto"/>
          </w:divBdr>
        </w:div>
        <w:div w:id="368116378">
          <w:marLeft w:val="0"/>
          <w:marRight w:val="0"/>
          <w:marTop w:val="0"/>
          <w:marBottom w:val="0"/>
          <w:divBdr>
            <w:top w:val="none" w:sz="0" w:space="0" w:color="auto"/>
            <w:left w:val="none" w:sz="0" w:space="0" w:color="auto"/>
            <w:bottom w:val="none" w:sz="0" w:space="0" w:color="auto"/>
            <w:right w:val="none" w:sz="0" w:space="0" w:color="auto"/>
          </w:divBdr>
        </w:div>
        <w:div w:id="432558901">
          <w:marLeft w:val="0"/>
          <w:marRight w:val="0"/>
          <w:marTop w:val="0"/>
          <w:marBottom w:val="0"/>
          <w:divBdr>
            <w:top w:val="none" w:sz="0" w:space="0" w:color="auto"/>
            <w:left w:val="none" w:sz="0" w:space="0" w:color="auto"/>
            <w:bottom w:val="none" w:sz="0" w:space="0" w:color="auto"/>
            <w:right w:val="none" w:sz="0" w:space="0" w:color="auto"/>
          </w:divBdr>
        </w:div>
        <w:div w:id="457143610">
          <w:marLeft w:val="0"/>
          <w:marRight w:val="0"/>
          <w:marTop w:val="0"/>
          <w:marBottom w:val="0"/>
          <w:divBdr>
            <w:top w:val="none" w:sz="0" w:space="0" w:color="auto"/>
            <w:left w:val="none" w:sz="0" w:space="0" w:color="auto"/>
            <w:bottom w:val="none" w:sz="0" w:space="0" w:color="auto"/>
            <w:right w:val="none" w:sz="0" w:space="0" w:color="auto"/>
          </w:divBdr>
        </w:div>
        <w:div w:id="475756645">
          <w:marLeft w:val="0"/>
          <w:marRight w:val="0"/>
          <w:marTop w:val="0"/>
          <w:marBottom w:val="0"/>
          <w:divBdr>
            <w:top w:val="none" w:sz="0" w:space="0" w:color="auto"/>
            <w:left w:val="none" w:sz="0" w:space="0" w:color="auto"/>
            <w:bottom w:val="none" w:sz="0" w:space="0" w:color="auto"/>
            <w:right w:val="none" w:sz="0" w:space="0" w:color="auto"/>
          </w:divBdr>
        </w:div>
        <w:div w:id="670261630">
          <w:marLeft w:val="0"/>
          <w:marRight w:val="0"/>
          <w:marTop w:val="0"/>
          <w:marBottom w:val="0"/>
          <w:divBdr>
            <w:top w:val="none" w:sz="0" w:space="0" w:color="auto"/>
            <w:left w:val="none" w:sz="0" w:space="0" w:color="auto"/>
            <w:bottom w:val="none" w:sz="0" w:space="0" w:color="auto"/>
            <w:right w:val="none" w:sz="0" w:space="0" w:color="auto"/>
          </w:divBdr>
        </w:div>
        <w:div w:id="881017930">
          <w:marLeft w:val="0"/>
          <w:marRight w:val="0"/>
          <w:marTop w:val="0"/>
          <w:marBottom w:val="0"/>
          <w:divBdr>
            <w:top w:val="none" w:sz="0" w:space="0" w:color="auto"/>
            <w:left w:val="none" w:sz="0" w:space="0" w:color="auto"/>
            <w:bottom w:val="none" w:sz="0" w:space="0" w:color="auto"/>
            <w:right w:val="none" w:sz="0" w:space="0" w:color="auto"/>
          </w:divBdr>
        </w:div>
        <w:div w:id="903684630">
          <w:marLeft w:val="0"/>
          <w:marRight w:val="0"/>
          <w:marTop w:val="0"/>
          <w:marBottom w:val="0"/>
          <w:divBdr>
            <w:top w:val="none" w:sz="0" w:space="0" w:color="auto"/>
            <w:left w:val="none" w:sz="0" w:space="0" w:color="auto"/>
            <w:bottom w:val="none" w:sz="0" w:space="0" w:color="auto"/>
            <w:right w:val="none" w:sz="0" w:space="0" w:color="auto"/>
          </w:divBdr>
        </w:div>
        <w:div w:id="1009983209">
          <w:marLeft w:val="0"/>
          <w:marRight w:val="0"/>
          <w:marTop w:val="0"/>
          <w:marBottom w:val="0"/>
          <w:divBdr>
            <w:top w:val="none" w:sz="0" w:space="0" w:color="auto"/>
            <w:left w:val="none" w:sz="0" w:space="0" w:color="auto"/>
            <w:bottom w:val="none" w:sz="0" w:space="0" w:color="auto"/>
            <w:right w:val="none" w:sz="0" w:space="0" w:color="auto"/>
          </w:divBdr>
        </w:div>
        <w:div w:id="1198816521">
          <w:marLeft w:val="0"/>
          <w:marRight w:val="0"/>
          <w:marTop w:val="0"/>
          <w:marBottom w:val="0"/>
          <w:divBdr>
            <w:top w:val="none" w:sz="0" w:space="0" w:color="auto"/>
            <w:left w:val="none" w:sz="0" w:space="0" w:color="auto"/>
            <w:bottom w:val="none" w:sz="0" w:space="0" w:color="auto"/>
            <w:right w:val="none" w:sz="0" w:space="0" w:color="auto"/>
          </w:divBdr>
        </w:div>
        <w:div w:id="1214924812">
          <w:marLeft w:val="0"/>
          <w:marRight w:val="0"/>
          <w:marTop w:val="0"/>
          <w:marBottom w:val="0"/>
          <w:divBdr>
            <w:top w:val="none" w:sz="0" w:space="0" w:color="auto"/>
            <w:left w:val="none" w:sz="0" w:space="0" w:color="auto"/>
            <w:bottom w:val="none" w:sz="0" w:space="0" w:color="auto"/>
            <w:right w:val="none" w:sz="0" w:space="0" w:color="auto"/>
          </w:divBdr>
        </w:div>
        <w:div w:id="1224679717">
          <w:marLeft w:val="0"/>
          <w:marRight w:val="0"/>
          <w:marTop w:val="0"/>
          <w:marBottom w:val="0"/>
          <w:divBdr>
            <w:top w:val="none" w:sz="0" w:space="0" w:color="auto"/>
            <w:left w:val="none" w:sz="0" w:space="0" w:color="auto"/>
            <w:bottom w:val="none" w:sz="0" w:space="0" w:color="auto"/>
            <w:right w:val="none" w:sz="0" w:space="0" w:color="auto"/>
          </w:divBdr>
        </w:div>
        <w:div w:id="1249851792">
          <w:marLeft w:val="0"/>
          <w:marRight w:val="0"/>
          <w:marTop w:val="0"/>
          <w:marBottom w:val="0"/>
          <w:divBdr>
            <w:top w:val="none" w:sz="0" w:space="0" w:color="auto"/>
            <w:left w:val="none" w:sz="0" w:space="0" w:color="auto"/>
            <w:bottom w:val="none" w:sz="0" w:space="0" w:color="auto"/>
            <w:right w:val="none" w:sz="0" w:space="0" w:color="auto"/>
          </w:divBdr>
        </w:div>
        <w:div w:id="1260991942">
          <w:marLeft w:val="0"/>
          <w:marRight w:val="0"/>
          <w:marTop w:val="0"/>
          <w:marBottom w:val="0"/>
          <w:divBdr>
            <w:top w:val="none" w:sz="0" w:space="0" w:color="auto"/>
            <w:left w:val="none" w:sz="0" w:space="0" w:color="auto"/>
            <w:bottom w:val="none" w:sz="0" w:space="0" w:color="auto"/>
            <w:right w:val="none" w:sz="0" w:space="0" w:color="auto"/>
          </w:divBdr>
        </w:div>
        <w:div w:id="1332950424">
          <w:marLeft w:val="0"/>
          <w:marRight w:val="0"/>
          <w:marTop w:val="0"/>
          <w:marBottom w:val="0"/>
          <w:divBdr>
            <w:top w:val="none" w:sz="0" w:space="0" w:color="auto"/>
            <w:left w:val="none" w:sz="0" w:space="0" w:color="auto"/>
            <w:bottom w:val="none" w:sz="0" w:space="0" w:color="auto"/>
            <w:right w:val="none" w:sz="0" w:space="0" w:color="auto"/>
          </w:divBdr>
        </w:div>
        <w:div w:id="1365060393">
          <w:marLeft w:val="0"/>
          <w:marRight w:val="0"/>
          <w:marTop w:val="0"/>
          <w:marBottom w:val="0"/>
          <w:divBdr>
            <w:top w:val="none" w:sz="0" w:space="0" w:color="auto"/>
            <w:left w:val="none" w:sz="0" w:space="0" w:color="auto"/>
            <w:bottom w:val="none" w:sz="0" w:space="0" w:color="auto"/>
            <w:right w:val="none" w:sz="0" w:space="0" w:color="auto"/>
          </w:divBdr>
        </w:div>
        <w:div w:id="1437139388">
          <w:marLeft w:val="0"/>
          <w:marRight w:val="0"/>
          <w:marTop w:val="0"/>
          <w:marBottom w:val="0"/>
          <w:divBdr>
            <w:top w:val="none" w:sz="0" w:space="0" w:color="auto"/>
            <w:left w:val="none" w:sz="0" w:space="0" w:color="auto"/>
            <w:bottom w:val="none" w:sz="0" w:space="0" w:color="auto"/>
            <w:right w:val="none" w:sz="0" w:space="0" w:color="auto"/>
          </w:divBdr>
        </w:div>
        <w:div w:id="1452703297">
          <w:marLeft w:val="0"/>
          <w:marRight w:val="0"/>
          <w:marTop w:val="0"/>
          <w:marBottom w:val="0"/>
          <w:divBdr>
            <w:top w:val="none" w:sz="0" w:space="0" w:color="auto"/>
            <w:left w:val="none" w:sz="0" w:space="0" w:color="auto"/>
            <w:bottom w:val="none" w:sz="0" w:space="0" w:color="auto"/>
            <w:right w:val="none" w:sz="0" w:space="0" w:color="auto"/>
          </w:divBdr>
        </w:div>
        <w:div w:id="1507279752">
          <w:marLeft w:val="0"/>
          <w:marRight w:val="0"/>
          <w:marTop w:val="0"/>
          <w:marBottom w:val="0"/>
          <w:divBdr>
            <w:top w:val="none" w:sz="0" w:space="0" w:color="auto"/>
            <w:left w:val="none" w:sz="0" w:space="0" w:color="auto"/>
            <w:bottom w:val="none" w:sz="0" w:space="0" w:color="auto"/>
            <w:right w:val="none" w:sz="0" w:space="0" w:color="auto"/>
          </w:divBdr>
        </w:div>
        <w:div w:id="1537233812">
          <w:marLeft w:val="0"/>
          <w:marRight w:val="0"/>
          <w:marTop w:val="0"/>
          <w:marBottom w:val="0"/>
          <w:divBdr>
            <w:top w:val="none" w:sz="0" w:space="0" w:color="auto"/>
            <w:left w:val="none" w:sz="0" w:space="0" w:color="auto"/>
            <w:bottom w:val="none" w:sz="0" w:space="0" w:color="auto"/>
            <w:right w:val="none" w:sz="0" w:space="0" w:color="auto"/>
          </w:divBdr>
        </w:div>
        <w:div w:id="1590846586">
          <w:marLeft w:val="0"/>
          <w:marRight w:val="0"/>
          <w:marTop w:val="0"/>
          <w:marBottom w:val="0"/>
          <w:divBdr>
            <w:top w:val="none" w:sz="0" w:space="0" w:color="auto"/>
            <w:left w:val="none" w:sz="0" w:space="0" w:color="auto"/>
            <w:bottom w:val="none" w:sz="0" w:space="0" w:color="auto"/>
            <w:right w:val="none" w:sz="0" w:space="0" w:color="auto"/>
          </w:divBdr>
        </w:div>
        <w:div w:id="1596749341">
          <w:marLeft w:val="0"/>
          <w:marRight w:val="0"/>
          <w:marTop w:val="0"/>
          <w:marBottom w:val="0"/>
          <w:divBdr>
            <w:top w:val="none" w:sz="0" w:space="0" w:color="auto"/>
            <w:left w:val="none" w:sz="0" w:space="0" w:color="auto"/>
            <w:bottom w:val="none" w:sz="0" w:space="0" w:color="auto"/>
            <w:right w:val="none" w:sz="0" w:space="0" w:color="auto"/>
          </w:divBdr>
        </w:div>
        <w:div w:id="1702509899">
          <w:marLeft w:val="0"/>
          <w:marRight w:val="0"/>
          <w:marTop w:val="0"/>
          <w:marBottom w:val="0"/>
          <w:divBdr>
            <w:top w:val="none" w:sz="0" w:space="0" w:color="auto"/>
            <w:left w:val="none" w:sz="0" w:space="0" w:color="auto"/>
            <w:bottom w:val="none" w:sz="0" w:space="0" w:color="auto"/>
            <w:right w:val="none" w:sz="0" w:space="0" w:color="auto"/>
          </w:divBdr>
        </w:div>
        <w:div w:id="1832864670">
          <w:marLeft w:val="0"/>
          <w:marRight w:val="0"/>
          <w:marTop w:val="0"/>
          <w:marBottom w:val="0"/>
          <w:divBdr>
            <w:top w:val="none" w:sz="0" w:space="0" w:color="auto"/>
            <w:left w:val="none" w:sz="0" w:space="0" w:color="auto"/>
            <w:bottom w:val="none" w:sz="0" w:space="0" w:color="auto"/>
            <w:right w:val="none" w:sz="0" w:space="0" w:color="auto"/>
          </w:divBdr>
        </w:div>
        <w:div w:id="1896314613">
          <w:marLeft w:val="0"/>
          <w:marRight w:val="0"/>
          <w:marTop w:val="0"/>
          <w:marBottom w:val="0"/>
          <w:divBdr>
            <w:top w:val="none" w:sz="0" w:space="0" w:color="auto"/>
            <w:left w:val="none" w:sz="0" w:space="0" w:color="auto"/>
            <w:bottom w:val="none" w:sz="0" w:space="0" w:color="auto"/>
            <w:right w:val="none" w:sz="0" w:space="0" w:color="auto"/>
          </w:divBdr>
        </w:div>
        <w:div w:id="1902516867">
          <w:marLeft w:val="0"/>
          <w:marRight w:val="0"/>
          <w:marTop w:val="0"/>
          <w:marBottom w:val="0"/>
          <w:divBdr>
            <w:top w:val="none" w:sz="0" w:space="0" w:color="auto"/>
            <w:left w:val="none" w:sz="0" w:space="0" w:color="auto"/>
            <w:bottom w:val="none" w:sz="0" w:space="0" w:color="auto"/>
            <w:right w:val="none" w:sz="0" w:space="0" w:color="auto"/>
          </w:divBdr>
        </w:div>
        <w:div w:id="1923025126">
          <w:marLeft w:val="0"/>
          <w:marRight w:val="0"/>
          <w:marTop w:val="0"/>
          <w:marBottom w:val="0"/>
          <w:divBdr>
            <w:top w:val="none" w:sz="0" w:space="0" w:color="auto"/>
            <w:left w:val="none" w:sz="0" w:space="0" w:color="auto"/>
            <w:bottom w:val="none" w:sz="0" w:space="0" w:color="auto"/>
            <w:right w:val="none" w:sz="0" w:space="0" w:color="auto"/>
          </w:divBdr>
        </w:div>
        <w:div w:id="2001150850">
          <w:marLeft w:val="0"/>
          <w:marRight w:val="0"/>
          <w:marTop w:val="0"/>
          <w:marBottom w:val="0"/>
          <w:divBdr>
            <w:top w:val="none" w:sz="0" w:space="0" w:color="auto"/>
            <w:left w:val="none" w:sz="0" w:space="0" w:color="auto"/>
            <w:bottom w:val="none" w:sz="0" w:space="0" w:color="auto"/>
            <w:right w:val="none" w:sz="0" w:space="0" w:color="auto"/>
          </w:divBdr>
        </w:div>
        <w:div w:id="2044551174">
          <w:marLeft w:val="0"/>
          <w:marRight w:val="0"/>
          <w:marTop w:val="0"/>
          <w:marBottom w:val="0"/>
          <w:divBdr>
            <w:top w:val="none" w:sz="0" w:space="0" w:color="auto"/>
            <w:left w:val="none" w:sz="0" w:space="0" w:color="auto"/>
            <w:bottom w:val="none" w:sz="0" w:space="0" w:color="auto"/>
            <w:right w:val="none" w:sz="0" w:space="0" w:color="auto"/>
          </w:divBdr>
        </w:div>
        <w:div w:id="2108695289">
          <w:marLeft w:val="0"/>
          <w:marRight w:val="0"/>
          <w:marTop w:val="0"/>
          <w:marBottom w:val="0"/>
          <w:divBdr>
            <w:top w:val="none" w:sz="0" w:space="0" w:color="auto"/>
            <w:left w:val="none" w:sz="0" w:space="0" w:color="auto"/>
            <w:bottom w:val="none" w:sz="0" w:space="0" w:color="auto"/>
            <w:right w:val="none" w:sz="0" w:space="0" w:color="auto"/>
          </w:divBdr>
        </w:div>
        <w:div w:id="2131166665">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9596555">
      <w:bodyDiv w:val="1"/>
      <w:marLeft w:val="0"/>
      <w:marRight w:val="0"/>
      <w:marTop w:val="0"/>
      <w:marBottom w:val="0"/>
      <w:divBdr>
        <w:top w:val="none" w:sz="0" w:space="0" w:color="auto"/>
        <w:left w:val="none" w:sz="0" w:space="0" w:color="auto"/>
        <w:bottom w:val="none" w:sz="0" w:space="0" w:color="auto"/>
        <w:right w:val="none" w:sz="0" w:space="0" w:color="auto"/>
      </w:divBdr>
      <w:divsChild>
        <w:div w:id="1249914">
          <w:marLeft w:val="0"/>
          <w:marRight w:val="0"/>
          <w:marTop w:val="0"/>
          <w:marBottom w:val="0"/>
          <w:divBdr>
            <w:top w:val="none" w:sz="0" w:space="0" w:color="auto"/>
            <w:left w:val="none" w:sz="0" w:space="0" w:color="auto"/>
            <w:bottom w:val="none" w:sz="0" w:space="0" w:color="auto"/>
            <w:right w:val="none" w:sz="0" w:space="0" w:color="auto"/>
          </w:divBdr>
        </w:div>
        <w:div w:id="13000683">
          <w:marLeft w:val="0"/>
          <w:marRight w:val="0"/>
          <w:marTop w:val="0"/>
          <w:marBottom w:val="0"/>
          <w:divBdr>
            <w:top w:val="none" w:sz="0" w:space="0" w:color="auto"/>
            <w:left w:val="none" w:sz="0" w:space="0" w:color="auto"/>
            <w:bottom w:val="none" w:sz="0" w:space="0" w:color="auto"/>
            <w:right w:val="none" w:sz="0" w:space="0" w:color="auto"/>
          </w:divBdr>
        </w:div>
        <w:div w:id="29381877">
          <w:marLeft w:val="0"/>
          <w:marRight w:val="0"/>
          <w:marTop w:val="0"/>
          <w:marBottom w:val="0"/>
          <w:divBdr>
            <w:top w:val="none" w:sz="0" w:space="0" w:color="auto"/>
            <w:left w:val="none" w:sz="0" w:space="0" w:color="auto"/>
            <w:bottom w:val="none" w:sz="0" w:space="0" w:color="auto"/>
            <w:right w:val="none" w:sz="0" w:space="0" w:color="auto"/>
          </w:divBdr>
        </w:div>
        <w:div w:id="54091460">
          <w:marLeft w:val="0"/>
          <w:marRight w:val="0"/>
          <w:marTop w:val="0"/>
          <w:marBottom w:val="0"/>
          <w:divBdr>
            <w:top w:val="none" w:sz="0" w:space="0" w:color="auto"/>
            <w:left w:val="none" w:sz="0" w:space="0" w:color="auto"/>
            <w:bottom w:val="none" w:sz="0" w:space="0" w:color="auto"/>
            <w:right w:val="none" w:sz="0" w:space="0" w:color="auto"/>
          </w:divBdr>
        </w:div>
        <w:div w:id="103353917">
          <w:marLeft w:val="0"/>
          <w:marRight w:val="0"/>
          <w:marTop w:val="0"/>
          <w:marBottom w:val="0"/>
          <w:divBdr>
            <w:top w:val="none" w:sz="0" w:space="0" w:color="auto"/>
            <w:left w:val="none" w:sz="0" w:space="0" w:color="auto"/>
            <w:bottom w:val="none" w:sz="0" w:space="0" w:color="auto"/>
            <w:right w:val="none" w:sz="0" w:space="0" w:color="auto"/>
          </w:divBdr>
        </w:div>
        <w:div w:id="235286558">
          <w:marLeft w:val="0"/>
          <w:marRight w:val="0"/>
          <w:marTop w:val="0"/>
          <w:marBottom w:val="0"/>
          <w:divBdr>
            <w:top w:val="none" w:sz="0" w:space="0" w:color="auto"/>
            <w:left w:val="none" w:sz="0" w:space="0" w:color="auto"/>
            <w:bottom w:val="none" w:sz="0" w:space="0" w:color="auto"/>
            <w:right w:val="none" w:sz="0" w:space="0" w:color="auto"/>
          </w:divBdr>
          <w:divsChild>
            <w:div w:id="1569537646">
              <w:marLeft w:val="0"/>
              <w:marRight w:val="0"/>
              <w:marTop w:val="0"/>
              <w:marBottom w:val="0"/>
              <w:divBdr>
                <w:top w:val="none" w:sz="0" w:space="0" w:color="auto"/>
                <w:left w:val="none" w:sz="0" w:space="0" w:color="auto"/>
                <w:bottom w:val="none" w:sz="0" w:space="0" w:color="auto"/>
                <w:right w:val="none" w:sz="0" w:space="0" w:color="auto"/>
              </w:divBdr>
              <w:divsChild>
                <w:div w:id="28919999">
                  <w:marLeft w:val="0"/>
                  <w:marRight w:val="0"/>
                  <w:marTop w:val="0"/>
                  <w:marBottom w:val="0"/>
                  <w:divBdr>
                    <w:top w:val="none" w:sz="0" w:space="0" w:color="auto"/>
                    <w:left w:val="none" w:sz="0" w:space="0" w:color="auto"/>
                    <w:bottom w:val="none" w:sz="0" w:space="0" w:color="auto"/>
                    <w:right w:val="none" w:sz="0" w:space="0" w:color="auto"/>
                  </w:divBdr>
                </w:div>
                <w:div w:id="39862196">
                  <w:marLeft w:val="0"/>
                  <w:marRight w:val="0"/>
                  <w:marTop w:val="0"/>
                  <w:marBottom w:val="0"/>
                  <w:divBdr>
                    <w:top w:val="none" w:sz="0" w:space="0" w:color="auto"/>
                    <w:left w:val="none" w:sz="0" w:space="0" w:color="auto"/>
                    <w:bottom w:val="none" w:sz="0" w:space="0" w:color="auto"/>
                    <w:right w:val="none" w:sz="0" w:space="0" w:color="auto"/>
                  </w:divBdr>
                </w:div>
                <w:div w:id="71972689">
                  <w:marLeft w:val="0"/>
                  <w:marRight w:val="0"/>
                  <w:marTop w:val="0"/>
                  <w:marBottom w:val="0"/>
                  <w:divBdr>
                    <w:top w:val="none" w:sz="0" w:space="0" w:color="auto"/>
                    <w:left w:val="none" w:sz="0" w:space="0" w:color="auto"/>
                    <w:bottom w:val="none" w:sz="0" w:space="0" w:color="auto"/>
                    <w:right w:val="none" w:sz="0" w:space="0" w:color="auto"/>
                  </w:divBdr>
                </w:div>
                <w:div w:id="577708670">
                  <w:marLeft w:val="0"/>
                  <w:marRight w:val="0"/>
                  <w:marTop w:val="0"/>
                  <w:marBottom w:val="0"/>
                  <w:divBdr>
                    <w:top w:val="none" w:sz="0" w:space="0" w:color="auto"/>
                    <w:left w:val="none" w:sz="0" w:space="0" w:color="auto"/>
                    <w:bottom w:val="none" w:sz="0" w:space="0" w:color="auto"/>
                    <w:right w:val="none" w:sz="0" w:space="0" w:color="auto"/>
                  </w:divBdr>
                </w:div>
                <w:div w:id="667899789">
                  <w:marLeft w:val="0"/>
                  <w:marRight w:val="0"/>
                  <w:marTop w:val="0"/>
                  <w:marBottom w:val="0"/>
                  <w:divBdr>
                    <w:top w:val="none" w:sz="0" w:space="0" w:color="auto"/>
                    <w:left w:val="none" w:sz="0" w:space="0" w:color="auto"/>
                    <w:bottom w:val="none" w:sz="0" w:space="0" w:color="auto"/>
                    <w:right w:val="none" w:sz="0" w:space="0" w:color="auto"/>
                  </w:divBdr>
                </w:div>
                <w:div w:id="851381482">
                  <w:marLeft w:val="0"/>
                  <w:marRight w:val="0"/>
                  <w:marTop w:val="0"/>
                  <w:marBottom w:val="0"/>
                  <w:divBdr>
                    <w:top w:val="none" w:sz="0" w:space="0" w:color="auto"/>
                    <w:left w:val="none" w:sz="0" w:space="0" w:color="auto"/>
                    <w:bottom w:val="none" w:sz="0" w:space="0" w:color="auto"/>
                    <w:right w:val="none" w:sz="0" w:space="0" w:color="auto"/>
                  </w:divBdr>
                </w:div>
                <w:div w:id="867253910">
                  <w:marLeft w:val="0"/>
                  <w:marRight w:val="0"/>
                  <w:marTop w:val="0"/>
                  <w:marBottom w:val="0"/>
                  <w:divBdr>
                    <w:top w:val="none" w:sz="0" w:space="0" w:color="auto"/>
                    <w:left w:val="none" w:sz="0" w:space="0" w:color="auto"/>
                    <w:bottom w:val="none" w:sz="0" w:space="0" w:color="auto"/>
                    <w:right w:val="none" w:sz="0" w:space="0" w:color="auto"/>
                  </w:divBdr>
                </w:div>
                <w:div w:id="1010448940">
                  <w:marLeft w:val="0"/>
                  <w:marRight w:val="0"/>
                  <w:marTop w:val="0"/>
                  <w:marBottom w:val="0"/>
                  <w:divBdr>
                    <w:top w:val="none" w:sz="0" w:space="0" w:color="auto"/>
                    <w:left w:val="none" w:sz="0" w:space="0" w:color="auto"/>
                    <w:bottom w:val="none" w:sz="0" w:space="0" w:color="auto"/>
                    <w:right w:val="none" w:sz="0" w:space="0" w:color="auto"/>
                  </w:divBdr>
                </w:div>
                <w:div w:id="1033531739">
                  <w:marLeft w:val="0"/>
                  <w:marRight w:val="0"/>
                  <w:marTop w:val="0"/>
                  <w:marBottom w:val="0"/>
                  <w:divBdr>
                    <w:top w:val="none" w:sz="0" w:space="0" w:color="auto"/>
                    <w:left w:val="none" w:sz="0" w:space="0" w:color="auto"/>
                    <w:bottom w:val="none" w:sz="0" w:space="0" w:color="auto"/>
                    <w:right w:val="none" w:sz="0" w:space="0" w:color="auto"/>
                  </w:divBdr>
                </w:div>
                <w:div w:id="1042826473">
                  <w:marLeft w:val="0"/>
                  <w:marRight w:val="0"/>
                  <w:marTop w:val="0"/>
                  <w:marBottom w:val="0"/>
                  <w:divBdr>
                    <w:top w:val="none" w:sz="0" w:space="0" w:color="auto"/>
                    <w:left w:val="none" w:sz="0" w:space="0" w:color="auto"/>
                    <w:bottom w:val="none" w:sz="0" w:space="0" w:color="auto"/>
                    <w:right w:val="none" w:sz="0" w:space="0" w:color="auto"/>
                  </w:divBdr>
                </w:div>
                <w:div w:id="1303076585">
                  <w:marLeft w:val="0"/>
                  <w:marRight w:val="0"/>
                  <w:marTop w:val="0"/>
                  <w:marBottom w:val="0"/>
                  <w:divBdr>
                    <w:top w:val="none" w:sz="0" w:space="0" w:color="auto"/>
                    <w:left w:val="none" w:sz="0" w:space="0" w:color="auto"/>
                    <w:bottom w:val="none" w:sz="0" w:space="0" w:color="auto"/>
                    <w:right w:val="none" w:sz="0" w:space="0" w:color="auto"/>
                  </w:divBdr>
                </w:div>
                <w:div w:id="1326056405">
                  <w:marLeft w:val="0"/>
                  <w:marRight w:val="0"/>
                  <w:marTop w:val="0"/>
                  <w:marBottom w:val="0"/>
                  <w:divBdr>
                    <w:top w:val="none" w:sz="0" w:space="0" w:color="auto"/>
                    <w:left w:val="none" w:sz="0" w:space="0" w:color="auto"/>
                    <w:bottom w:val="none" w:sz="0" w:space="0" w:color="auto"/>
                    <w:right w:val="none" w:sz="0" w:space="0" w:color="auto"/>
                  </w:divBdr>
                </w:div>
                <w:div w:id="1354727102">
                  <w:marLeft w:val="0"/>
                  <w:marRight w:val="0"/>
                  <w:marTop w:val="0"/>
                  <w:marBottom w:val="0"/>
                  <w:divBdr>
                    <w:top w:val="none" w:sz="0" w:space="0" w:color="auto"/>
                    <w:left w:val="none" w:sz="0" w:space="0" w:color="auto"/>
                    <w:bottom w:val="none" w:sz="0" w:space="0" w:color="auto"/>
                    <w:right w:val="none" w:sz="0" w:space="0" w:color="auto"/>
                  </w:divBdr>
                </w:div>
                <w:div w:id="1419864978">
                  <w:marLeft w:val="0"/>
                  <w:marRight w:val="0"/>
                  <w:marTop w:val="0"/>
                  <w:marBottom w:val="0"/>
                  <w:divBdr>
                    <w:top w:val="none" w:sz="0" w:space="0" w:color="auto"/>
                    <w:left w:val="none" w:sz="0" w:space="0" w:color="auto"/>
                    <w:bottom w:val="none" w:sz="0" w:space="0" w:color="auto"/>
                    <w:right w:val="none" w:sz="0" w:space="0" w:color="auto"/>
                  </w:divBdr>
                </w:div>
                <w:div w:id="1422877537">
                  <w:marLeft w:val="0"/>
                  <w:marRight w:val="0"/>
                  <w:marTop w:val="0"/>
                  <w:marBottom w:val="0"/>
                  <w:divBdr>
                    <w:top w:val="none" w:sz="0" w:space="0" w:color="auto"/>
                    <w:left w:val="none" w:sz="0" w:space="0" w:color="auto"/>
                    <w:bottom w:val="none" w:sz="0" w:space="0" w:color="auto"/>
                    <w:right w:val="none" w:sz="0" w:space="0" w:color="auto"/>
                  </w:divBdr>
                </w:div>
                <w:div w:id="1582643172">
                  <w:marLeft w:val="0"/>
                  <w:marRight w:val="0"/>
                  <w:marTop w:val="0"/>
                  <w:marBottom w:val="0"/>
                  <w:divBdr>
                    <w:top w:val="none" w:sz="0" w:space="0" w:color="auto"/>
                    <w:left w:val="none" w:sz="0" w:space="0" w:color="auto"/>
                    <w:bottom w:val="none" w:sz="0" w:space="0" w:color="auto"/>
                    <w:right w:val="none" w:sz="0" w:space="0" w:color="auto"/>
                  </w:divBdr>
                </w:div>
                <w:div w:id="1622419474">
                  <w:marLeft w:val="0"/>
                  <w:marRight w:val="0"/>
                  <w:marTop w:val="0"/>
                  <w:marBottom w:val="0"/>
                  <w:divBdr>
                    <w:top w:val="none" w:sz="0" w:space="0" w:color="auto"/>
                    <w:left w:val="none" w:sz="0" w:space="0" w:color="auto"/>
                    <w:bottom w:val="none" w:sz="0" w:space="0" w:color="auto"/>
                    <w:right w:val="none" w:sz="0" w:space="0" w:color="auto"/>
                  </w:divBdr>
                </w:div>
                <w:div w:id="1746611976">
                  <w:marLeft w:val="0"/>
                  <w:marRight w:val="0"/>
                  <w:marTop w:val="0"/>
                  <w:marBottom w:val="0"/>
                  <w:divBdr>
                    <w:top w:val="none" w:sz="0" w:space="0" w:color="auto"/>
                    <w:left w:val="none" w:sz="0" w:space="0" w:color="auto"/>
                    <w:bottom w:val="none" w:sz="0" w:space="0" w:color="auto"/>
                    <w:right w:val="none" w:sz="0" w:space="0" w:color="auto"/>
                  </w:divBdr>
                </w:div>
                <w:div w:id="1748646518">
                  <w:marLeft w:val="0"/>
                  <w:marRight w:val="0"/>
                  <w:marTop w:val="0"/>
                  <w:marBottom w:val="0"/>
                  <w:divBdr>
                    <w:top w:val="none" w:sz="0" w:space="0" w:color="auto"/>
                    <w:left w:val="none" w:sz="0" w:space="0" w:color="auto"/>
                    <w:bottom w:val="none" w:sz="0" w:space="0" w:color="auto"/>
                    <w:right w:val="none" w:sz="0" w:space="0" w:color="auto"/>
                  </w:divBdr>
                </w:div>
                <w:div w:id="1758208492">
                  <w:marLeft w:val="0"/>
                  <w:marRight w:val="0"/>
                  <w:marTop w:val="0"/>
                  <w:marBottom w:val="0"/>
                  <w:divBdr>
                    <w:top w:val="none" w:sz="0" w:space="0" w:color="auto"/>
                    <w:left w:val="none" w:sz="0" w:space="0" w:color="auto"/>
                    <w:bottom w:val="none" w:sz="0" w:space="0" w:color="auto"/>
                    <w:right w:val="none" w:sz="0" w:space="0" w:color="auto"/>
                  </w:divBdr>
                </w:div>
                <w:div w:id="1818646726">
                  <w:marLeft w:val="0"/>
                  <w:marRight w:val="0"/>
                  <w:marTop w:val="0"/>
                  <w:marBottom w:val="0"/>
                  <w:divBdr>
                    <w:top w:val="none" w:sz="0" w:space="0" w:color="auto"/>
                    <w:left w:val="none" w:sz="0" w:space="0" w:color="auto"/>
                    <w:bottom w:val="none" w:sz="0" w:space="0" w:color="auto"/>
                    <w:right w:val="none" w:sz="0" w:space="0" w:color="auto"/>
                  </w:divBdr>
                </w:div>
                <w:div w:id="1883906470">
                  <w:marLeft w:val="0"/>
                  <w:marRight w:val="0"/>
                  <w:marTop w:val="0"/>
                  <w:marBottom w:val="0"/>
                  <w:divBdr>
                    <w:top w:val="none" w:sz="0" w:space="0" w:color="auto"/>
                    <w:left w:val="none" w:sz="0" w:space="0" w:color="auto"/>
                    <w:bottom w:val="none" w:sz="0" w:space="0" w:color="auto"/>
                    <w:right w:val="none" w:sz="0" w:space="0" w:color="auto"/>
                  </w:divBdr>
                </w:div>
                <w:div w:id="1934589917">
                  <w:marLeft w:val="0"/>
                  <w:marRight w:val="0"/>
                  <w:marTop w:val="0"/>
                  <w:marBottom w:val="0"/>
                  <w:divBdr>
                    <w:top w:val="none" w:sz="0" w:space="0" w:color="auto"/>
                    <w:left w:val="none" w:sz="0" w:space="0" w:color="auto"/>
                    <w:bottom w:val="none" w:sz="0" w:space="0" w:color="auto"/>
                    <w:right w:val="none" w:sz="0" w:space="0" w:color="auto"/>
                  </w:divBdr>
                </w:div>
                <w:div w:id="1946421885">
                  <w:marLeft w:val="0"/>
                  <w:marRight w:val="0"/>
                  <w:marTop w:val="0"/>
                  <w:marBottom w:val="0"/>
                  <w:divBdr>
                    <w:top w:val="none" w:sz="0" w:space="0" w:color="auto"/>
                    <w:left w:val="none" w:sz="0" w:space="0" w:color="auto"/>
                    <w:bottom w:val="none" w:sz="0" w:space="0" w:color="auto"/>
                    <w:right w:val="none" w:sz="0" w:space="0" w:color="auto"/>
                  </w:divBdr>
                </w:div>
                <w:div w:id="2084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496">
          <w:marLeft w:val="0"/>
          <w:marRight w:val="0"/>
          <w:marTop w:val="0"/>
          <w:marBottom w:val="0"/>
          <w:divBdr>
            <w:top w:val="none" w:sz="0" w:space="0" w:color="auto"/>
            <w:left w:val="none" w:sz="0" w:space="0" w:color="auto"/>
            <w:bottom w:val="none" w:sz="0" w:space="0" w:color="auto"/>
            <w:right w:val="none" w:sz="0" w:space="0" w:color="auto"/>
          </w:divBdr>
        </w:div>
        <w:div w:id="284242694">
          <w:marLeft w:val="0"/>
          <w:marRight w:val="0"/>
          <w:marTop w:val="0"/>
          <w:marBottom w:val="0"/>
          <w:divBdr>
            <w:top w:val="none" w:sz="0" w:space="0" w:color="auto"/>
            <w:left w:val="none" w:sz="0" w:space="0" w:color="auto"/>
            <w:bottom w:val="none" w:sz="0" w:space="0" w:color="auto"/>
            <w:right w:val="none" w:sz="0" w:space="0" w:color="auto"/>
          </w:divBdr>
        </w:div>
        <w:div w:id="320159838">
          <w:marLeft w:val="0"/>
          <w:marRight w:val="0"/>
          <w:marTop w:val="0"/>
          <w:marBottom w:val="0"/>
          <w:divBdr>
            <w:top w:val="none" w:sz="0" w:space="0" w:color="auto"/>
            <w:left w:val="none" w:sz="0" w:space="0" w:color="auto"/>
            <w:bottom w:val="none" w:sz="0" w:space="0" w:color="auto"/>
            <w:right w:val="none" w:sz="0" w:space="0" w:color="auto"/>
          </w:divBdr>
        </w:div>
        <w:div w:id="380133942">
          <w:marLeft w:val="0"/>
          <w:marRight w:val="0"/>
          <w:marTop w:val="0"/>
          <w:marBottom w:val="0"/>
          <w:divBdr>
            <w:top w:val="none" w:sz="0" w:space="0" w:color="auto"/>
            <w:left w:val="none" w:sz="0" w:space="0" w:color="auto"/>
            <w:bottom w:val="none" w:sz="0" w:space="0" w:color="auto"/>
            <w:right w:val="none" w:sz="0" w:space="0" w:color="auto"/>
          </w:divBdr>
        </w:div>
        <w:div w:id="392510614">
          <w:marLeft w:val="0"/>
          <w:marRight w:val="0"/>
          <w:marTop w:val="0"/>
          <w:marBottom w:val="0"/>
          <w:divBdr>
            <w:top w:val="none" w:sz="0" w:space="0" w:color="auto"/>
            <w:left w:val="none" w:sz="0" w:space="0" w:color="auto"/>
            <w:bottom w:val="none" w:sz="0" w:space="0" w:color="auto"/>
            <w:right w:val="none" w:sz="0" w:space="0" w:color="auto"/>
          </w:divBdr>
        </w:div>
        <w:div w:id="438450306">
          <w:marLeft w:val="0"/>
          <w:marRight w:val="0"/>
          <w:marTop w:val="0"/>
          <w:marBottom w:val="0"/>
          <w:divBdr>
            <w:top w:val="none" w:sz="0" w:space="0" w:color="auto"/>
            <w:left w:val="none" w:sz="0" w:space="0" w:color="auto"/>
            <w:bottom w:val="none" w:sz="0" w:space="0" w:color="auto"/>
            <w:right w:val="none" w:sz="0" w:space="0" w:color="auto"/>
          </w:divBdr>
        </w:div>
        <w:div w:id="496574960">
          <w:marLeft w:val="0"/>
          <w:marRight w:val="0"/>
          <w:marTop w:val="0"/>
          <w:marBottom w:val="0"/>
          <w:divBdr>
            <w:top w:val="none" w:sz="0" w:space="0" w:color="auto"/>
            <w:left w:val="none" w:sz="0" w:space="0" w:color="auto"/>
            <w:bottom w:val="none" w:sz="0" w:space="0" w:color="auto"/>
            <w:right w:val="none" w:sz="0" w:space="0" w:color="auto"/>
          </w:divBdr>
        </w:div>
        <w:div w:id="593905526">
          <w:marLeft w:val="0"/>
          <w:marRight w:val="0"/>
          <w:marTop w:val="0"/>
          <w:marBottom w:val="0"/>
          <w:divBdr>
            <w:top w:val="none" w:sz="0" w:space="0" w:color="auto"/>
            <w:left w:val="none" w:sz="0" w:space="0" w:color="auto"/>
            <w:bottom w:val="none" w:sz="0" w:space="0" w:color="auto"/>
            <w:right w:val="none" w:sz="0" w:space="0" w:color="auto"/>
          </w:divBdr>
        </w:div>
        <w:div w:id="604655260">
          <w:marLeft w:val="0"/>
          <w:marRight w:val="0"/>
          <w:marTop w:val="0"/>
          <w:marBottom w:val="0"/>
          <w:divBdr>
            <w:top w:val="none" w:sz="0" w:space="0" w:color="auto"/>
            <w:left w:val="none" w:sz="0" w:space="0" w:color="auto"/>
            <w:bottom w:val="none" w:sz="0" w:space="0" w:color="auto"/>
            <w:right w:val="none" w:sz="0" w:space="0" w:color="auto"/>
          </w:divBdr>
        </w:div>
        <w:div w:id="1164858379">
          <w:marLeft w:val="0"/>
          <w:marRight w:val="0"/>
          <w:marTop w:val="0"/>
          <w:marBottom w:val="0"/>
          <w:divBdr>
            <w:top w:val="none" w:sz="0" w:space="0" w:color="auto"/>
            <w:left w:val="none" w:sz="0" w:space="0" w:color="auto"/>
            <w:bottom w:val="none" w:sz="0" w:space="0" w:color="auto"/>
            <w:right w:val="none" w:sz="0" w:space="0" w:color="auto"/>
          </w:divBdr>
        </w:div>
        <w:div w:id="1186988548">
          <w:marLeft w:val="0"/>
          <w:marRight w:val="0"/>
          <w:marTop w:val="0"/>
          <w:marBottom w:val="0"/>
          <w:divBdr>
            <w:top w:val="none" w:sz="0" w:space="0" w:color="auto"/>
            <w:left w:val="none" w:sz="0" w:space="0" w:color="auto"/>
            <w:bottom w:val="none" w:sz="0" w:space="0" w:color="auto"/>
            <w:right w:val="none" w:sz="0" w:space="0" w:color="auto"/>
          </w:divBdr>
        </w:div>
        <w:div w:id="1258292442">
          <w:marLeft w:val="0"/>
          <w:marRight w:val="0"/>
          <w:marTop w:val="0"/>
          <w:marBottom w:val="0"/>
          <w:divBdr>
            <w:top w:val="none" w:sz="0" w:space="0" w:color="auto"/>
            <w:left w:val="none" w:sz="0" w:space="0" w:color="auto"/>
            <w:bottom w:val="none" w:sz="0" w:space="0" w:color="auto"/>
            <w:right w:val="none" w:sz="0" w:space="0" w:color="auto"/>
          </w:divBdr>
        </w:div>
        <w:div w:id="1260139328">
          <w:marLeft w:val="0"/>
          <w:marRight w:val="0"/>
          <w:marTop w:val="0"/>
          <w:marBottom w:val="0"/>
          <w:divBdr>
            <w:top w:val="none" w:sz="0" w:space="0" w:color="auto"/>
            <w:left w:val="none" w:sz="0" w:space="0" w:color="auto"/>
            <w:bottom w:val="none" w:sz="0" w:space="0" w:color="auto"/>
            <w:right w:val="none" w:sz="0" w:space="0" w:color="auto"/>
          </w:divBdr>
        </w:div>
        <w:div w:id="1296988467">
          <w:marLeft w:val="0"/>
          <w:marRight w:val="0"/>
          <w:marTop w:val="0"/>
          <w:marBottom w:val="0"/>
          <w:divBdr>
            <w:top w:val="none" w:sz="0" w:space="0" w:color="auto"/>
            <w:left w:val="none" w:sz="0" w:space="0" w:color="auto"/>
            <w:bottom w:val="none" w:sz="0" w:space="0" w:color="auto"/>
            <w:right w:val="none" w:sz="0" w:space="0" w:color="auto"/>
          </w:divBdr>
        </w:div>
        <w:div w:id="1428044366">
          <w:marLeft w:val="0"/>
          <w:marRight w:val="0"/>
          <w:marTop w:val="0"/>
          <w:marBottom w:val="0"/>
          <w:divBdr>
            <w:top w:val="none" w:sz="0" w:space="0" w:color="auto"/>
            <w:left w:val="none" w:sz="0" w:space="0" w:color="auto"/>
            <w:bottom w:val="none" w:sz="0" w:space="0" w:color="auto"/>
            <w:right w:val="none" w:sz="0" w:space="0" w:color="auto"/>
          </w:divBdr>
        </w:div>
        <w:div w:id="1467041207">
          <w:marLeft w:val="0"/>
          <w:marRight w:val="0"/>
          <w:marTop w:val="0"/>
          <w:marBottom w:val="0"/>
          <w:divBdr>
            <w:top w:val="none" w:sz="0" w:space="0" w:color="auto"/>
            <w:left w:val="none" w:sz="0" w:space="0" w:color="auto"/>
            <w:bottom w:val="none" w:sz="0" w:space="0" w:color="auto"/>
            <w:right w:val="none" w:sz="0" w:space="0" w:color="auto"/>
          </w:divBdr>
        </w:div>
        <w:div w:id="1506750247">
          <w:marLeft w:val="0"/>
          <w:marRight w:val="0"/>
          <w:marTop w:val="0"/>
          <w:marBottom w:val="0"/>
          <w:divBdr>
            <w:top w:val="none" w:sz="0" w:space="0" w:color="auto"/>
            <w:left w:val="none" w:sz="0" w:space="0" w:color="auto"/>
            <w:bottom w:val="none" w:sz="0" w:space="0" w:color="auto"/>
            <w:right w:val="none" w:sz="0" w:space="0" w:color="auto"/>
          </w:divBdr>
        </w:div>
        <w:div w:id="1670251457">
          <w:marLeft w:val="0"/>
          <w:marRight w:val="0"/>
          <w:marTop w:val="0"/>
          <w:marBottom w:val="0"/>
          <w:divBdr>
            <w:top w:val="none" w:sz="0" w:space="0" w:color="auto"/>
            <w:left w:val="none" w:sz="0" w:space="0" w:color="auto"/>
            <w:bottom w:val="none" w:sz="0" w:space="0" w:color="auto"/>
            <w:right w:val="none" w:sz="0" w:space="0" w:color="auto"/>
          </w:divBdr>
        </w:div>
        <w:div w:id="1674919977">
          <w:marLeft w:val="0"/>
          <w:marRight w:val="0"/>
          <w:marTop w:val="0"/>
          <w:marBottom w:val="0"/>
          <w:divBdr>
            <w:top w:val="none" w:sz="0" w:space="0" w:color="auto"/>
            <w:left w:val="none" w:sz="0" w:space="0" w:color="auto"/>
            <w:bottom w:val="none" w:sz="0" w:space="0" w:color="auto"/>
            <w:right w:val="none" w:sz="0" w:space="0" w:color="auto"/>
          </w:divBdr>
        </w:div>
        <w:div w:id="1735473773">
          <w:marLeft w:val="0"/>
          <w:marRight w:val="0"/>
          <w:marTop w:val="0"/>
          <w:marBottom w:val="0"/>
          <w:divBdr>
            <w:top w:val="none" w:sz="0" w:space="0" w:color="auto"/>
            <w:left w:val="none" w:sz="0" w:space="0" w:color="auto"/>
            <w:bottom w:val="none" w:sz="0" w:space="0" w:color="auto"/>
            <w:right w:val="none" w:sz="0" w:space="0" w:color="auto"/>
          </w:divBdr>
        </w:div>
        <w:div w:id="1767726096">
          <w:marLeft w:val="0"/>
          <w:marRight w:val="0"/>
          <w:marTop w:val="0"/>
          <w:marBottom w:val="0"/>
          <w:divBdr>
            <w:top w:val="none" w:sz="0" w:space="0" w:color="auto"/>
            <w:left w:val="none" w:sz="0" w:space="0" w:color="auto"/>
            <w:bottom w:val="none" w:sz="0" w:space="0" w:color="auto"/>
            <w:right w:val="none" w:sz="0" w:space="0" w:color="auto"/>
          </w:divBdr>
        </w:div>
        <w:div w:id="1778910628">
          <w:marLeft w:val="0"/>
          <w:marRight w:val="0"/>
          <w:marTop w:val="0"/>
          <w:marBottom w:val="0"/>
          <w:divBdr>
            <w:top w:val="none" w:sz="0" w:space="0" w:color="auto"/>
            <w:left w:val="none" w:sz="0" w:space="0" w:color="auto"/>
            <w:bottom w:val="none" w:sz="0" w:space="0" w:color="auto"/>
            <w:right w:val="none" w:sz="0" w:space="0" w:color="auto"/>
          </w:divBdr>
        </w:div>
        <w:div w:id="1781606946">
          <w:marLeft w:val="0"/>
          <w:marRight w:val="0"/>
          <w:marTop w:val="0"/>
          <w:marBottom w:val="0"/>
          <w:divBdr>
            <w:top w:val="none" w:sz="0" w:space="0" w:color="auto"/>
            <w:left w:val="none" w:sz="0" w:space="0" w:color="auto"/>
            <w:bottom w:val="none" w:sz="0" w:space="0" w:color="auto"/>
            <w:right w:val="none" w:sz="0" w:space="0" w:color="auto"/>
          </w:divBdr>
        </w:div>
        <w:div w:id="1801921878">
          <w:marLeft w:val="0"/>
          <w:marRight w:val="0"/>
          <w:marTop w:val="0"/>
          <w:marBottom w:val="0"/>
          <w:divBdr>
            <w:top w:val="none" w:sz="0" w:space="0" w:color="auto"/>
            <w:left w:val="none" w:sz="0" w:space="0" w:color="auto"/>
            <w:bottom w:val="none" w:sz="0" w:space="0" w:color="auto"/>
            <w:right w:val="none" w:sz="0" w:space="0" w:color="auto"/>
          </w:divBdr>
        </w:div>
        <w:div w:id="1817382063">
          <w:marLeft w:val="0"/>
          <w:marRight w:val="0"/>
          <w:marTop w:val="0"/>
          <w:marBottom w:val="0"/>
          <w:divBdr>
            <w:top w:val="none" w:sz="0" w:space="0" w:color="auto"/>
            <w:left w:val="none" w:sz="0" w:space="0" w:color="auto"/>
            <w:bottom w:val="none" w:sz="0" w:space="0" w:color="auto"/>
            <w:right w:val="none" w:sz="0" w:space="0" w:color="auto"/>
          </w:divBdr>
        </w:div>
        <w:div w:id="1871186157">
          <w:marLeft w:val="0"/>
          <w:marRight w:val="0"/>
          <w:marTop w:val="0"/>
          <w:marBottom w:val="0"/>
          <w:divBdr>
            <w:top w:val="none" w:sz="0" w:space="0" w:color="auto"/>
            <w:left w:val="none" w:sz="0" w:space="0" w:color="auto"/>
            <w:bottom w:val="none" w:sz="0" w:space="0" w:color="auto"/>
            <w:right w:val="none" w:sz="0" w:space="0" w:color="auto"/>
          </w:divBdr>
        </w:div>
        <w:div w:id="1920017218">
          <w:marLeft w:val="0"/>
          <w:marRight w:val="0"/>
          <w:marTop w:val="0"/>
          <w:marBottom w:val="0"/>
          <w:divBdr>
            <w:top w:val="none" w:sz="0" w:space="0" w:color="auto"/>
            <w:left w:val="none" w:sz="0" w:space="0" w:color="auto"/>
            <w:bottom w:val="none" w:sz="0" w:space="0" w:color="auto"/>
            <w:right w:val="none" w:sz="0" w:space="0" w:color="auto"/>
          </w:divBdr>
        </w:div>
        <w:div w:id="2081832550">
          <w:marLeft w:val="0"/>
          <w:marRight w:val="0"/>
          <w:marTop w:val="0"/>
          <w:marBottom w:val="0"/>
          <w:divBdr>
            <w:top w:val="none" w:sz="0" w:space="0" w:color="auto"/>
            <w:left w:val="none" w:sz="0" w:space="0" w:color="auto"/>
            <w:bottom w:val="none" w:sz="0" w:space="0" w:color="auto"/>
            <w:right w:val="none" w:sz="0" w:space="0" w:color="auto"/>
          </w:divBdr>
        </w:div>
        <w:div w:id="2101027359">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85602188">
      <w:bodyDiv w:val="1"/>
      <w:marLeft w:val="0"/>
      <w:marRight w:val="0"/>
      <w:marTop w:val="0"/>
      <w:marBottom w:val="0"/>
      <w:divBdr>
        <w:top w:val="none" w:sz="0" w:space="0" w:color="auto"/>
        <w:left w:val="none" w:sz="0" w:space="0" w:color="auto"/>
        <w:bottom w:val="none" w:sz="0" w:space="0" w:color="auto"/>
        <w:right w:val="none" w:sz="0" w:space="0" w:color="auto"/>
      </w:divBdr>
      <w:divsChild>
        <w:div w:id="17782510">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79511454">
          <w:marLeft w:val="0"/>
          <w:marRight w:val="0"/>
          <w:marTop w:val="0"/>
          <w:marBottom w:val="0"/>
          <w:divBdr>
            <w:top w:val="none" w:sz="0" w:space="0" w:color="auto"/>
            <w:left w:val="none" w:sz="0" w:space="0" w:color="auto"/>
            <w:bottom w:val="none" w:sz="0" w:space="0" w:color="auto"/>
            <w:right w:val="none" w:sz="0" w:space="0" w:color="auto"/>
          </w:divBdr>
        </w:div>
        <w:div w:id="203371895">
          <w:marLeft w:val="0"/>
          <w:marRight w:val="0"/>
          <w:marTop w:val="0"/>
          <w:marBottom w:val="0"/>
          <w:divBdr>
            <w:top w:val="none" w:sz="0" w:space="0" w:color="auto"/>
            <w:left w:val="none" w:sz="0" w:space="0" w:color="auto"/>
            <w:bottom w:val="none" w:sz="0" w:space="0" w:color="auto"/>
            <w:right w:val="none" w:sz="0" w:space="0" w:color="auto"/>
          </w:divBdr>
        </w:div>
        <w:div w:id="418525299">
          <w:marLeft w:val="0"/>
          <w:marRight w:val="0"/>
          <w:marTop w:val="0"/>
          <w:marBottom w:val="0"/>
          <w:divBdr>
            <w:top w:val="none" w:sz="0" w:space="0" w:color="auto"/>
            <w:left w:val="none" w:sz="0" w:space="0" w:color="auto"/>
            <w:bottom w:val="none" w:sz="0" w:space="0" w:color="auto"/>
            <w:right w:val="none" w:sz="0" w:space="0" w:color="auto"/>
          </w:divBdr>
        </w:div>
        <w:div w:id="532230604">
          <w:marLeft w:val="0"/>
          <w:marRight w:val="0"/>
          <w:marTop w:val="0"/>
          <w:marBottom w:val="0"/>
          <w:divBdr>
            <w:top w:val="none" w:sz="0" w:space="0" w:color="auto"/>
            <w:left w:val="none" w:sz="0" w:space="0" w:color="auto"/>
            <w:bottom w:val="none" w:sz="0" w:space="0" w:color="auto"/>
            <w:right w:val="none" w:sz="0" w:space="0" w:color="auto"/>
          </w:divBdr>
        </w:div>
        <w:div w:id="751780559">
          <w:marLeft w:val="0"/>
          <w:marRight w:val="0"/>
          <w:marTop w:val="0"/>
          <w:marBottom w:val="0"/>
          <w:divBdr>
            <w:top w:val="none" w:sz="0" w:space="0" w:color="auto"/>
            <w:left w:val="none" w:sz="0" w:space="0" w:color="auto"/>
            <w:bottom w:val="none" w:sz="0" w:space="0" w:color="auto"/>
            <w:right w:val="none" w:sz="0" w:space="0" w:color="auto"/>
          </w:divBdr>
        </w:div>
        <w:div w:id="795023499">
          <w:marLeft w:val="0"/>
          <w:marRight w:val="0"/>
          <w:marTop w:val="0"/>
          <w:marBottom w:val="0"/>
          <w:divBdr>
            <w:top w:val="none" w:sz="0" w:space="0" w:color="auto"/>
            <w:left w:val="none" w:sz="0" w:space="0" w:color="auto"/>
            <w:bottom w:val="none" w:sz="0" w:space="0" w:color="auto"/>
            <w:right w:val="none" w:sz="0" w:space="0" w:color="auto"/>
          </w:divBdr>
        </w:div>
        <w:div w:id="816144053">
          <w:marLeft w:val="0"/>
          <w:marRight w:val="0"/>
          <w:marTop w:val="0"/>
          <w:marBottom w:val="0"/>
          <w:divBdr>
            <w:top w:val="none" w:sz="0" w:space="0" w:color="auto"/>
            <w:left w:val="none" w:sz="0" w:space="0" w:color="auto"/>
            <w:bottom w:val="none" w:sz="0" w:space="0" w:color="auto"/>
            <w:right w:val="none" w:sz="0" w:space="0" w:color="auto"/>
          </w:divBdr>
        </w:div>
        <w:div w:id="887181825">
          <w:marLeft w:val="0"/>
          <w:marRight w:val="0"/>
          <w:marTop w:val="0"/>
          <w:marBottom w:val="0"/>
          <w:divBdr>
            <w:top w:val="none" w:sz="0" w:space="0" w:color="auto"/>
            <w:left w:val="none" w:sz="0" w:space="0" w:color="auto"/>
            <w:bottom w:val="none" w:sz="0" w:space="0" w:color="auto"/>
            <w:right w:val="none" w:sz="0" w:space="0" w:color="auto"/>
          </w:divBdr>
        </w:div>
        <w:div w:id="920988587">
          <w:marLeft w:val="0"/>
          <w:marRight w:val="0"/>
          <w:marTop w:val="0"/>
          <w:marBottom w:val="0"/>
          <w:divBdr>
            <w:top w:val="none" w:sz="0" w:space="0" w:color="auto"/>
            <w:left w:val="none" w:sz="0" w:space="0" w:color="auto"/>
            <w:bottom w:val="none" w:sz="0" w:space="0" w:color="auto"/>
            <w:right w:val="none" w:sz="0" w:space="0" w:color="auto"/>
          </w:divBdr>
        </w:div>
        <w:div w:id="938220956">
          <w:marLeft w:val="0"/>
          <w:marRight w:val="0"/>
          <w:marTop w:val="0"/>
          <w:marBottom w:val="0"/>
          <w:divBdr>
            <w:top w:val="none" w:sz="0" w:space="0" w:color="auto"/>
            <w:left w:val="none" w:sz="0" w:space="0" w:color="auto"/>
            <w:bottom w:val="none" w:sz="0" w:space="0" w:color="auto"/>
            <w:right w:val="none" w:sz="0" w:space="0" w:color="auto"/>
          </w:divBdr>
        </w:div>
        <w:div w:id="979068626">
          <w:marLeft w:val="0"/>
          <w:marRight w:val="0"/>
          <w:marTop w:val="0"/>
          <w:marBottom w:val="0"/>
          <w:divBdr>
            <w:top w:val="none" w:sz="0" w:space="0" w:color="auto"/>
            <w:left w:val="none" w:sz="0" w:space="0" w:color="auto"/>
            <w:bottom w:val="none" w:sz="0" w:space="0" w:color="auto"/>
            <w:right w:val="none" w:sz="0" w:space="0" w:color="auto"/>
          </w:divBdr>
        </w:div>
        <w:div w:id="979073128">
          <w:marLeft w:val="0"/>
          <w:marRight w:val="0"/>
          <w:marTop w:val="0"/>
          <w:marBottom w:val="0"/>
          <w:divBdr>
            <w:top w:val="none" w:sz="0" w:space="0" w:color="auto"/>
            <w:left w:val="none" w:sz="0" w:space="0" w:color="auto"/>
            <w:bottom w:val="none" w:sz="0" w:space="0" w:color="auto"/>
            <w:right w:val="none" w:sz="0" w:space="0" w:color="auto"/>
          </w:divBdr>
        </w:div>
        <w:div w:id="1099370682">
          <w:marLeft w:val="0"/>
          <w:marRight w:val="0"/>
          <w:marTop w:val="0"/>
          <w:marBottom w:val="0"/>
          <w:divBdr>
            <w:top w:val="none" w:sz="0" w:space="0" w:color="auto"/>
            <w:left w:val="none" w:sz="0" w:space="0" w:color="auto"/>
            <w:bottom w:val="none" w:sz="0" w:space="0" w:color="auto"/>
            <w:right w:val="none" w:sz="0" w:space="0" w:color="auto"/>
          </w:divBdr>
        </w:div>
        <w:div w:id="1107115549">
          <w:marLeft w:val="0"/>
          <w:marRight w:val="0"/>
          <w:marTop w:val="0"/>
          <w:marBottom w:val="0"/>
          <w:divBdr>
            <w:top w:val="none" w:sz="0" w:space="0" w:color="auto"/>
            <w:left w:val="none" w:sz="0" w:space="0" w:color="auto"/>
            <w:bottom w:val="none" w:sz="0" w:space="0" w:color="auto"/>
            <w:right w:val="none" w:sz="0" w:space="0" w:color="auto"/>
          </w:divBdr>
        </w:div>
        <w:div w:id="1174226857">
          <w:marLeft w:val="0"/>
          <w:marRight w:val="0"/>
          <w:marTop w:val="0"/>
          <w:marBottom w:val="0"/>
          <w:divBdr>
            <w:top w:val="none" w:sz="0" w:space="0" w:color="auto"/>
            <w:left w:val="none" w:sz="0" w:space="0" w:color="auto"/>
            <w:bottom w:val="none" w:sz="0" w:space="0" w:color="auto"/>
            <w:right w:val="none" w:sz="0" w:space="0" w:color="auto"/>
          </w:divBdr>
        </w:div>
        <w:div w:id="1315065206">
          <w:marLeft w:val="0"/>
          <w:marRight w:val="0"/>
          <w:marTop w:val="0"/>
          <w:marBottom w:val="0"/>
          <w:divBdr>
            <w:top w:val="none" w:sz="0" w:space="0" w:color="auto"/>
            <w:left w:val="none" w:sz="0" w:space="0" w:color="auto"/>
            <w:bottom w:val="none" w:sz="0" w:space="0" w:color="auto"/>
            <w:right w:val="none" w:sz="0" w:space="0" w:color="auto"/>
          </w:divBdr>
        </w:div>
        <w:div w:id="1400516067">
          <w:marLeft w:val="0"/>
          <w:marRight w:val="0"/>
          <w:marTop w:val="0"/>
          <w:marBottom w:val="0"/>
          <w:divBdr>
            <w:top w:val="none" w:sz="0" w:space="0" w:color="auto"/>
            <w:left w:val="none" w:sz="0" w:space="0" w:color="auto"/>
            <w:bottom w:val="none" w:sz="0" w:space="0" w:color="auto"/>
            <w:right w:val="none" w:sz="0" w:space="0" w:color="auto"/>
          </w:divBdr>
        </w:div>
        <w:div w:id="1421097180">
          <w:marLeft w:val="0"/>
          <w:marRight w:val="0"/>
          <w:marTop w:val="0"/>
          <w:marBottom w:val="0"/>
          <w:divBdr>
            <w:top w:val="none" w:sz="0" w:space="0" w:color="auto"/>
            <w:left w:val="none" w:sz="0" w:space="0" w:color="auto"/>
            <w:bottom w:val="none" w:sz="0" w:space="0" w:color="auto"/>
            <w:right w:val="none" w:sz="0" w:space="0" w:color="auto"/>
          </w:divBdr>
        </w:div>
        <w:div w:id="1433012134">
          <w:marLeft w:val="0"/>
          <w:marRight w:val="0"/>
          <w:marTop w:val="0"/>
          <w:marBottom w:val="0"/>
          <w:divBdr>
            <w:top w:val="none" w:sz="0" w:space="0" w:color="auto"/>
            <w:left w:val="none" w:sz="0" w:space="0" w:color="auto"/>
            <w:bottom w:val="none" w:sz="0" w:space="0" w:color="auto"/>
            <w:right w:val="none" w:sz="0" w:space="0" w:color="auto"/>
          </w:divBdr>
        </w:div>
        <w:div w:id="1589579678">
          <w:marLeft w:val="0"/>
          <w:marRight w:val="0"/>
          <w:marTop w:val="0"/>
          <w:marBottom w:val="0"/>
          <w:divBdr>
            <w:top w:val="none" w:sz="0" w:space="0" w:color="auto"/>
            <w:left w:val="none" w:sz="0" w:space="0" w:color="auto"/>
            <w:bottom w:val="none" w:sz="0" w:space="0" w:color="auto"/>
            <w:right w:val="none" w:sz="0" w:space="0" w:color="auto"/>
          </w:divBdr>
        </w:div>
        <w:div w:id="1640724590">
          <w:marLeft w:val="0"/>
          <w:marRight w:val="0"/>
          <w:marTop w:val="0"/>
          <w:marBottom w:val="0"/>
          <w:divBdr>
            <w:top w:val="none" w:sz="0" w:space="0" w:color="auto"/>
            <w:left w:val="none" w:sz="0" w:space="0" w:color="auto"/>
            <w:bottom w:val="none" w:sz="0" w:space="0" w:color="auto"/>
            <w:right w:val="none" w:sz="0" w:space="0" w:color="auto"/>
          </w:divBdr>
        </w:div>
        <w:div w:id="1653174284">
          <w:marLeft w:val="0"/>
          <w:marRight w:val="0"/>
          <w:marTop w:val="0"/>
          <w:marBottom w:val="0"/>
          <w:divBdr>
            <w:top w:val="none" w:sz="0" w:space="0" w:color="auto"/>
            <w:left w:val="none" w:sz="0" w:space="0" w:color="auto"/>
            <w:bottom w:val="none" w:sz="0" w:space="0" w:color="auto"/>
            <w:right w:val="none" w:sz="0" w:space="0" w:color="auto"/>
          </w:divBdr>
        </w:div>
        <w:div w:id="1783914975">
          <w:marLeft w:val="0"/>
          <w:marRight w:val="0"/>
          <w:marTop w:val="0"/>
          <w:marBottom w:val="0"/>
          <w:divBdr>
            <w:top w:val="none" w:sz="0" w:space="0" w:color="auto"/>
            <w:left w:val="none" w:sz="0" w:space="0" w:color="auto"/>
            <w:bottom w:val="none" w:sz="0" w:space="0" w:color="auto"/>
            <w:right w:val="none" w:sz="0" w:space="0" w:color="auto"/>
          </w:divBdr>
        </w:div>
        <w:div w:id="1845701521">
          <w:marLeft w:val="0"/>
          <w:marRight w:val="0"/>
          <w:marTop w:val="0"/>
          <w:marBottom w:val="0"/>
          <w:divBdr>
            <w:top w:val="none" w:sz="0" w:space="0" w:color="auto"/>
            <w:left w:val="none" w:sz="0" w:space="0" w:color="auto"/>
            <w:bottom w:val="none" w:sz="0" w:space="0" w:color="auto"/>
            <w:right w:val="none" w:sz="0" w:space="0" w:color="auto"/>
          </w:divBdr>
        </w:div>
        <w:div w:id="1983845121">
          <w:marLeft w:val="0"/>
          <w:marRight w:val="0"/>
          <w:marTop w:val="0"/>
          <w:marBottom w:val="0"/>
          <w:divBdr>
            <w:top w:val="none" w:sz="0" w:space="0" w:color="auto"/>
            <w:left w:val="none" w:sz="0" w:space="0" w:color="auto"/>
            <w:bottom w:val="none" w:sz="0" w:space="0" w:color="auto"/>
            <w:right w:val="none" w:sz="0" w:space="0" w:color="auto"/>
          </w:divBdr>
        </w:div>
        <w:div w:id="2026786630">
          <w:marLeft w:val="0"/>
          <w:marRight w:val="0"/>
          <w:marTop w:val="0"/>
          <w:marBottom w:val="0"/>
          <w:divBdr>
            <w:top w:val="none" w:sz="0" w:space="0" w:color="auto"/>
            <w:left w:val="none" w:sz="0" w:space="0" w:color="auto"/>
            <w:bottom w:val="none" w:sz="0" w:space="0" w:color="auto"/>
            <w:right w:val="none" w:sz="0" w:space="0" w:color="auto"/>
          </w:divBdr>
        </w:div>
        <w:div w:id="2037534377">
          <w:marLeft w:val="0"/>
          <w:marRight w:val="0"/>
          <w:marTop w:val="0"/>
          <w:marBottom w:val="0"/>
          <w:divBdr>
            <w:top w:val="none" w:sz="0" w:space="0" w:color="auto"/>
            <w:left w:val="none" w:sz="0" w:space="0" w:color="auto"/>
            <w:bottom w:val="none" w:sz="0" w:space="0" w:color="auto"/>
            <w:right w:val="none" w:sz="0" w:space="0" w:color="auto"/>
          </w:divBdr>
        </w:div>
        <w:div w:id="2081247987">
          <w:marLeft w:val="0"/>
          <w:marRight w:val="0"/>
          <w:marTop w:val="0"/>
          <w:marBottom w:val="0"/>
          <w:divBdr>
            <w:top w:val="none" w:sz="0" w:space="0" w:color="auto"/>
            <w:left w:val="none" w:sz="0" w:space="0" w:color="auto"/>
            <w:bottom w:val="none" w:sz="0" w:space="0" w:color="auto"/>
            <w:right w:val="none" w:sz="0" w:space="0" w:color="auto"/>
          </w:divBdr>
        </w:div>
      </w:divsChild>
    </w:div>
    <w:div w:id="1904559189">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375933368">
          <w:marLeft w:val="0"/>
          <w:marRight w:val="0"/>
          <w:marTop w:val="0"/>
          <w:marBottom w:val="0"/>
          <w:divBdr>
            <w:top w:val="none" w:sz="0" w:space="0" w:color="auto"/>
            <w:left w:val="none" w:sz="0" w:space="0" w:color="auto"/>
            <w:bottom w:val="none" w:sz="0" w:space="0" w:color="auto"/>
            <w:right w:val="none" w:sz="0" w:space="0" w:color="auto"/>
          </w:divBdr>
        </w:div>
        <w:div w:id="685134613">
          <w:marLeft w:val="0"/>
          <w:marRight w:val="0"/>
          <w:marTop w:val="0"/>
          <w:marBottom w:val="0"/>
          <w:divBdr>
            <w:top w:val="none" w:sz="0" w:space="0" w:color="auto"/>
            <w:left w:val="none" w:sz="0" w:space="0" w:color="auto"/>
            <w:bottom w:val="none" w:sz="0" w:space="0" w:color="auto"/>
            <w:right w:val="none" w:sz="0" w:space="0" w:color="auto"/>
          </w:divBdr>
        </w:div>
        <w:div w:id="1779987595">
          <w:marLeft w:val="0"/>
          <w:marRight w:val="0"/>
          <w:marTop w:val="0"/>
          <w:marBottom w:val="0"/>
          <w:divBdr>
            <w:top w:val="none" w:sz="0" w:space="0" w:color="auto"/>
            <w:left w:val="none" w:sz="0" w:space="0" w:color="auto"/>
            <w:bottom w:val="none" w:sz="0" w:space="0" w:color="auto"/>
            <w:right w:val="none" w:sz="0" w:space="0" w:color="auto"/>
          </w:divBdr>
        </w:div>
        <w:div w:id="487865794">
          <w:marLeft w:val="0"/>
          <w:marRight w:val="0"/>
          <w:marTop w:val="0"/>
          <w:marBottom w:val="0"/>
          <w:divBdr>
            <w:top w:val="none" w:sz="0" w:space="0" w:color="auto"/>
            <w:left w:val="none" w:sz="0" w:space="0" w:color="auto"/>
            <w:bottom w:val="none" w:sz="0" w:space="0" w:color="auto"/>
            <w:right w:val="none" w:sz="0" w:space="0" w:color="auto"/>
          </w:divBdr>
        </w:div>
        <w:div w:id="1367759147">
          <w:marLeft w:val="0"/>
          <w:marRight w:val="0"/>
          <w:marTop w:val="0"/>
          <w:marBottom w:val="0"/>
          <w:divBdr>
            <w:top w:val="none" w:sz="0" w:space="0" w:color="auto"/>
            <w:left w:val="none" w:sz="0" w:space="0" w:color="auto"/>
            <w:bottom w:val="none" w:sz="0" w:space="0" w:color="auto"/>
            <w:right w:val="none" w:sz="0" w:space="0" w:color="auto"/>
          </w:divBdr>
        </w:div>
        <w:div w:id="1972402184">
          <w:marLeft w:val="0"/>
          <w:marRight w:val="0"/>
          <w:marTop w:val="0"/>
          <w:marBottom w:val="0"/>
          <w:divBdr>
            <w:top w:val="none" w:sz="0" w:space="0" w:color="auto"/>
            <w:left w:val="none" w:sz="0" w:space="0" w:color="auto"/>
            <w:bottom w:val="none" w:sz="0" w:space="0" w:color="auto"/>
            <w:right w:val="none" w:sz="0" w:space="0" w:color="auto"/>
          </w:divBdr>
        </w:div>
        <w:div w:id="1707485513">
          <w:marLeft w:val="0"/>
          <w:marRight w:val="0"/>
          <w:marTop w:val="0"/>
          <w:marBottom w:val="0"/>
          <w:divBdr>
            <w:top w:val="none" w:sz="0" w:space="0" w:color="auto"/>
            <w:left w:val="none" w:sz="0" w:space="0" w:color="auto"/>
            <w:bottom w:val="none" w:sz="0" w:space="0" w:color="auto"/>
            <w:right w:val="none" w:sz="0" w:space="0" w:color="auto"/>
          </w:divBdr>
        </w:div>
        <w:div w:id="1577518236">
          <w:marLeft w:val="0"/>
          <w:marRight w:val="0"/>
          <w:marTop w:val="0"/>
          <w:marBottom w:val="0"/>
          <w:divBdr>
            <w:top w:val="none" w:sz="0" w:space="0" w:color="auto"/>
            <w:left w:val="none" w:sz="0" w:space="0" w:color="auto"/>
            <w:bottom w:val="none" w:sz="0" w:space="0" w:color="auto"/>
            <w:right w:val="none" w:sz="0" w:space="0" w:color="auto"/>
          </w:divBdr>
        </w:div>
        <w:div w:id="1592742679">
          <w:marLeft w:val="0"/>
          <w:marRight w:val="0"/>
          <w:marTop w:val="0"/>
          <w:marBottom w:val="0"/>
          <w:divBdr>
            <w:top w:val="none" w:sz="0" w:space="0" w:color="auto"/>
            <w:left w:val="none" w:sz="0" w:space="0" w:color="auto"/>
            <w:bottom w:val="none" w:sz="0" w:space="0" w:color="auto"/>
            <w:right w:val="none" w:sz="0" w:space="0" w:color="auto"/>
          </w:divBdr>
        </w:div>
        <w:div w:id="803045165">
          <w:marLeft w:val="0"/>
          <w:marRight w:val="0"/>
          <w:marTop w:val="0"/>
          <w:marBottom w:val="0"/>
          <w:divBdr>
            <w:top w:val="none" w:sz="0" w:space="0" w:color="auto"/>
            <w:left w:val="none" w:sz="0" w:space="0" w:color="auto"/>
            <w:bottom w:val="none" w:sz="0" w:space="0" w:color="auto"/>
            <w:right w:val="none" w:sz="0" w:space="0" w:color="auto"/>
          </w:divBdr>
        </w:div>
        <w:div w:id="121703364">
          <w:marLeft w:val="0"/>
          <w:marRight w:val="0"/>
          <w:marTop w:val="0"/>
          <w:marBottom w:val="0"/>
          <w:divBdr>
            <w:top w:val="none" w:sz="0" w:space="0" w:color="auto"/>
            <w:left w:val="none" w:sz="0" w:space="0" w:color="auto"/>
            <w:bottom w:val="none" w:sz="0" w:space="0" w:color="auto"/>
            <w:right w:val="none" w:sz="0" w:space="0" w:color="auto"/>
          </w:divBdr>
        </w:div>
        <w:div w:id="1804275275">
          <w:marLeft w:val="0"/>
          <w:marRight w:val="0"/>
          <w:marTop w:val="0"/>
          <w:marBottom w:val="0"/>
          <w:divBdr>
            <w:top w:val="none" w:sz="0" w:space="0" w:color="auto"/>
            <w:left w:val="none" w:sz="0" w:space="0" w:color="auto"/>
            <w:bottom w:val="none" w:sz="0" w:space="0" w:color="auto"/>
            <w:right w:val="none" w:sz="0" w:space="0" w:color="auto"/>
          </w:divBdr>
        </w:div>
        <w:div w:id="1279946629">
          <w:marLeft w:val="0"/>
          <w:marRight w:val="0"/>
          <w:marTop w:val="0"/>
          <w:marBottom w:val="0"/>
          <w:divBdr>
            <w:top w:val="none" w:sz="0" w:space="0" w:color="auto"/>
            <w:left w:val="none" w:sz="0" w:space="0" w:color="auto"/>
            <w:bottom w:val="none" w:sz="0" w:space="0" w:color="auto"/>
            <w:right w:val="none" w:sz="0" w:space="0" w:color="auto"/>
          </w:divBdr>
        </w:div>
        <w:div w:id="1785805806">
          <w:marLeft w:val="0"/>
          <w:marRight w:val="0"/>
          <w:marTop w:val="0"/>
          <w:marBottom w:val="0"/>
          <w:divBdr>
            <w:top w:val="none" w:sz="0" w:space="0" w:color="auto"/>
            <w:left w:val="none" w:sz="0" w:space="0" w:color="auto"/>
            <w:bottom w:val="none" w:sz="0" w:space="0" w:color="auto"/>
            <w:right w:val="none" w:sz="0" w:space="0" w:color="auto"/>
          </w:divBdr>
        </w:div>
        <w:div w:id="1009796553">
          <w:marLeft w:val="0"/>
          <w:marRight w:val="0"/>
          <w:marTop w:val="0"/>
          <w:marBottom w:val="0"/>
          <w:divBdr>
            <w:top w:val="none" w:sz="0" w:space="0" w:color="auto"/>
            <w:left w:val="none" w:sz="0" w:space="0" w:color="auto"/>
            <w:bottom w:val="none" w:sz="0" w:space="0" w:color="auto"/>
            <w:right w:val="none" w:sz="0" w:space="0" w:color="auto"/>
          </w:divBdr>
        </w:div>
        <w:div w:id="1014310000">
          <w:marLeft w:val="0"/>
          <w:marRight w:val="0"/>
          <w:marTop w:val="0"/>
          <w:marBottom w:val="0"/>
          <w:divBdr>
            <w:top w:val="none" w:sz="0" w:space="0" w:color="auto"/>
            <w:left w:val="none" w:sz="0" w:space="0" w:color="auto"/>
            <w:bottom w:val="none" w:sz="0" w:space="0" w:color="auto"/>
            <w:right w:val="none" w:sz="0" w:space="0" w:color="auto"/>
          </w:divBdr>
        </w:div>
        <w:div w:id="1723825235">
          <w:marLeft w:val="0"/>
          <w:marRight w:val="0"/>
          <w:marTop w:val="0"/>
          <w:marBottom w:val="0"/>
          <w:divBdr>
            <w:top w:val="none" w:sz="0" w:space="0" w:color="auto"/>
            <w:left w:val="none" w:sz="0" w:space="0" w:color="auto"/>
            <w:bottom w:val="none" w:sz="0" w:space="0" w:color="auto"/>
            <w:right w:val="none" w:sz="0" w:space="0" w:color="auto"/>
          </w:divBdr>
        </w:div>
        <w:div w:id="700128841">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lsi.wup-rze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si.wup-rzeszow.pl" TargetMode="External"/><Relationship Id="rId20" Type="http://schemas.openxmlformats.org/officeDocument/2006/relationships/hyperlink" Target="http://www.rpo.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dkarpack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si.wup-rzeszow.pl/" TargetMode="External"/><Relationship Id="rId23" Type="http://schemas.openxmlformats.org/officeDocument/2006/relationships/hyperlink" Target="http://www.rpo.podkarpackie.pl" TargetMode="External"/><Relationship Id="rId10" Type="http://schemas.openxmlformats.org/officeDocument/2006/relationships/hyperlink" Target="http://www.wup-rzeszow.pl" TargetMode="External"/><Relationship Id="rId19" Type="http://schemas.openxmlformats.org/officeDocument/2006/relationships/hyperlink" Target="http://www.rpo.podkarpackie.pl" TargetMode="External"/><Relationship Id="rId4" Type="http://schemas.openxmlformats.org/officeDocument/2006/relationships/settings" Target="settings.xml"/><Relationship Id="rId9" Type="http://schemas.openxmlformats.org/officeDocument/2006/relationships/hyperlink" Target="https://lsi.wup-rzeszow.pl" TargetMode="External"/><Relationship Id="rId14" Type="http://schemas.openxmlformats.org/officeDocument/2006/relationships/hyperlink" Target="http://www.rpo.podkarpackie.pl" TargetMode="External"/><Relationship Id="rId22" Type="http://schemas.openxmlformats.org/officeDocument/2006/relationships/hyperlink" Target="http://www.konkurencyjnosc.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5CC6-098F-416E-8F02-CF9E2392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26661</Words>
  <Characters>159972</Characters>
  <Application>Microsoft Office Word</Application>
  <DocSecurity>0</DocSecurity>
  <Lines>1333</Lines>
  <Paragraphs>372</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
      <vt:lpstr>Wykaz skrótów i pojęć</vt:lpstr>
      <vt:lpstr>EFS – oznacza to Europejski Fundusz Społeczny;</vt:lpstr>
      <vt:lpstr>IOK – oznacza to Instytucję Organizującą Konkurs, tj. Wojewódzki Urząd Pracy w R</vt:lpstr>
      <vt:lpstr>IP WUP – oznacza to Instytucję Pośredniczącą tj. Wojewódzki Urząd Pracy w Rzeszo</vt:lpstr>
      <vt:lpstr>IZ – oznacza to Instytucję Zarządzającą tj. Zarząd Województwa Podkarpackiego;</vt:lpstr>
      <vt:lpstr>JST – oznacza to jednostkę samorządu terytorialnego;</vt:lpstr>
      <vt:lpstr>KOP – oznacza to Komisję Oceny Projektów;</vt:lpstr>
      <vt:lpstr>KM RPO WP 2014-2020 – oznacza to Komitet Monitorujący Regionalny Program Operacy</vt:lpstr>
      <vt:lpstr>RPO WP 2014-2020 – oznacza to Regionalny Program Operacyjny Województwa Podkarpa</vt:lpstr>
      <vt:lpstr>SZOOP – oznacza to Szczegółowy Opis Osi Priorytetowych Regionalnego Programu Ope</vt:lpstr>
      <vt:lpstr>ustawie – oznacza to ustawę z dnia 11 lipca 2014 r. o zasadach realizacji progra</vt:lpstr>
      <vt:lpstr>Informacje ogólne</vt:lpstr>
      <vt:lpstr>        Celem Regulaminu konkursu jest dostarczenie potencjalnym wnioskodawcom informacj</vt:lpstr>
      <vt:lpstr>        Niniejszy Regulamin konkursu został opracowany na podstawie obowiązujących w tym</vt:lpstr>
      <vt:lpstr>        Wojewódzki Urząd Pracy w Rzeszowie zgodnie z art. 41 ust. 3 i 4 ustawy oraz zapi</vt:lpstr>
      <vt:lpstr>        W przypadku zmiany Regulaminu konkursu IOK zamieści w każdym miejscu, w którym p</vt:lpstr>
      <vt:lpstr>        IOK zastrzega sobie prawo do anulowania konkursu w następujących przypadkach:</vt:lpstr>
      <vt:lpstr>        W związku z powyższym zaleca się, aby osoby zainteresowane aplikowaniem o środki</vt:lpstr>
      <vt:lpstr>        Odpowiedzialność za znajomość podstawowych dokumentów, zasad i wytycznych związa</vt:lpstr>
      <vt:lpstr>        Wnioskodawcy aplikujący o środki w ramach niniejszego konkursu zobowiązani są do</vt:lpstr>
      <vt:lpstr>        Zgodnie z art. 50 ustawy do postępowania w zakresie ubiegania się o dofinansowan</vt:lpstr>
      <vt:lpstr>        W kwestiach nieuregulowanych niniejszym Regulaminem konkursu, zastosowanie mają </vt:lpstr>
      <vt:lpstr>    Podstawa prawna i dokumenty programowe</vt:lpstr>
      <vt:lpstr>    Instytucja odpowiedzialna za realizację konkursu</vt:lpstr>
      <vt:lpstr>    Kwota środków przeznaczona na dofinansowanie realizacji projektów</vt:lpstr>
      <vt:lpstr>        Kwota środków przeznaczona na dofinansowanie projektów złożonych w odpowiedzi na</vt:lpstr>
      <vt:lpstr>        Maksymalny poziom dofinansowania projektu (ze środków UE i środków budżetu państ</vt:lpstr>
      <vt:lpstr>        Wnioskodawca jest zobowiązany do wniesienia minimalnego wkładu własnego w wysoko</vt:lpstr>
      <vt:lpstr>        Nie określono maksymalnej wartości projektu, jednak jest ona ograniczona przez k</vt:lpstr>
      <vt:lpstr>        Minimalna wartość projektu wynosi 100 000,00 PLN (słownie: sto tysięcy złotych 0</vt:lpstr>
      <vt:lpstr>        IOK może zwiększyć kwotę przeznaczoną na dofinansowanie projektów w konkursie, o</vt:lpstr>
      <vt:lpstr>    Termin i miejsce składania wniosków o dofinansowanie projektów</vt:lpstr>
      <vt:lpstr>        Nabór wniosków o dofinansowanie projektów w formie papierowej i elektronicznej (</vt:lpstr>
      <vt:lpstr>        Wnioski o dofinansowanie projektów w wersji papierowej (w 2 egzemplarzach) należ</vt:lpstr>
      <vt:lpstr>        Wersję elektroniczną wniosku należy przesłać do IOK za pośrednictwem systemu LSI</vt:lpstr>
      <vt:lpstr>        Dla wersji elektronicznej wniosków składanych za pośrednictwem systemu LSI WUP n</vt:lpstr>
      <vt:lpstr>        Termin dostarczenia wniosku o dofinansowanie projektu w wersji papierowej uznaj</vt:lpstr>
      <vt:lpstr>        W szczególności termin uważa się za zachowany, jeżeli wniosek o dofinansowanie p</vt:lpstr>
      <vt:lpstr>        nadany w polskiej placówce pocztowej operatora wyznaczonego w rozumieniu ustawy </vt:lpstr>
      <vt:lpstr>        dostarczony osobiście lub przesyłką kurierską do siedziby Wojewódzkiego Urzędu P</vt:lpstr>
      <vt:lpstr>    Przygotowanie i składanie wniosku o dofinansowanie projektu</vt:lpstr>
      <vt:lpstr>        Wniosek o dofinansowanie projektu powinien zostać przygotowany za pomocą aplikac</vt:lpstr>
      <vt:lpstr>        Wnioskodawca wypełnia wniosek o dofinansowanie projektu (wzór wniosku stanowi za</vt:lpstr>
      <vt:lpstr>        Po uzupełnieniu wniosku o dofinansowanie projektu i zweryfikowaniu poprawności w</vt:lpstr>
      <vt:lpstr>        w formie elektronicznej za pośrednictwem aplikacji LSI WUP dostępnej na stronie </vt:lpstr>
      <vt:lpstr>        UWAGA! Suma kontrolna wersji papierowej wniosku musi być tożsama z sumą kontroln</vt:lpstr>
      <vt:lpstr>        Kopia oryginału wniosku w wersji papierowej musi zostać potwierdzona za zgodność</vt:lpstr>
      <vt:lpstr>        Wniosek w wersji papierowej (oba egzemplarze) wraz z załącznikami należy złożyć </vt:lpstr>
      <vt:lpstr>        W punkcie VIII wniosku o dofinansowanie projektu „Oświadczenia” wniosek musi zos</vt:lpstr>
      <vt:lpstr>        wniosek powinien (tak w przypadku wnioskodawcy, jak partnera) być opatrzony podp</vt:lpstr>
      <vt:lpstr>        w przypadku braku imiennej pieczęci wymagany jest czytelny podpis osoby/osób upo</vt:lpstr>
      <vt:lpstr>        podpis składa/ją osoba/y uprawniona/e do podejmowania decyzji wiążących w imieni</vt:lpstr>
      <vt:lpstr>        poświadczenie kopii wniosku wymaga sformułowania „za zgodność z oryginałem”, zgo</vt:lpstr>
      <vt:lpstr>        W ramach oświadczenia partnera/ów w części VIII wniosku („Oświadczenie partnera/</vt:lpstr>
      <vt:lpstr>        W przypadku wnioskodawców spoza sektora finansów publicznych nazwa wnioskodawcy </vt:lpstr>
      <vt:lpstr>        W przypadku osób fizycznych prowadzących działalność gospodarczą – wskazanych w </vt:lpstr>
      <vt:lpstr>        Zasady potwierdzenia wniosku za zgodność z oryginałem:</vt:lpstr>
      <vt:lpstr>        Potwierdzenie za zgodność z oryginałem dokonywane jest przez osobę do tego upowa</vt:lpstr>
      <vt:lpstr>        opatrzenie klauzulą: Potwierdzam za zgodność z oryginałem od strony …….. do stro</vt:lpstr>
      <vt:lpstr>        w przypadku braku imiennej pieczęci wymagany jest czytelny podpis osoby z imieni</vt:lpstr>
      <vt:lpstr>        w przypadku braku numeracji stron lub dokumentów jednostronicowych konieczne jes</vt:lpstr>
      <vt:lpstr>        data wskazywana w potwierdzeniu za zgodność z oryginałem oznacza datę dokonania </vt:lpstr>
      <vt:lpstr>        W przypadku wystąpienia sytuacji niezależnych od IOK np. awarii systemu LSI WUP,</vt:lpstr>
      <vt:lpstr>        UWAGA! Wnioskodawca wraz z wnioskiem o dofinansowanie projektu zobowiązany jest </vt:lpstr>
      <vt:lpstr>        UWAGA! Wnioskodawca ubiegający się o pomoc de minimis do wniosku o dofinansowani</vt:lpstr>
      <vt:lpstr>        UWAGA! Wszystkie załączniki do wniosku o dofinansowanie projektu wymagane w rama</vt:lpstr>
      <vt:lpstr>    Składanie wniosków przez jednostki organizacyjne JST nieposiadające osobowości p</vt:lpstr>
      <vt:lpstr>        W przypadku jednostek organizacyjnych samorządu terytorialnego nieposiadających </vt:lpstr>
      <vt:lpstr>        W momencie podpisywania umowy o dofinansowanie projektu wymagane będą aktualne d</vt:lpstr>
      <vt:lpstr>        Wymagane dokumenty:</vt:lpstr>
      <vt:lpstr>        w momencie składania wniosku wystarczające jest pełnomocnictwo/upoważnienie wójt</vt:lpstr>
      <vt:lpstr>    Wycofanie wniosku i udostępnianie dokumentów związanych z oceną wniosku</vt:lpstr>
      <vt:lpstr>        Wnioskodawcy przysługuje prawo pisemnego wystąpienia do IOK o wycofanie złożoneg</vt:lpstr>
      <vt:lpstr>        Powyższe wystąpienie wnioskodawcy uznawane jest za skuteczne na każdym etapie oc</vt:lpstr>
      <vt:lpstr>        UWAGA! Wycofanie wniosku na etapie naboru w celu jego korekty, z przyczyn organi</vt:lpstr>
      <vt:lpstr>        Wystąpienie o wycofanie wniosku o dofinansowanie projektu złożone do IOK  w form</vt:lpstr>
      <vt:lpstr>        Pismo zwierające wolę wycofania wniosku powinno zostać podpisane czytelnie przez</vt:lpstr>
      <vt:lpstr>        Wnioski, które zostały wycofane z oceny nie będą zwracane wnioskodawcom, lecz pr</vt:lpstr>
      <vt:lpstr>        Każdemu wnioskodawcy przysługuje prawo pisemnego wystąpienia do IOK o udostępnie</vt:lpstr>
      <vt:lpstr>        W przypadku wycofania przed terminem zamknięcia konkursu wniosku o dofinansowani</vt:lpstr>
      <vt:lpstr>Przedmiot konkursu</vt:lpstr>
      <vt:lpstr>        Wojewódzki Urząd Pracy w Rzeszowie ogłasza konkurs na projekty współfinansowane </vt:lpstr>
      <vt:lpstr>        Konkurs ma charakter zamknięty. </vt:lpstr>
      <vt:lpstr>        Konkurs przeprowadzany jest jawnie z zapewnieniem publicznego dostępu do informa</vt:lpstr>
      <vt:lpstr>    Cele konkursu</vt:lpstr>
      <vt:lpstr>        Celem przewidzianym do osiągnięcia w wyniku realizacji projektów w ramach ogłosz</vt:lpstr>
      <vt:lpstr>    Typy projektów</vt:lpstr>
      <vt:lpstr>        Wsparciem objęte mogą zostać następujące typy projektów: </vt:lpstr>
      <vt:lpstr>    Grupy docelowe</vt:lpstr>
      <vt:lpstr>        Projekty realizowane w ramach Osi Priorytetowej VIII Działania 8.3 mogą być skie</vt:lpstr>
      <vt:lpstr>    Podmioty uprawnione do ubiegania się o dofinansowanie projektu </vt:lpstr>
      <vt:lpstr>        O dofinansowanie projektu zgodnie z SZOOP mogą ubiegać się:</vt:lpstr>
      <vt:lpstr>        O dofinansowanie nie mogą ubiegać się:</vt:lpstr>
      <vt:lpstr>        Zgodnie z art. 37 ust. 3 ustawy nie może zostać wybrany do dofinansowania projek</vt:lpstr>
      <vt:lpstr>        którego wnioskodawca został wykluczony z możliwości otrzymania dofinansowania;</vt:lpstr>
      <vt:lpstr>    Wymagane wskaźniki</vt:lpstr>
      <vt:lpstr>        Wskaźniki są głównym narzędziem służącym monitorowaniu postępu realizacji założo</vt:lpstr>
      <vt:lpstr>        wskaźniki produktu – dotyczą realizowanych działań. Produkt stanowi wszystko, co</vt:lpstr>
      <vt:lpstr>        wskaźniki rezultatu – dotyczą oczekiwanych efektów wsparcia ze środków EFS. Okre</vt:lpstr>
    </vt:vector>
  </TitlesOfParts>
  <Company>Hewlett-Packard Company</Company>
  <LinksUpToDate>false</LinksUpToDate>
  <CharactersWithSpaces>186261</CharactersWithSpaces>
  <SharedDoc>false</SharedDoc>
  <HLinks>
    <vt:vector size="366" baseType="variant">
      <vt:variant>
        <vt:i4>8061031</vt:i4>
      </vt:variant>
      <vt:variant>
        <vt:i4>309</vt:i4>
      </vt:variant>
      <vt:variant>
        <vt:i4>0</vt:i4>
      </vt:variant>
      <vt:variant>
        <vt:i4>5</vt:i4>
      </vt:variant>
      <vt:variant>
        <vt:lpwstr>http://www.rpo.podkarpackie.pl/</vt:lpwstr>
      </vt:variant>
      <vt:variant>
        <vt:lpwstr/>
      </vt:variant>
      <vt:variant>
        <vt:i4>7667759</vt:i4>
      </vt:variant>
      <vt:variant>
        <vt:i4>306</vt:i4>
      </vt:variant>
      <vt:variant>
        <vt:i4>0</vt:i4>
      </vt:variant>
      <vt:variant>
        <vt:i4>5</vt:i4>
      </vt:variant>
      <vt:variant>
        <vt:lpwstr>http://www.konkurencyjnosc.gov.pl/</vt:lpwstr>
      </vt:variant>
      <vt:variant>
        <vt:lpwstr/>
      </vt:variant>
      <vt:variant>
        <vt:i4>7077920</vt:i4>
      </vt:variant>
      <vt:variant>
        <vt:i4>303</vt:i4>
      </vt:variant>
      <vt:variant>
        <vt:i4>0</vt:i4>
      </vt:variant>
      <vt:variant>
        <vt:i4>5</vt:i4>
      </vt:variant>
      <vt:variant>
        <vt:lpwstr>http://www.bazakonkurencyjnosci.funduszeeuropejskie.gov.pl/</vt:lpwstr>
      </vt:variant>
      <vt:variant>
        <vt:lpwstr/>
      </vt:variant>
      <vt:variant>
        <vt:i4>8061031</vt:i4>
      </vt:variant>
      <vt:variant>
        <vt:i4>300</vt:i4>
      </vt:variant>
      <vt:variant>
        <vt:i4>0</vt:i4>
      </vt:variant>
      <vt:variant>
        <vt:i4>5</vt:i4>
      </vt:variant>
      <vt:variant>
        <vt:lpwstr>http://www.rpo.podkarpackie.pl/</vt:lpwstr>
      </vt:variant>
      <vt:variant>
        <vt:lpwstr/>
      </vt:variant>
      <vt:variant>
        <vt:i4>8061031</vt:i4>
      </vt:variant>
      <vt:variant>
        <vt:i4>297</vt:i4>
      </vt:variant>
      <vt:variant>
        <vt:i4>0</vt:i4>
      </vt:variant>
      <vt:variant>
        <vt:i4>5</vt:i4>
      </vt:variant>
      <vt:variant>
        <vt:lpwstr>http://www.rpo.podkarpackie.pl/</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3145768</vt:i4>
      </vt:variant>
      <vt:variant>
        <vt:i4>291</vt:i4>
      </vt:variant>
      <vt:variant>
        <vt:i4>0</vt:i4>
      </vt:variant>
      <vt:variant>
        <vt:i4>5</vt:i4>
      </vt:variant>
      <vt:variant>
        <vt:lpwstr>https://lsi.wup-rzeszow.pl/</vt:lpwstr>
      </vt:variant>
      <vt:variant>
        <vt:lpwstr/>
      </vt:variant>
      <vt:variant>
        <vt:i4>3145768</vt:i4>
      </vt:variant>
      <vt:variant>
        <vt:i4>288</vt:i4>
      </vt:variant>
      <vt:variant>
        <vt:i4>0</vt:i4>
      </vt:variant>
      <vt:variant>
        <vt:i4>5</vt:i4>
      </vt:variant>
      <vt:variant>
        <vt:lpwstr>https://lsi.wup-rzeszow.pl/</vt:lpwstr>
      </vt:variant>
      <vt:variant>
        <vt:lpwstr/>
      </vt:variant>
      <vt:variant>
        <vt:i4>3145768</vt:i4>
      </vt:variant>
      <vt:variant>
        <vt:i4>285</vt:i4>
      </vt:variant>
      <vt:variant>
        <vt:i4>0</vt:i4>
      </vt:variant>
      <vt:variant>
        <vt:i4>5</vt:i4>
      </vt:variant>
      <vt:variant>
        <vt:lpwstr>https://lsi.wup-rzeszow.pl/</vt:lpwstr>
      </vt:variant>
      <vt:variant>
        <vt:lpwstr/>
      </vt:variant>
      <vt:variant>
        <vt:i4>8061031</vt:i4>
      </vt:variant>
      <vt:variant>
        <vt:i4>282</vt:i4>
      </vt:variant>
      <vt:variant>
        <vt:i4>0</vt:i4>
      </vt:variant>
      <vt:variant>
        <vt:i4>5</vt:i4>
      </vt:variant>
      <vt:variant>
        <vt:lpwstr>http://www.rpo.podkarpackie.pl/</vt:lpwstr>
      </vt:variant>
      <vt:variant>
        <vt:lpwstr/>
      </vt:variant>
      <vt:variant>
        <vt:i4>6357041</vt:i4>
      </vt:variant>
      <vt:variant>
        <vt:i4>279</vt:i4>
      </vt:variant>
      <vt:variant>
        <vt:i4>0</vt:i4>
      </vt:variant>
      <vt:variant>
        <vt:i4>5</vt:i4>
      </vt:variant>
      <vt:variant>
        <vt:lpwstr>http://www.funduszeeuropejskie.gov.pl/</vt:lpwstr>
      </vt:variant>
      <vt:variant>
        <vt:lpwstr/>
      </vt:variant>
      <vt:variant>
        <vt:i4>1769522</vt:i4>
      </vt:variant>
      <vt:variant>
        <vt:i4>272</vt:i4>
      </vt:variant>
      <vt:variant>
        <vt:i4>0</vt:i4>
      </vt:variant>
      <vt:variant>
        <vt:i4>5</vt:i4>
      </vt:variant>
      <vt:variant>
        <vt:lpwstr/>
      </vt:variant>
      <vt:variant>
        <vt:lpwstr>_Toc453921717</vt:lpwstr>
      </vt:variant>
      <vt:variant>
        <vt:i4>1769522</vt:i4>
      </vt:variant>
      <vt:variant>
        <vt:i4>266</vt:i4>
      </vt:variant>
      <vt:variant>
        <vt:i4>0</vt:i4>
      </vt:variant>
      <vt:variant>
        <vt:i4>5</vt:i4>
      </vt:variant>
      <vt:variant>
        <vt:lpwstr/>
      </vt:variant>
      <vt:variant>
        <vt:lpwstr>_Toc453921716</vt:lpwstr>
      </vt:variant>
      <vt:variant>
        <vt:i4>1769522</vt:i4>
      </vt:variant>
      <vt:variant>
        <vt:i4>260</vt:i4>
      </vt:variant>
      <vt:variant>
        <vt:i4>0</vt:i4>
      </vt:variant>
      <vt:variant>
        <vt:i4>5</vt:i4>
      </vt:variant>
      <vt:variant>
        <vt:lpwstr/>
      </vt:variant>
      <vt:variant>
        <vt:lpwstr>_Toc453921715</vt:lpwstr>
      </vt:variant>
      <vt:variant>
        <vt:i4>1769522</vt:i4>
      </vt:variant>
      <vt:variant>
        <vt:i4>254</vt:i4>
      </vt:variant>
      <vt:variant>
        <vt:i4>0</vt:i4>
      </vt:variant>
      <vt:variant>
        <vt:i4>5</vt:i4>
      </vt:variant>
      <vt:variant>
        <vt:lpwstr/>
      </vt:variant>
      <vt:variant>
        <vt:lpwstr>_Toc453921714</vt:lpwstr>
      </vt:variant>
      <vt:variant>
        <vt:i4>1769522</vt:i4>
      </vt:variant>
      <vt:variant>
        <vt:i4>248</vt:i4>
      </vt:variant>
      <vt:variant>
        <vt:i4>0</vt:i4>
      </vt:variant>
      <vt:variant>
        <vt:i4>5</vt:i4>
      </vt:variant>
      <vt:variant>
        <vt:lpwstr/>
      </vt:variant>
      <vt:variant>
        <vt:lpwstr>_Toc453921713</vt:lpwstr>
      </vt:variant>
      <vt:variant>
        <vt:i4>1769522</vt:i4>
      </vt:variant>
      <vt:variant>
        <vt:i4>242</vt:i4>
      </vt:variant>
      <vt:variant>
        <vt:i4>0</vt:i4>
      </vt:variant>
      <vt:variant>
        <vt:i4>5</vt:i4>
      </vt:variant>
      <vt:variant>
        <vt:lpwstr/>
      </vt:variant>
      <vt:variant>
        <vt:lpwstr>_Toc453921712</vt:lpwstr>
      </vt:variant>
      <vt:variant>
        <vt:i4>1769522</vt:i4>
      </vt:variant>
      <vt:variant>
        <vt:i4>236</vt:i4>
      </vt:variant>
      <vt:variant>
        <vt:i4>0</vt:i4>
      </vt:variant>
      <vt:variant>
        <vt:i4>5</vt:i4>
      </vt:variant>
      <vt:variant>
        <vt:lpwstr/>
      </vt:variant>
      <vt:variant>
        <vt:lpwstr>_Toc453921711</vt:lpwstr>
      </vt:variant>
      <vt:variant>
        <vt:i4>1769522</vt:i4>
      </vt:variant>
      <vt:variant>
        <vt:i4>230</vt:i4>
      </vt:variant>
      <vt:variant>
        <vt:i4>0</vt:i4>
      </vt:variant>
      <vt:variant>
        <vt:i4>5</vt:i4>
      </vt:variant>
      <vt:variant>
        <vt:lpwstr/>
      </vt:variant>
      <vt:variant>
        <vt:lpwstr>_Toc453921710</vt:lpwstr>
      </vt:variant>
      <vt:variant>
        <vt:i4>1703986</vt:i4>
      </vt:variant>
      <vt:variant>
        <vt:i4>224</vt:i4>
      </vt:variant>
      <vt:variant>
        <vt:i4>0</vt:i4>
      </vt:variant>
      <vt:variant>
        <vt:i4>5</vt:i4>
      </vt:variant>
      <vt:variant>
        <vt:lpwstr/>
      </vt:variant>
      <vt:variant>
        <vt:lpwstr>_Toc453921709</vt:lpwstr>
      </vt:variant>
      <vt:variant>
        <vt:i4>1703986</vt:i4>
      </vt:variant>
      <vt:variant>
        <vt:i4>218</vt:i4>
      </vt:variant>
      <vt:variant>
        <vt:i4>0</vt:i4>
      </vt:variant>
      <vt:variant>
        <vt:i4>5</vt:i4>
      </vt:variant>
      <vt:variant>
        <vt:lpwstr/>
      </vt:variant>
      <vt:variant>
        <vt:lpwstr>_Toc453921708</vt:lpwstr>
      </vt:variant>
      <vt:variant>
        <vt:i4>1703986</vt:i4>
      </vt:variant>
      <vt:variant>
        <vt:i4>212</vt:i4>
      </vt:variant>
      <vt:variant>
        <vt:i4>0</vt:i4>
      </vt:variant>
      <vt:variant>
        <vt:i4>5</vt:i4>
      </vt:variant>
      <vt:variant>
        <vt:lpwstr/>
      </vt:variant>
      <vt:variant>
        <vt:lpwstr>_Toc453921707</vt:lpwstr>
      </vt:variant>
      <vt:variant>
        <vt:i4>1703986</vt:i4>
      </vt:variant>
      <vt:variant>
        <vt:i4>206</vt:i4>
      </vt:variant>
      <vt:variant>
        <vt:i4>0</vt:i4>
      </vt:variant>
      <vt:variant>
        <vt:i4>5</vt:i4>
      </vt:variant>
      <vt:variant>
        <vt:lpwstr/>
      </vt:variant>
      <vt:variant>
        <vt:lpwstr>_Toc453921706</vt:lpwstr>
      </vt:variant>
      <vt:variant>
        <vt:i4>1703986</vt:i4>
      </vt:variant>
      <vt:variant>
        <vt:i4>200</vt:i4>
      </vt:variant>
      <vt:variant>
        <vt:i4>0</vt:i4>
      </vt:variant>
      <vt:variant>
        <vt:i4>5</vt:i4>
      </vt:variant>
      <vt:variant>
        <vt:lpwstr/>
      </vt:variant>
      <vt:variant>
        <vt:lpwstr>_Toc453921705</vt:lpwstr>
      </vt:variant>
      <vt:variant>
        <vt:i4>1703986</vt:i4>
      </vt:variant>
      <vt:variant>
        <vt:i4>194</vt:i4>
      </vt:variant>
      <vt:variant>
        <vt:i4>0</vt:i4>
      </vt:variant>
      <vt:variant>
        <vt:i4>5</vt:i4>
      </vt:variant>
      <vt:variant>
        <vt:lpwstr/>
      </vt:variant>
      <vt:variant>
        <vt:lpwstr>_Toc453921704</vt:lpwstr>
      </vt:variant>
      <vt:variant>
        <vt:i4>1703986</vt:i4>
      </vt:variant>
      <vt:variant>
        <vt:i4>188</vt:i4>
      </vt:variant>
      <vt:variant>
        <vt:i4>0</vt:i4>
      </vt:variant>
      <vt:variant>
        <vt:i4>5</vt:i4>
      </vt:variant>
      <vt:variant>
        <vt:lpwstr/>
      </vt:variant>
      <vt:variant>
        <vt:lpwstr>_Toc453921703</vt:lpwstr>
      </vt:variant>
      <vt:variant>
        <vt:i4>1703986</vt:i4>
      </vt:variant>
      <vt:variant>
        <vt:i4>182</vt:i4>
      </vt:variant>
      <vt:variant>
        <vt:i4>0</vt:i4>
      </vt:variant>
      <vt:variant>
        <vt:i4>5</vt:i4>
      </vt:variant>
      <vt:variant>
        <vt:lpwstr/>
      </vt:variant>
      <vt:variant>
        <vt:lpwstr>_Toc453921702</vt:lpwstr>
      </vt:variant>
      <vt:variant>
        <vt:i4>1703986</vt:i4>
      </vt:variant>
      <vt:variant>
        <vt:i4>176</vt:i4>
      </vt:variant>
      <vt:variant>
        <vt:i4>0</vt:i4>
      </vt:variant>
      <vt:variant>
        <vt:i4>5</vt:i4>
      </vt:variant>
      <vt:variant>
        <vt:lpwstr/>
      </vt:variant>
      <vt:variant>
        <vt:lpwstr>_Toc453921701</vt:lpwstr>
      </vt:variant>
      <vt:variant>
        <vt:i4>1703986</vt:i4>
      </vt:variant>
      <vt:variant>
        <vt:i4>170</vt:i4>
      </vt:variant>
      <vt:variant>
        <vt:i4>0</vt:i4>
      </vt:variant>
      <vt:variant>
        <vt:i4>5</vt:i4>
      </vt:variant>
      <vt:variant>
        <vt:lpwstr/>
      </vt:variant>
      <vt:variant>
        <vt:lpwstr>_Toc453921700</vt:lpwstr>
      </vt:variant>
      <vt:variant>
        <vt:i4>1245235</vt:i4>
      </vt:variant>
      <vt:variant>
        <vt:i4>164</vt:i4>
      </vt:variant>
      <vt:variant>
        <vt:i4>0</vt:i4>
      </vt:variant>
      <vt:variant>
        <vt:i4>5</vt:i4>
      </vt:variant>
      <vt:variant>
        <vt:lpwstr/>
      </vt:variant>
      <vt:variant>
        <vt:lpwstr>_Toc453921699</vt:lpwstr>
      </vt:variant>
      <vt:variant>
        <vt:i4>1245235</vt:i4>
      </vt:variant>
      <vt:variant>
        <vt:i4>158</vt:i4>
      </vt:variant>
      <vt:variant>
        <vt:i4>0</vt:i4>
      </vt:variant>
      <vt:variant>
        <vt:i4>5</vt:i4>
      </vt:variant>
      <vt:variant>
        <vt:lpwstr/>
      </vt:variant>
      <vt:variant>
        <vt:lpwstr>_Toc453921698</vt:lpwstr>
      </vt:variant>
      <vt:variant>
        <vt:i4>1245235</vt:i4>
      </vt:variant>
      <vt:variant>
        <vt:i4>152</vt:i4>
      </vt:variant>
      <vt:variant>
        <vt:i4>0</vt:i4>
      </vt:variant>
      <vt:variant>
        <vt:i4>5</vt:i4>
      </vt:variant>
      <vt:variant>
        <vt:lpwstr/>
      </vt:variant>
      <vt:variant>
        <vt:lpwstr>_Toc453921697</vt:lpwstr>
      </vt:variant>
      <vt:variant>
        <vt:i4>1245235</vt:i4>
      </vt:variant>
      <vt:variant>
        <vt:i4>146</vt:i4>
      </vt:variant>
      <vt:variant>
        <vt:i4>0</vt:i4>
      </vt:variant>
      <vt:variant>
        <vt:i4>5</vt:i4>
      </vt:variant>
      <vt:variant>
        <vt:lpwstr/>
      </vt:variant>
      <vt:variant>
        <vt:lpwstr>_Toc453921696</vt:lpwstr>
      </vt:variant>
      <vt:variant>
        <vt:i4>1245235</vt:i4>
      </vt:variant>
      <vt:variant>
        <vt:i4>140</vt:i4>
      </vt:variant>
      <vt:variant>
        <vt:i4>0</vt:i4>
      </vt:variant>
      <vt:variant>
        <vt:i4>5</vt:i4>
      </vt:variant>
      <vt:variant>
        <vt:lpwstr/>
      </vt:variant>
      <vt:variant>
        <vt:lpwstr>_Toc453921695</vt:lpwstr>
      </vt:variant>
      <vt:variant>
        <vt:i4>1245235</vt:i4>
      </vt:variant>
      <vt:variant>
        <vt:i4>134</vt:i4>
      </vt:variant>
      <vt:variant>
        <vt:i4>0</vt:i4>
      </vt:variant>
      <vt:variant>
        <vt:i4>5</vt:i4>
      </vt:variant>
      <vt:variant>
        <vt:lpwstr/>
      </vt:variant>
      <vt:variant>
        <vt:lpwstr>_Toc453921694</vt:lpwstr>
      </vt:variant>
      <vt:variant>
        <vt:i4>1245235</vt:i4>
      </vt:variant>
      <vt:variant>
        <vt:i4>128</vt:i4>
      </vt:variant>
      <vt:variant>
        <vt:i4>0</vt:i4>
      </vt:variant>
      <vt:variant>
        <vt:i4>5</vt:i4>
      </vt:variant>
      <vt:variant>
        <vt:lpwstr/>
      </vt:variant>
      <vt:variant>
        <vt:lpwstr>_Toc453921693</vt:lpwstr>
      </vt:variant>
      <vt:variant>
        <vt:i4>1245235</vt:i4>
      </vt:variant>
      <vt:variant>
        <vt:i4>122</vt:i4>
      </vt:variant>
      <vt:variant>
        <vt:i4>0</vt:i4>
      </vt:variant>
      <vt:variant>
        <vt:i4>5</vt:i4>
      </vt:variant>
      <vt:variant>
        <vt:lpwstr/>
      </vt:variant>
      <vt:variant>
        <vt:lpwstr>_Toc453921692</vt:lpwstr>
      </vt:variant>
      <vt:variant>
        <vt:i4>1245235</vt:i4>
      </vt:variant>
      <vt:variant>
        <vt:i4>116</vt:i4>
      </vt:variant>
      <vt:variant>
        <vt:i4>0</vt:i4>
      </vt:variant>
      <vt:variant>
        <vt:i4>5</vt:i4>
      </vt:variant>
      <vt:variant>
        <vt:lpwstr/>
      </vt:variant>
      <vt:variant>
        <vt:lpwstr>_Toc453921691</vt:lpwstr>
      </vt:variant>
      <vt:variant>
        <vt:i4>1245235</vt:i4>
      </vt:variant>
      <vt:variant>
        <vt:i4>110</vt:i4>
      </vt:variant>
      <vt:variant>
        <vt:i4>0</vt:i4>
      </vt:variant>
      <vt:variant>
        <vt:i4>5</vt:i4>
      </vt:variant>
      <vt:variant>
        <vt:lpwstr/>
      </vt:variant>
      <vt:variant>
        <vt:lpwstr>_Toc453921690</vt:lpwstr>
      </vt:variant>
      <vt:variant>
        <vt:i4>1179699</vt:i4>
      </vt:variant>
      <vt:variant>
        <vt:i4>104</vt:i4>
      </vt:variant>
      <vt:variant>
        <vt:i4>0</vt:i4>
      </vt:variant>
      <vt:variant>
        <vt:i4>5</vt:i4>
      </vt:variant>
      <vt:variant>
        <vt:lpwstr/>
      </vt:variant>
      <vt:variant>
        <vt:lpwstr>_Toc453921689</vt:lpwstr>
      </vt:variant>
      <vt:variant>
        <vt:i4>1179699</vt:i4>
      </vt:variant>
      <vt:variant>
        <vt:i4>98</vt:i4>
      </vt:variant>
      <vt:variant>
        <vt:i4>0</vt:i4>
      </vt:variant>
      <vt:variant>
        <vt:i4>5</vt:i4>
      </vt:variant>
      <vt:variant>
        <vt:lpwstr/>
      </vt:variant>
      <vt:variant>
        <vt:lpwstr>_Toc453921688</vt:lpwstr>
      </vt:variant>
      <vt:variant>
        <vt:i4>1179699</vt:i4>
      </vt:variant>
      <vt:variant>
        <vt:i4>92</vt:i4>
      </vt:variant>
      <vt:variant>
        <vt:i4>0</vt:i4>
      </vt:variant>
      <vt:variant>
        <vt:i4>5</vt:i4>
      </vt:variant>
      <vt:variant>
        <vt:lpwstr/>
      </vt:variant>
      <vt:variant>
        <vt:lpwstr>_Toc453921687</vt:lpwstr>
      </vt:variant>
      <vt:variant>
        <vt:i4>1179699</vt:i4>
      </vt:variant>
      <vt:variant>
        <vt:i4>86</vt:i4>
      </vt:variant>
      <vt:variant>
        <vt:i4>0</vt:i4>
      </vt:variant>
      <vt:variant>
        <vt:i4>5</vt:i4>
      </vt:variant>
      <vt:variant>
        <vt:lpwstr/>
      </vt:variant>
      <vt:variant>
        <vt:lpwstr>_Toc453921686</vt:lpwstr>
      </vt:variant>
      <vt:variant>
        <vt:i4>1179699</vt:i4>
      </vt:variant>
      <vt:variant>
        <vt:i4>80</vt:i4>
      </vt:variant>
      <vt:variant>
        <vt:i4>0</vt:i4>
      </vt:variant>
      <vt:variant>
        <vt:i4>5</vt:i4>
      </vt:variant>
      <vt:variant>
        <vt:lpwstr/>
      </vt:variant>
      <vt:variant>
        <vt:lpwstr>_Toc453921685</vt:lpwstr>
      </vt:variant>
      <vt:variant>
        <vt:i4>1179699</vt:i4>
      </vt:variant>
      <vt:variant>
        <vt:i4>74</vt:i4>
      </vt:variant>
      <vt:variant>
        <vt:i4>0</vt:i4>
      </vt:variant>
      <vt:variant>
        <vt:i4>5</vt:i4>
      </vt:variant>
      <vt:variant>
        <vt:lpwstr/>
      </vt:variant>
      <vt:variant>
        <vt:lpwstr>_Toc453921684</vt:lpwstr>
      </vt:variant>
      <vt:variant>
        <vt:i4>1179699</vt:i4>
      </vt:variant>
      <vt:variant>
        <vt:i4>68</vt:i4>
      </vt:variant>
      <vt:variant>
        <vt:i4>0</vt:i4>
      </vt:variant>
      <vt:variant>
        <vt:i4>5</vt:i4>
      </vt:variant>
      <vt:variant>
        <vt:lpwstr/>
      </vt:variant>
      <vt:variant>
        <vt:lpwstr>_Toc453921683</vt:lpwstr>
      </vt:variant>
      <vt:variant>
        <vt:i4>1179699</vt:i4>
      </vt:variant>
      <vt:variant>
        <vt:i4>62</vt:i4>
      </vt:variant>
      <vt:variant>
        <vt:i4>0</vt:i4>
      </vt:variant>
      <vt:variant>
        <vt:i4>5</vt:i4>
      </vt:variant>
      <vt:variant>
        <vt:lpwstr/>
      </vt:variant>
      <vt:variant>
        <vt:lpwstr>_Toc453921682</vt:lpwstr>
      </vt:variant>
      <vt:variant>
        <vt:i4>1179699</vt:i4>
      </vt:variant>
      <vt:variant>
        <vt:i4>56</vt:i4>
      </vt:variant>
      <vt:variant>
        <vt:i4>0</vt:i4>
      </vt:variant>
      <vt:variant>
        <vt:i4>5</vt:i4>
      </vt:variant>
      <vt:variant>
        <vt:lpwstr/>
      </vt:variant>
      <vt:variant>
        <vt:lpwstr>_Toc453921681</vt:lpwstr>
      </vt:variant>
      <vt:variant>
        <vt:i4>1179699</vt:i4>
      </vt:variant>
      <vt:variant>
        <vt:i4>50</vt:i4>
      </vt:variant>
      <vt:variant>
        <vt:i4>0</vt:i4>
      </vt:variant>
      <vt:variant>
        <vt:i4>5</vt:i4>
      </vt:variant>
      <vt:variant>
        <vt:lpwstr/>
      </vt:variant>
      <vt:variant>
        <vt:lpwstr>_Toc453921680</vt:lpwstr>
      </vt:variant>
      <vt:variant>
        <vt:i4>1900595</vt:i4>
      </vt:variant>
      <vt:variant>
        <vt:i4>44</vt:i4>
      </vt:variant>
      <vt:variant>
        <vt:i4>0</vt:i4>
      </vt:variant>
      <vt:variant>
        <vt:i4>5</vt:i4>
      </vt:variant>
      <vt:variant>
        <vt:lpwstr/>
      </vt:variant>
      <vt:variant>
        <vt:lpwstr>_Toc453921679</vt:lpwstr>
      </vt:variant>
      <vt:variant>
        <vt:i4>1900595</vt:i4>
      </vt:variant>
      <vt:variant>
        <vt:i4>38</vt:i4>
      </vt:variant>
      <vt:variant>
        <vt:i4>0</vt:i4>
      </vt:variant>
      <vt:variant>
        <vt:i4>5</vt:i4>
      </vt:variant>
      <vt:variant>
        <vt:lpwstr/>
      </vt:variant>
      <vt:variant>
        <vt:lpwstr>_Toc453921678</vt:lpwstr>
      </vt:variant>
      <vt:variant>
        <vt:i4>1900595</vt:i4>
      </vt:variant>
      <vt:variant>
        <vt:i4>32</vt:i4>
      </vt:variant>
      <vt:variant>
        <vt:i4>0</vt:i4>
      </vt:variant>
      <vt:variant>
        <vt:i4>5</vt:i4>
      </vt:variant>
      <vt:variant>
        <vt:lpwstr/>
      </vt:variant>
      <vt:variant>
        <vt:lpwstr>_Toc453921677</vt:lpwstr>
      </vt:variant>
      <vt:variant>
        <vt:i4>1900595</vt:i4>
      </vt:variant>
      <vt:variant>
        <vt:i4>26</vt:i4>
      </vt:variant>
      <vt:variant>
        <vt:i4>0</vt:i4>
      </vt:variant>
      <vt:variant>
        <vt:i4>5</vt:i4>
      </vt:variant>
      <vt:variant>
        <vt:lpwstr/>
      </vt:variant>
      <vt:variant>
        <vt:lpwstr>_Toc453921676</vt:lpwstr>
      </vt:variant>
      <vt:variant>
        <vt:i4>1835059</vt:i4>
      </vt:variant>
      <vt:variant>
        <vt:i4>20</vt:i4>
      </vt:variant>
      <vt:variant>
        <vt:i4>0</vt:i4>
      </vt:variant>
      <vt:variant>
        <vt:i4>5</vt:i4>
      </vt:variant>
      <vt:variant>
        <vt:lpwstr/>
      </vt:variant>
      <vt:variant>
        <vt:lpwstr>_Toc453921665</vt:lpwstr>
      </vt:variant>
      <vt:variant>
        <vt:i4>6422590</vt:i4>
      </vt:variant>
      <vt:variant>
        <vt:i4>15</vt:i4>
      </vt:variant>
      <vt:variant>
        <vt:i4>0</vt:i4>
      </vt:variant>
      <vt:variant>
        <vt:i4>5</vt:i4>
      </vt:variant>
      <vt:variant>
        <vt:lpwstr>http://www.pokl.wup-rzeszow.pl/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1441815</vt:i4>
      </vt:variant>
      <vt:variant>
        <vt:i4>9</vt:i4>
      </vt:variant>
      <vt:variant>
        <vt:i4>0</vt:i4>
      </vt:variant>
      <vt:variant>
        <vt:i4>5</vt:i4>
      </vt:variant>
      <vt:variant>
        <vt:lpwstr>http://www.rpo.podkarpackie/</vt:lpwstr>
      </vt:variant>
      <vt:variant>
        <vt:lpwstr/>
      </vt:variant>
      <vt:variant>
        <vt:i4>6881324</vt:i4>
      </vt:variant>
      <vt:variant>
        <vt:i4>6</vt:i4>
      </vt:variant>
      <vt:variant>
        <vt:i4>0</vt:i4>
      </vt:variant>
      <vt:variant>
        <vt:i4>5</vt:i4>
      </vt:variant>
      <vt:variant>
        <vt:lpwstr>http://www.wup-rzeszow.pl/</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3</vt:i4>
      </vt:variant>
      <vt:variant>
        <vt:i4>0</vt:i4>
      </vt:variant>
      <vt:variant>
        <vt:i4>5</vt:i4>
      </vt:variant>
      <vt:variant>
        <vt:lpwstr>http://ec.europa.eu/budget/inforeuro/index.cfm?fuseaction=home&amp;Language=en</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Małgorzata Komońska</cp:lastModifiedBy>
  <cp:revision>3</cp:revision>
  <cp:lastPrinted>2016-07-12T06:40:00Z</cp:lastPrinted>
  <dcterms:created xsi:type="dcterms:W3CDTF">2016-09-20T12:56:00Z</dcterms:created>
  <dcterms:modified xsi:type="dcterms:W3CDTF">2016-09-21T11:15:00Z</dcterms:modified>
</cp:coreProperties>
</file>